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2E" w:rsidRDefault="00C4412E" w:rsidP="00C4412E">
      <w:pPr>
        <w:rPr>
          <w:rFonts w:ascii="宋体" w:hAnsi="宋体" w:hint="eastAsia"/>
          <w:b/>
          <w:sz w:val="32"/>
          <w:szCs w:val="32"/>
        </w:rPr>
      </w:pPr>
      <w:r w:rsidRPr="00F26CFD">
        <w:rPr>
          <w:rFonts w:ascii="宋体" w:hAnsi="宋体" w:hint="eastAsia"/>
          <w:b/>
          <w:sz w:val="32"/>
          <w:szCs w:val="32"/>
        </w:rPr>
        <w:t>附件：</w:t>
      </w:r>
    </w:p>
    <w:p w:rsidR="00C4412E" w:rsidRDefault="00C4412E" w:rsidP="00C4412E">
      <w:pPr>
        <w:ind w:firstLineChars="895" w:firstLine="2875"/>
        <w:rPr>
          <w:rFonts w:ascii="宋体" w:hint="eastAsia"/>
          <w:b/>
          <w:bCs/>
          <w:sz w:val="32"/>
          <w:szCs w:val="32"/>
        </w:rPr>
      </w:pPr>
      <w:r w:rsidRPr="0019192E">
        <w:rPr>
          <w:b/>
          <w:sz w:val="32"/>
          <w:szCs w:val="32"/>
        </w:rPr>
        <w:t>项目</w:t>
      </w:r>
      <w:r w:rsidRPr="00582E10">
        <w:rPr>
          <w:b/>
          <w:sz w:val="32"/>
          <w:szCs w:val="32"/>
        </w:rPr>
        <w:t>服务</w:t>
      </w:r>
      <w:r w:rsidRPr="00582E10">
        <w:rPr>
          <w:rFonts w:ascii="宋体" w:hint="eastAsia"/>
          <w:b/>
          <w:bCs/>
          <w:sz w:val="32"/>
          <w:szCs w:val="32"/>
        </w:rPr>
        <w:t>需求书</w:t>
      </w:r>
    </w:p>
    <w:p w:rsidR="00C4412E" w:rsidRPr="00582E10" w:rsidRDefault="00C4412E" w:rsidP="00C4412E">
      <w:pPr>
        <w:rPr>
          <w:rFonts w:ascii="宋体" w:hAnsi="宋体" w:hint="eastAsia"/>
          <w:b/>
          <w:sz w:val="32"/>
          <w:szCs w:val="32"/>
        </w:rPr>
      </w:pPr>
    </w:p>
    <w:p w:rsidR="00C4412E" w:rsidRPr="001B25BD" w:rsidRDefault="00C4412E" w:rsidP="00C4412E">
      <w:pPr>
        <w:rPr>
          <w:rFonts w:ascii="宋体" w:hint="eastAsia"/>
          <w:bCs/>
          <w:sz w:val="28"/>
          <w:szCs w:val="28"/>
        </w:rPr>
      </w:pPr>
      <w:r w:rsidRPr="005B531E">
        <w:rPr>
          <w:rFonts w:ascii="宋体" w:hAnsi="宋体" w:cs="宋体" w:hint="eastAsia"/>
          <w:b/>
          <w:kern w:val="0"/>
          <w:sz w:val="28"/>
          <w:szCs w:val="28"/>
        </w:rPr>
        <w:t>项目名称：</w:t>
      </w:r>
      <w:r w:rsidRPr="00582E10">
        <w:rPr>
          <w:rFonts w:ascii="宋体" w:hint="eastAsia"/>
          <w:b/>
          <w:bCs/>
          <w:sz w:val="28"/>
          <w:szCs w:val="28"/>
          <w:u w:val="single"/>
        </w:rPr>
        <w:t>太平间外包运营管理服务项目</w:t>
      </w:r>
    </w:p>
    <w:p w:rsidR="00C4412E" w:rsidRPr="005B531E" w:rsidRDefault="00C4412E" w:rsidP="00C4412E">
      <w:pPr>
        <w:spacing w:line="360" w:lineRule="auto"/>
        <w:rPr>
          <w:rFonts w:ascii="宋体" w:hAnsi="宋体" w:hint="eastAsia"/>
          <w:sz w:val="28"/>
          <w:szCs w:val="28"/>
        </w:rPr>
      </w:pPr>
      <w:r w:rsidRPr="00771A2B">
        <w:rPr>
          <w:rFonts w:ascii="宋体" w:hAnsi="宋体" w:hint="eastAsia"/>
          <w:sz w:val="28"/>
          <w:szCs w:val="28"/>
        </w:rPr>
        <w:t>（一）数量：</w:t>
      </w:r>
      <w:r>
        <w:rPr>
          <w:rFonts w:ascii="宋体" w:hAnsi="宋体" w:hint="eastAsia"/>
          <w:sz w:val="28"/>
          <w:szCs w:val="28"/>
        </w:rPr>
        <w:t xml:space="preserve">     </w:t>
      </w:r>
      <w:r w:rsidRPr="005B531E">
        <w:rPr>
          <w:rFonts w:ascii="宋体" w:hAnsi="宋体" w:hint="eastAsia"/>
          <w:sz w:val="28"/>
          <w:szCs w:val="28"/>
        </w:rPr>
        <w:t>1</w:t>
      </w:r>
      <w:r>
        <w:rPr>
          <w:rFonts w:ascii="宋体" w:hAnsi="宋体" w:hint="eastAsia"/>
          <w:sz w:val="28"/>
          <w:szCs w:val="28"/>
        </w:rPr>
        <w:t>项</w:t>
      </w:r>
    </w:p>
    <w:p w:rsidR="00C4412E" w:rsidRDefault="00C4412E" w:rsidP="00C4412E">
      <w:pPr>
        <w:spacing w:line="360" w:lineRule="auto"/>
        <w:rPr>
          <w:rFonts w:ascii="宋体" w:hAnsi="宋体" w:hint="eastAsia"/>
          <w:b/>
          <w:sz w:val="28"/>
          <w:szCs w:val="28"/>
        </w:rPr>
      </w:pPr>
      <w:r w:rsidRPr="00771A2B">
        <w:rPr>
          <w:rFonts w:ascii="宋体" w:hAnsi="宋体" w:hint="eastAsia"/>
          <w:sz w:val="28"/>
          <w:szCs w:val="28"/>
        </w:rPr>
        <w:t>（二）</w:t>
      </w:r>
      <w:r w:rsidRPr="0019471C">
        <w:rPr>
          <w:rFonts w:ascii="宋体" w:hint="eastAsia"/>
          <w:bCs/>
          <w:sz w:val="28"/>
          <w:szCs w:val="28"/>
        </w:rPr>
        <w:t>服务</w:t>
      </w:r>
      <w:r>
        <w:rPr>
          <w:sz w:val="28"/>
          <w:szCs w:val="28"/>
        </w:rPr>
        <w:t>期限：</w:t>
      </w:r>
      <w:r>
        <w:rPr>
          <w:sz w:val="28"/>
          <w:szCs w:val="28"/>
        </w:rPr>
        <w:t xml:space="preserve"> 3 </w:t>
      </w:r>
      <w:r>
        <w:rPr>
          <w:sz w:val="28"/>
          <w:szCs w:val="28"/>
        </w:rPr>
        <w:t>年</w:t>
      </w:r>
    </w:p>
    <w:p w:rsidR="00C4412E" w:rsidRDefault="00C4412E" w:rsidP="00C4412E">
      <w:pPr>
        <w:spacing w:line="360" w:lineRule="auto"/>
        <w:rPr>
          <w:rFonts w:ascii="宋体" w:hint="eastAsia"/>
          <w:b/>
          <w:bCs/>
          <w:sz w:val="28"/>
          <w:szCs w:val="28"/>
        </w:rPr>
      </w:pPr>
      <w:r>
        <w:rPr>
          <w:rFonts w:ascii="宋体" w:hAnsi="宋体" w:hint="eastAsia"/>
          <w:sz w:val="28"/>
          <w:szCs w:val="28"/>
        </w:rPr>
        <w:t>（</w:t>
      </w:r>
      <w:r w:rsidRPr="00771A2B">
        <w:rPr>
          <w:rFonts w:ascii="宋体" w:hAnsi="宋体" w:hint="eastAsia"/>
          <w:sz w:val="28"/>
          <w:szCs w:val="28"/>
        </w:rPr>
        <w:t>三）</w:t>
      </w:r>
      <w:r w:rsidRPr="0019471C">
        <w:rPr>
          <w:rFonts w:ascii="宋体" w:hint="eastAsia"/>
          <w:bCs/>
          <w:sz w:val="28"/>
          <w:szCs w:val="28"/>
        </w:rPr>
        <w:t>服务</w:t>
      </w:r>
      <w:r>
        <w:rPr>
          <w:rFonts w:ascii="宋体" w:hint="eastAsia"/>
          <w:bCs/>
          <w:sz w:val="28"/>
          <w:szCs w:val="28"/>
        </w:rPr>
        <w:t>内</w:t>
      </w:r>
      <w:r w:rsidRPr="00582E10">
        <w:rPr>
          <w:rFonts w:ascii="宋体" w:hint="eastAsia"/>
          <w:bCs/>
          <w:sz w:val="28"/>
          <w:szCs w:val="28"/>
        </w:rPr>
        <w:t>容及要求</w:t>
      </w:r>
    </w:p>
    <w:p w:rsidR="00C4412E" w:rsidRDefault="00C4412E" w:rsidP="00C4412E">
      <w:pPr>
        <w:spacing w:line="360" w:lineRule="auto"/>
        <w:ind w:firstLineChars="150" w:firstLine="420"/>
        <w:rPr>
          <w:rFonts w:hint="eastAsia"/>
          <w:sz w:val="28"/>
          <w:szCs w:val="28"/>
        </w:rPr>
      </w:pPr>
      <w:r>
        <w:rPr>
          <w:rFonts w:hint="eastAsia"/>
          <w:sz w:val="28"/>
          <w:szCs w:val="28"/>
        </w:rPr>
        <w:t>1</w:t>
      </w:r>
      <w:r w:rsidRPr="00771A2B">
        <w:rPr>
          <w:rFonts w:hint="eastAsia"/>
          <w:sz w:val="28"/>
          <w:szCs w:val="28"/>
        </w:rPr>
        <w:t>、</w:t>
      </w:r>
      <w:r>
        <w:rPr>
          <w:sz w:val="28"/>
          <w:szCs w:val="28"/>
        </w:rPr>
        <w:t>项目概况</w:t>
      </w:r>
    </w:p>
    <w:p w:rsidR="00C4412E" w:rsidRDefault="00C4412E" w:rsidP="00C4412E">
      <w:pPr>
        <w:spacing w:line="360" w:lineRule="auto"/>
        <w:ind w:firstLineChars="200" w:firstLine="560"/>
        <w:rPr>
          <w:rFonts w:hint="eastAsia"/>
          <w:sz w:val="28"/>
          <w:szCs w:val="28"/>
        </w:rPr>
      </w:pPr>
      <w:r w:rsidRPr="00F00B4D">
        <w:rPr>
          <w:rFonts w:ascii="宋体" w:hint="eastAsia"/>
          <w:bCs/>
          <w:sz w:val="28"/>
          <w:szCs w:val="28"/>
        </w:rPr>
        <w:t>本</w:t>
      </w:r>
      <w:r w:rsidRPr="0019471C">
        <w:rPr>
          <w:rFonts w:ascii="宋体" w:hint="eastAsia"/>
          <w:bCs/>
          <w:sz w:val="28"/>
          <w:szCs w:val="28"/>
        </w:rPr>
        <w:t>项目服务</w:t>
      </w:r>
      <w:r w:rsidRPr="00F00B4D">
        <w:rPr>
          <w:rFonts w:ascii="宋体" w:hint="eastAsia"/>
          <w:bCs/>
          <w:sz w:val="28"/>
          <w:szCs w:val="28"/>
        </w:rPr>
        <w:t>主要</w:t>
      </w:r>
      <w:r w:rsidRPr="0019471C">
        <w:rPr>
          <w:rFonts w:ascii="宋体" w:hint="eastAsia"/>
          <w:bCs/>
          <w:sz w:val="28"/>
          <w:szCs w:val="28"/>
        </w:rPr>
        <w:t>内容：殡葬服务（承担全院遗体接运工作）</w:t>
      </w:r>
      <w:r w:rsidRPr="00A34250">
        <w:rPr>
          <w:rFonts w:ascii="宋体" w:hint="eastAsia"/>
          <w:bCs/>
          <w:sz w:val="28"/>
          <w:szCs w:val="28"/>
        </w:rPr>
        <w:t>，</w:t>
      </w:r>
      <w:r w:rsidRPr="003753F0">
        <w:rPr>
          <w:sz w:val="28"/>
          <w:szCs w:val="28"/>
        </w:rPr>
        <w:t>医院</w:t>
      </w:r>
      <w:r>
        <w:rPr>
          <w:rFonts w:hint="eastAsia"/>
          <w:sz w:val="28"/>
          <w:szCs w:val="28"/>
        </w:rPr>
        <w:t>设有尸体</w:t>
      </w:r>
      <w:r w:rsidRPr="001E5AE7">
        <w:rPr>
          <w:rFonts w:hint="eastAsia"/>
          <w:sz w:val="28"/>
          <w:szCs w:val="28"/>
        </w:rPr>
        <w:t>保</w:t>
      </w:r>
      <w:r w:rsidRPr="00CD0AA0">
        <w:rPr>
          <w:rFonts w:ascii="宋体" w:hAnsi="宋体" w:hint="eastAsia"/>
          <w:bCs/>
          <w:sz w:val="28"/>
          <w:szCs w:val="28"/>
        </w:rPr>
        <w:t>管太平间</w:t>
      </w:r>
      <w:r>
        <w:rPr>
          <w:rFonts w:ascii="宋体" w:hAnsi="宋体" w:hint="eastAsia"/>
          <w:bCs/>
          <w:sz w:val="28"/>
          <w:szCs w:val="28"/>
        </w:rPr>
        <w:t>以及</w:t>
      </w:r>
      <w:r w:rsidRPr="00A636AD">
        <w:rPr>
          <w:rFonts w:ascii="宋体" w:hAnsi="宋体" w:hint="eastAsia"/>
          <w:bCs/>
          <w:sz w:val="28"/>
          <w:szCs w:val="28"/>
        </w:rPr>
        <w:t>配备</w:t>
      </w:r>
      <w:r w:rsidRPr="001E5AE7">
        <w:rPr>
          <w:rFonts w:ascii="宋体" w:hAnsi="宋体" w:hint="eastAsia"/>
          <w:bCs/>
          <w:sz w:val="28"/>
          <w:szCs w:val="28"/>
        </w:rPr>
        <w:t>相关</w:t>
      </w:r>
      <w:r w:rsidRPr="001E5AE7">
        <w:rPr>
          <w:rFonts w:hint="eastAsia"/>
          <w:sz w:val="28"/>
          <w:szCs w:val="28"/>
        </w:rPr>
        <w:t>保</w:t>
      </w:r>
      <w:r w:rsidRPr="00CD0AA0">
        <w:rPr>
          <w:rFonts w:ascii="宋体" w:hAnsi="宋体" w:hint="eastAsia"/>
          <w:bCs/>
          <w:sz w:val="28"/>
          <w:szCs w:val="28"/>
        </w:rPr>
        <w:t>管</w:t>
      </w:r>
      <w:r>
        <w:rPr>
          <w:rFonts w:ascii="宋体" w:hAnsi="宋体" w:hint="eastAsia"/>
          <w:bCs/>
          <w:sz w:val="28"/>
          <w:szCs w:val="28"/>
        </w:rPr>
        <w:t>设施</w:t>
      </w:r>
      <w:r w:rsidRPr="00A636AD">
        <w:rPr>
          <w:rFonts w:ascii="宋体" w:hAnsi="宋体" w:hint="eastAsia"/>
          <w:bCs/>
          <w:sz w:val="28"/>
          <w:szCs w:val="28"/>
        </w:rPr>
        <w:t>齐全</w:t>
      </w:r>
      <w:r w:rsidRPr="003436D2">
        <w:rPr>
          <w:rFonts w:ascii="宋体" w:hAnsi="宋体" w:hint="eastAsia"/>
          <w:bCs/>
          <w:sz w:val="28"/>
          <w:szCs w:val="28"/>
        </w:rPr>
        <w:t>；</w:t>
      </w:r>
      <w:r w:rsidRPr="00CD0AA0">
        <w:rPr>
          <w:rFonts w:ascii="宋体" w:hAnsi="宋体" w:hint="eastAsia"/>
          <w:bCs/>
          <w:sz w:val="28"/>
          <w:szCs w:val="28"/>
        </w:rPr>
        <w:t>为规范医医院太平间服务质量管理，更好为丧属</w:t>
      </w:r>
      <w:r>
        <w:rPr>
          <w:rFonts w:ascii="宋体" w:hAnsi="宋体" w:hint="eastAsia"/>
          <w:bCs/>
          <w:sz w:val="28"/>
          <w:szCs w:val="28"/>
        </w:rPr>
        <w:t>提供人性化、专业化的殡葬、殡殓服务，拟引进专业的殡葬服务企业</w:t>
      </w:r>
      <w:r w:rsidRPr="003436D2">
        <w:rPr>
          <w:rFonts w:ascii="宋体" w:hAnsi="宋体" w:hint="eastAsia"/>
          <w:bCs/>
          <w:sz w:val="28"/>
          <w:szCs w:val="28"/>
        </w:rPr>
        <w:t>，并</w:t>
      </w:r>
      <w:r>
        <w:rPr>
          <w:rFonts w:ascii="宋体" w:hAnsi="宋体" w:hint="eastAsia"/>
          <w:bCs/>
          <w:sz w:val="28"/>
          <w:szCs w:val="28"/>
        </w:rPr>
        <w:t>拟</w:t>
      </w:r>
      <w:r w:rsidRPr="003436D2">
        <w:rPr>
          <w:rFonts w:ascii="宋体" w:hint="eastAsia"/>
          <w:bCs/>
          <w:sz w:val="28"/>
          <w:szCs w:val="28"/>
        </w:rPr>
        <w:t>外包运营管理服务</w:t>
      </w:r>
      <w:r>
        <w:rPr>
          <w:sz w:val="28"/>
          <w:szCs w:val="28"/>
        </w:rPr>
        <w:t>期限</w:t>
      </w:r>
      <w:r>
        <w:rPr>
          <w:sz w:val="28"/>
          <w:szCs w:val="28"/>
        </w:rPr>
        <w:t xml:space="preserve">3 </w:t>
      </w:r>
      <w:r>
        <w:rPr>
          <w:sz w:val="28"/>
          <w:szCs w:val="28"/>
        </w:rPr>
        <w:t>年</w:t>
      </w:r>
      <w:r w:rsidRPr="003436D2">
        <w:rPr>
          <w:rFonts w:hint="eastAsia"/>
          <w:sz w:val="28"/>
          <w:szCs w:val="28"/>
        </w:rPr>
        <w:t>。</w:t>
      </w:r>
    </w:p>
    <w:p w:rsidR="00C4412E" w:rsidRPr="00F461BD" w:rsidRDefault="00C4412E" w:rsidP="00C4412E">
      <w:pPr>
        <w:spacing w:line="360" w:lineRule="auto"/>
        <w:ind w:firstLineChars="100" w:firstLine="281"/>
        <w:rPr>
          <w:rFonts w:hint="eastAsia"/>
          <w:b/>
          <w:sz w:val="28"/>
          <w:szCs w:val="28"/>
        </w:rPr>
      </w:pPr>
      <w:r w:rsidRPr="00F461BD">
        <w:rPr>
          <w:rFonts w:hint="eastAsia"/>
          <w:b/>
          <w:sz w:val="28"/>
          <w:szCs w:val="28"/>
        </w:rPr>
        <w:t>2</w:t>
      </w:r>
      <w:r w:rsidRPr="00F461BD">
        <w:rPr>
          <w:rFonts w:hint="eastAsia"/>
          <w:b/>
          <w:sz w:val="28"/>
          <w:szCs w:val="28"/>
        </w:rPr>
        <w:t>、</w:t>
      </w:r>
      <w:r w:rsidRPr="00F461BD">
        <w:rPr>
          <w:b/>
          <w:sz w:val="28"/>
          <w:szCs w:val="28"/>
        </w:rPr>
        <w:t>服务要求</w:t>
      </w:r>
    </w:p>
    <w:p w:rsidR="00C4412E" w:rsidRDefault="00C4412E" w:rsidP="00C4412E">
      <w:pPr>
        <w:spacing w:line="360" w:lineRule="auto"/>
        <w:ind w:leftChars="134" w:left="701" w:hangingChars="150" w:hanging="420"/>
        <w:rPr>
          <w:rFonts w:hint="eastAsia"/>
          <w:sz w:val="28"/>
          <w:szCs w:val="28"/>
        </w:rPr>
      </w:pPr>
      <w:r>
        <w:rPr>
          <w:rFonts w:hint="eastAsia"/>
          <w:sz w:val="28"/>
          <w:szCs w:val="28"/>
        </w:rPr>
        <w:t>2.</w:t>
      </w:r>
      <w:r>
        <w:rPr>
          <w:sz w:val="28"/>
          <w:szCs w:val="28"/>
        </w:rPr>
        <w:t>1</w:t>
      </w:r>
      <w:r>
        <w:rPr>
          <w:sz w:val="28"/>
          <w:szCs w:val="28"/>
        </w:rPr>
        <w:t>、派专人到医院太平间，配合医院物业管理公司进行死亡病人的交接、登记。</w:t>
      </w:r>
    </w:p>
    <w:p w:rsidR="00C4412E" w:rsidRDefault="00C4412E" w:rsidP="00C4412E">
      <w:pPr>
        <w:spacing w:line="360" w:lineRule="auto"/>
        <w:ind w:leftChars="134" w:left="701" w:hangingChars="150" w:hanging="420"/>
        <w:rPr>
          <w:rFonts w:hint="eastAsia"/>
          <w:sz w:val="28"/>
          <w:szCs w:val="28"/>
        </w:rPr>
      </w:pPr>
      <w:r>
        <w:rPr>
          <w:rFonts w:hint="eastAsia"/>
          <w:sz w:val="28"/>
          <w:szCs w:val="28"/>
        </w:rPr>
        <w:t>2.</w:t>
      </w:r>
      <w:r>
        <w:rPr>
          <w:sz w:val="28"/>
          <w:szCs w:val="28"/>
        </w:rPr>
        <w:t>2</w:t>
      </w:r>
      <w:r>
        <w:rPr>
          <w:sz w:val="28"/>
          <w:szCs w:val="28"/>
        </w:rPr>
        <w:t>、太平间提供的</w:t>
      </w:r>
      <w:r>
        <w:rPr>
          <w:sz w:val="28"/>
          <w:szCs w:val="28"/>
        </w:rPr>
        <w:t>“</w:t>
      </w:r>
      <w:r>
        <w:rPr>
          <w:sz w:val="28"/>
          <w:szCs w:val="28"/>
        </w:rPr>
        <w:t>一条龙</w:t>
      </w:r>
      <w:r>
        <w:rPr>
          <w:sz w:val="28"/>
          <w:szCs w:val="28"/>
        </w:rPr>
        <w:t>”</w:t>
      </w:r>
      <w:r>
        <w:rPr>
          <w:sz w:val="28"/>
          <w:szCs w:val="28"/>
        </w:rPr>
        <w:t>等特需服务，必须遵循诚信、公平、合理、自愿的原则，不得以任何形式对当事人进行误导和欺诈。特需服务项目收费不高于政府有关部门规定的收费标准，特需服务项目和金额的发生须当事人同意确认并签定服务协议。</w:t>
      </w:r>
      <w:r w:rsidRPr="004C3E2C">
        <w:rPr>
          <w:rFonts w:ascii="宋体" w:hAnsi="宋体" w:cs="宋体" w:hint="eastAsia"/>
          <w:color w:val="000000"/>
          <w:sz w:val="28"/>
          <w:szCs w:val="28"/>
        </w:rPr>
        <w:t>各</w:t>
      </w:r>
      <w:r w:rsidRPr="009328F9">
        <w:rPr>
          <w:rFonts w:ascii="宋体" w:hAnsi="宋体" w:cs="宋体" w:hint="eastAsia"/>
          <w:color w:val="000000"/>
          <w:sz w:val="28"/>
          <w:szCs w:val="28"/>
        </w:rPr>
        <w:t>服务</w:t>
      </w:r>
      <w:r w:rsidRPr="004C3E2C">
        <w:rPr>
          <w:rFonts w:ascii="宋体" w:hAnsi="宋体" w:cs="宋体" w:hint="eastAsia"/>
          <w:color w:val="000000"/>
          <w:sz w:val="28"/>
          <w:szCs w:val="28"/>
        </w:rPr>
        <w:t>单位</w:t>
      </w:r>
      <w:r>
        <w:rPr>
          <w:rFonts w:ascii="宋体" w:hAnsi="宋体" w:cs="宋体" w:hint="eastAsia"/>
          <w:color w:val="000000"/>
          <w:sz w:val="28"/>
          <w:szCs w:val="28"/>
        </w:rPr>
        <w:t>必</w:t>
      </w:r>
      <w:r w:rsidRPr="002F7A92">
        <w:rPr>
          <w:rFonts w:ascii="宋体" w:hAnsi="宋体" w:cs="宋体" w:hint="eastAsia"/>
          <w:color w:val="000000"/>
          <w:sz w:val="28"/>
          <w:szCs w:val="28"/>
        </w:rPr>
        <w:t>须</w:t>
      </w:r>
      <w:r w:rsidRPr="002F7A92">
        <w:rPr>
          <w:sz w:val="28"/>
          <w:szCs w:val="28"/>
        </w:rPr>
        <w:t>提供太平间的</w:t>
      </w:r>
      <w:r w:rsidRPr="002F7A92">
        <w:rPr>
          <w:sz w:val="28"/>
          <w:szCs w:val="28"/>
        </w:rPr>
        <w:t>“</w:t>
      </w:r>
      <w:r w:rsidRPr="002F7A92">
        <w:rPr>
          <w:sz w:val="28"/>
          <w:szCs w:val="28"/>
        </w:rPr>
        <w:t>一条龙</w:t>
      </w:r>
      <w:r w:rsidRPr="002F7A92">
        <w:rPr>
          <w:sz w:val="28"/>
          <w:szCs w:val="28"/>
        </w:rPr>
        <w:t>”</w:t>
      </w:r>
      <w:r>
        <w:rPr>
          <w:sz w:val="28"/>
          <w:szCs w:val="28"/>
        </w:rPr>
        <w:t>等特需服务</w:t>
      </w:r>
      <w:r w:rsidRPr="002F7A92">
        <w:rPr>
          <w:rFonts w:hint="eastAsia"/>
          <w:sz w:val="28"/>
          <w:szCs w:val="28"/>
        </w:rPr>
        <w:t>项目</w:t>
      </w:r>
      <w:r>
        <w:rPr>
          <w:rFonts w:hint="eastAsia"/>
          <w:sz w:val="28"/>
          <w:szCs w:val="28"/>
        </w:rPr>
        <w:t>（</w:t>
      </w:r>
      <w:r w:rsidRPr="00D759AA">
        <w:rPr>
          <w:rFonts w:hint="eastAsia"/>
          <w:sz w:val="28"/>
          <w:szCs w:val="28"/>
        </w:rPr>
        <w:t>具体</w:t>
      </w:r>
      <w:r>
        <w:rPr>
          <w:rFonts w:hint="eastAsia"/>
          <w:sz w:val="28"/>
          <w:szCs w:val="28"/>
        </w:rPr>
        <w:t>内</w:t>
      </w:r>
      <w:r w:rsidRPr="002F7A92">
        <w:rPr>
          <w:rFonts w:hint="eastAsia"/>
          <w:sz w:val="28"/>
          <w:szCs w:val="28"/>
        </w:rPr>
        <w:t>容</w:t>
      </w:r>
      <w:r>
        <w:rPr>
          <w:rFonts w:hint="eastAsia"/>
          <w:sz w:val="28"/>
          <w:szCs w:val="28"/>
        </w:rPr>
        <w:t>）明细</w:t>
      </w:r>
      <w:r w:rsidRPr="00EB6E39">
        <w:rPr>
          <w:rFonts w:ascii="宋体" w:hAnsi="宋体" w:cs="宋体" w:hint="eastAsia"/>
          <w:color w:val="000000"/>
          <w:sz w:val="28"/>
          <w:szCs w:val="28"/>
        </w:rPr>
        <w:t>报价</w:t>
      </w:r>
      <w:r w:rsidRPr="00D759AA">
        <w:rPr>
          <w:rFonts w:ascii="宋体" w:hAnsi="宋体" w:cs="宋体" w:hint="eastAsia"/>
          <w:color w:val="000000"/>
          <w:sz w:val="28"/>
          <w:szCs w:val="28"/>
        </w:rPr>
        <w:t>一</w:t>
      </w:r>
      <w:r w:rsidRPr="005B531E">
        <w:rPr>
          <w:rFonts w:ascii="宋体" w:hAnsi="宋体" w:cs="宋体" w:hint="eastAsia"/>
          <w:color w:val="000000"/>
          <w:sz w:val="28"/>
          <w:szCs w:val="28"/>
        </w:rPr>
        <w:t>览</w:t>
      </w:r>
      <w:r w:rsidRPr="002F7A92">
        <w:rPr>
          <w:rFonts w:hint="eastAsia"/>
          <w:sz w:val="28"/>
          <w:szCs w:val="28"/>
        </w:rPr>
        <w:t>表</w:t>
      </w:r>
      <w:r w:rsidRPr="00692FE2">
        <w:rPr>
          <w:rFonts w:hint="eastAsia"/>
          <w:sz w:val="28"/>
          <w:szCs w:val="28"/>
        </w:rPr>
        <w:t>。</w:t>
      </w:r>
    </w:p>
    <w:p w:rsidR="00C4412E" w:rsidRDefault="00C4412E" w:rsidP="00C4412E">
      <w:pPr>
        <w:spacing w:line="360" w:lineRule="auto"/>
        <w:ind w:leftChars="134" w:left="701" w:hangingChars="150" w:hanging="420"/>
        <w:rPr>
          <w:rFonts w:hint="eastAsia"/>
          <w:sz w:val="28"/>
          <w:szCs w:val="28"/>
        </w:rPr>
      </w:pPr>
      <w:r>
        <w:rPr>
          <w:rFonts w:hint="eastAsia"/>
          <w:sz w:val="28"/>
          <w:szCs w:val="28"/>
        </w:rPr>
        <w:t>2.</w:t>
      </w:r>
      <w:r>
        <w:rPr>
          <w:sz w:val="28"/>
          <w:szCs w:val="28"/>
        </w:rPr>
        <w:t>3</w:t>
      </w:r>
      <w:r>
        <w:rPr>
          <w:sz w:val="28"/>
          <w:szCs w:val="28"/>
        </w:rPr>
        <w:t>、每次转运完死亡病人后，要负责清晰、消毒太平间的室内外</w:t>
      </w:r>
      <w:r>
        <w:rPr>
          <w:sz w:val="28"/>
          <w:szCs w:val="28"/>
        </w:rPr>
        <w:lastRenderedPageBreak/>
        <w:t>卫生，保证能及时下次服务做好准备。</w:t>
      </w:r>
    </w:p>
    <w:p w:rsidR="00C4412E" w:rsidRDefault="00C4412E" w:rsidP="00C4412E">
      <w:pPr>
        <w:spacing w:line="360" w:lineRule="auto"/>
        <w:ind w:leftChars="134" w:left="701" w:hangingChars="150" w:hanging="420"/>
        <w:rPr>
          <w:rFonts w:hint="eastAsia"/>
          <w:sz w:val="28"/>
          <w:szCs w:val="28"/>
        </w:rPr>
      </w:pPr>
      <w:r>
        <w:rPr>
          <w:rFonts w:hint="eastAsia"/>
          <w:sz w:val="28"/>
          <w:szCs w:val="28"/>
        </w:rPr>
        <w:t>2.</w:t>
      </w:r>
      <w:r>
        <w:rPr>
          <w:sz w:val="28"/>
          <w:szCs w:val="28"/>
        </w:rPr>
        <w:t>4</w:t>
      </w:r>
      <w:r>
        <w:rPr>
          <w:sz w:val="28"/>
          <w:szCs w:val="28"/>
        </w:rPr>
        <w:t>、太平间实行</w:t>
      </w:r>
      <w:r>
        <w:rPr>
          <w:sz w:val="28"/>
          <w:szCs w:val="28"/>
        </w:rPr>
        <w:t>24</w:t>
      </w:r>
      <w:r>
        <w:rPr>
          <w:sz w:val="28"/>
          <w:szCs w:val="28"/>
        </w:rPr>
        <w:t>小时服务管理，并负责进行验收登记和办理交接手续。</w:t>
      </w:r>
    </w:p>
    <w:p w:rsidR="00C4412E" w:rsidRDefault="00C4412E" w:rsidP="00C4412E">
      <w:pPr>
        <w:spacing w:line="360" w:lineRule="auto"/>
        <w:ind w:leftChars="134" w:left="701" w:hangingChars="150" w:hanging="420"/>
        <w:rPr>
          <w:rFonts w:hint="eastAsia"/>
          <w:sz w:val="28"/>
          <w:szCs w:val="28"/>
        </w:rPr>
      </w:pPr>
      <w:r>
        <w:rPr>
          <w:rFonts w:hint="eastAsia"/>
          <w:sz w:val="28"/>
          <w:szCs w:val="28"/>
        </w:rPr>
        <w:t>2.</w:t>
      </w:r>
      <w:r>
        <w:rPr>
          <w:sz w:val="28"/>
          <w:szCs w:val="28"/>
        </w:rPr>
        <w:t>5</w:t>
      </w:r>
      <w:r>
        <w:rPr>
          <w:sz w:val="28"/>
          <w:szCs w:val="28"/>
        </w:rPr>
        <w:t>、医院在册的正式员工（包含退休职工）死亡后，其在太平间产生的服务费全免；医院在册的正式员工（包含退休职工）其法定直系亲属死亡后，在太平间产生的服务费优惠</w:t>
      </w:r>
      <w:r>
        <w:rPr>
          <w:sz w:val="28"/>
          <w:szCs w:val="28"/>
        </w:rPr>
        <w:t>20</w:t>
      </w:r>
      <w:r>
        <w:rPr>
          <w:sz w:val="28"/>
          <w:szCs w:val="28"/>
        </w:rPr>
        <w:t>％。</w:t>
      </w:r>
    </w:p>
    <w:p w:rsidR="00C4412E" w:rsidRDefault="00C4412E" w:rsidP="00C4412E">
      <w:pPr>
        <w:spacing w:line="360" w:lineRule="auto"/>
        <w:ind w:leftChars="134" w:left="701" w:hangingChars="150" w:hanging="420"/>
        <w:rPr>
          <w:rFonts w:hint="eastAsia"/>
          <w:sz w:val="28"/>
          <w:szCs w:val="28"/>
        </w:rPr>
      </w:pPr>
      <w:r>
        <w:rPr>
          <w:rFonts w:hint="eastAsia"/>
          <w:sz w:val="28"/>
          <w:szCs w:val="28"/>
        </w:rPr>
        <w:t>2.</w:t>
      </w:r>
      <w:r>
        <w:rPr>
          <w:sz w:val="28"/>
          <w:szCs w:val="28"/>
        </w:rPr>
        <w:t>6</w:t>
      </w:r>
      <w:r>
        <w:rPr>
          <w:sz w:val="28"/>
          <w:szCs w:val="28"/>
        </w:rPr>
        <w:t>、凡因医院在医疗活动中产生的病理性废物（标本、组织、器官、残肢等）由科室送至太平间，双方工作人员当面过秤、签字、交接、由</w:t>
      </w:r>
      <w:r w:rsidRPr="000C485E">
        <w:rPr>
          <w:rFonts w:hint="eastAsia"/>
          <w:sz w:val="28"/>
          <w:szCs w:val="28"/>
        </w:rPr>
        <w:t>成交</w:t>
      </w:r>
      <w:r>
        <w:rPr>
          <w:sz w:val="28"/>
          <w:szCs w:val="28"/>
        </w:rPr>
        <w:t>单位负责安全保管，</w:t>
      </w:r>
      <w:r>
        <w:rPr>
          <w:sz w:val="28"/>
          <w:szCs w:val="28"/>
        </w:rPr>
        <w:t>24</w:t>
      </w:r>
      <w:r>
        <w:rPr>
          <w:sz w:val="28"/>
          <w:szCs w:val="28"/>
        </w:rPr>
        <w:t>小时内运至焚烧场进行焚毁</w:t>
      </w:r>
      <w:r>
        <w:rPr>
          <w:rFonts w:hint="eastAsia"/>
          <w:sz w:val="28"/>
          <w:szCs w:val="28"/>
        </w:rPr>
        <w:t>，费用由</w:t>
      </w:r>
      <w:r w:rsidRPr="000C485E">
        <w:rPr>
          <w:rFonts w:hint="eastAsia"/>
          <w:sz w:val="28"/>
          <w:szCs w:val="28"/>
        </w:rPr>
        <w:t>成交</w:t>
      </w:r>
      <w:r>
        <w:rPr>
          <w:rFonts w:hint="eastAsia"/>
          <w:sz w:val="28"/>
          <w:szCs w:val="28"/>
        </w:rPr>
        <w:t>单位负责，医院不再承担任何费用。</w:t>
      </w:r>
      <w:r>
        <w:rPr>
          <w:sz w:val="28"/>
          <w:szCs w:val="28"/>
        </w:rPr>
        <w:t>凡属医院的医用捐赠遗体火化和无名尸遗体处理及火化一律不得收费</w:t>
      </w:r>
      <w:r w:rsidRPr="00C56F85">
        <w:rPr>
          <w:rFonts w:hint="eastAsia"/>
          <w:sz w:val="28"/>
          <w:szCs w:val="28"/>
        </w:rPr>
        <w:t>。</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2.</w:t>
      </w:r>
      <w:r>
        <w:rPr>
          <w:sz w:val="28"/>
          <w:szCs w:val="28"/>
        </w:rPr>
        <w:t>7</w:t>
      </w:r>
      <w:r>
        <w:rPr>
          <w:sz w:val="28"/>
          <w:szCs w:val="28"/>
        </w:rPr>
        <w:t>、涉及医疗纠纷的遗体，其在太平间产生的存放费、服务费全免</w:t>
      </w:r>
      <w:r w:rsidRPr="00541A2C">
        <w:rPr>
          <w:rFonts w:hint="eastAsia"/>
          <w:sz w:val="28"/>
          <w:szCs w:val="28"/>
        </w:rPr>
        <w:t>。</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2.</w:t>
      </w:r>
      <w:r>
        <w:rPr>
          <w:sz w:val="28"/>
          <w:szCs w:val="28"/>
        </w:rPr>
        <w:t>8</w:t>
      </w:r>
      <w:r>
        <w:rPr>
          <w:sz w:val="28"/>
          <w:szCs w:val="28"/>
        </w:rPr>
        <w:t>、自接受无名尸之日起</w:t>
      </w:r>
      <w:r>
        <w:rPr>
          <w:sz w:val="28"/>
          <w:szCs w:val="28"/>
        </w:rPr>
        <w:t>6</w:t>
      </w:r>
      <w:r>
        <w:rPr>
          <w:sz w:val="28"/>
          <w:szCs w:val="28"/>
        </w:rPr>
        <w:t>个月内，费用由</w:t>
      </w:r>
      <w:r w:rsidRPr="000C485E">
        <w:rPr>
          <w:rFonts w:hint="eastAsia"/>
          <w:sz w:val="28"/>
          <w:szCs w:val="28"/>
        </w:rPr>
        <w:t>成交</w:t>
      </w:r>
      <w:r>
        <w:rPr>
          <w:sz w:val="28"/>
          <w:szCs w:val="28"/>
        </w:rPr>
        <w:t>单位承担，包含殡殓、停放以及配合法医解剖等、无名尸停放至太平间</w:t>
      </w:r>
      <w:r>
        <w:rPr>
          <w:sz w:val="28"/>
          <w:szCs w:val="28"/>
        </w:rPr>
        <w:t>6</w:t>
      </w:r>
      <w:r>
        <w:rPr>
          <w:sz w:val="28"/>
          <w:szCs w:val="28"/>
        </w:rPr>
        <w:t>个月内，</w:t>
      </w:r>
      <w:r w:rsidRPr="000C485E">
        <w:rPr>
          <w:rFonts w:hint="eastAsia"/>
          <w:sz w:val="28"/>
          <w:szCs w:val="28"/>
        </w:rPr>
        <w:t>成交</w:t>
      </w:r>
      <w:r>
        <w:rPr>
          <w:sz w:val="28"/>
          <w:szCs w:val="28"/>
        </w:rPr>
        <w:t>单位全力配合医院到当地公安部门按程序申报处理。若</w:t>
      </w:r>
      <w:r>
        <w:rPr>
          <w:sz w:val="28"/>
          <w:szCs w:val="28"/>
        </w:rPr>
        <w:t>6</w:t>
      </w:r>
      <w:r>
        <w:rPr>
          <w:sz w:val="28"/>
          <w:szCs w:val="28"/>
        </w:rPr>
        <w:t>个月内，医院未办妥有关处理手续，则由医院安排转移停放点，其停放费用由医院和</w:t>
      </w:r>
      <w:r w:rsidRPr="000C485E">
        <w:rPr>
          <w:rFonts w:hint="eastAsia"/>
          <w:sz w:val="28"/>
          <w:szCs w:val="28"/>
        </w:rPr>
        <w:t>成交</w:t>
      </w:r>
      <w:r>
        <w:rPr>
          <w:sz w:val="28"/>
          <w:szCs w:val="28"/>
        </w:rPr>
        <w:t>单位各承担</w:t>
      </w:r>
      <w:r>
        <w:rPr>
          <w:sz w:val="28"/>
          <w:szCs w:val="28"/>
        </w:rPr>
        <w:t>50</w:t>
      </w:r>
      <w:r>
        <w:rPr>
          <w:sz w:val="28"/>
          <w:szCs w:val="28"/>
        </w:rPr>
        <w:t>％。</w:t>
      </w:r>
    </w:p>
    <w:p w:rsidR="00C4412E" w:rsidRPr="00541A2C" w:rsidRDefault="00C4412E" w:rsidP="00C4412E">
      <w:pPr>
        <w:spacing w:line="360" w:lineRule="auto"/>
        <w:ind w:leftChars="120" w:left="674" w:hangingChars="150" w:hanging="422"/>
        <w:rPr>
          <w:rFonts w:hint="eastAsia"/>
          <w:b/>
          <w:sz w:val="28"/>
          <w:szCs w:val="28"/>
        </w:rPr>
      </w:pPr>
      <w:r w:rsidRPr="00541A2C">
        <w:rPr>
          <w:rFonts w:hint="eastAsia"/>
          <w:b/>
          <w:sz w:val="28"/>
          <w:szCs w:val="28"/>
        </w:rPr>
        <w:t>3</w:t>
      </w:r>
      <w:r w:rsidRPr="00541A2C">
        <w:rPr>
          <w:rFonts w:hint="eastAsia"/>
          <w:b/>
          <w:sz w:val="28"/>
          <w:szCs w:val="28"/>
        </w:rPr>
        <w:t>、</w:t>
      </w:r>
      <w:r w:rsidRPr="00541A2C">
        <w:rPr>
          <w:b/>
          <w:sz w:val="28"/>
          <w:szCs w:val="28"/>
        </w:rPr>
        <w:t>管理规定</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1</w:t>
      </w:r>
      <w:r>
        <w:rPr>
          <w:sz w:val="28"/>
          <w:szCs w:val="28"/>
        </w:rPr>
        <w:t>、严格遵守《殡葬管理条例》及院方的规章制度，做好太平间的保洁和消毒工作，严禁在太平间及管理房私自使用电器，严</w:t>
      </w:r>
      <w:r>
        <w:rPr>
          <w:sz w:val="28"/>
          <w:szCs w:val="28"/>
        </w:rPr>
        <w:lastRenderedPageBreak/>
        <w:t>禁在太平间焚烧纸钱，违反者从重处罚。</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2</w:t>
      </w:r>
      <w:r>
        <w:rPr>
          <w:sz w:val="28"/>
          <w:szCs w:val="28"/>
        </w:rPr>
        <w:t>、加强对太平间使用场所的管理，不准占用门外大厅、通道等公共区域操办丧事活动</w:t>
      </w:r>
      <w:r>
        <w:rPr>
          <w:rFonts w:hint="eastAsia"/>
          <w:sz w:val="28"/>
          <w:szCs w:val="28"/>
        </w:rPr>
        <w:t>。</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3</w:t>
      </w:r>
      <w:r>
        <w:rPr>
          <w:sz w:val="28"/>
          <w:szCs w:val="28"/>
        </w:rPr>
        <w:t>、太平间必须严格按照有关部门规定的收费标准收费，太平间的服务项目和收费标准挂牌公布，接受监督。</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4</w:t>
      </w:r>
      <w:r>
        <w:rPr>
          <w:sz w:val="28"/>
          <w:szCs w:val="28"/>
        </w:rPr>
        <w:t>、医院收到死者亲属有关服务质量、收费事项投诉，经查情况属实以合同违约处罚从保证金中扣除，经教育无效我院有权解除合同。</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5</w:t>
      </w:r>
      <w:r>
        <w:rPr>
          <w:sz w:val="28"/>
          <w:szCs w:val="28"/>
        </w:rPr>
        <w:t>、太平间因违规行为被投诉，</w:t>
      </w:r>
      <w:r w:rsidRPr="000C485E">
        <w:rPr>
          <w:rFonts w:hint="eastAsia"/>
          <w:sz w:val="28"/>
          <w:szCs w:val="28"/>
        </w:rPr>
        <w:t>成交</w:t>
      </w:r>
      <w:r>
        <w:rPr>
          <w:sz w:val="28"/>
          <w:szCs w:val="28"/>
        </w:rPr>
        <w:t>单位应承担全部责任。</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6</w:t>
      </w:r>
      <w:r>
        <w:rPr>
          <w:sz w:val="28"/>
          <w:szCs w:val="28"/>
        </w:rPr>
        <w:t>、尸体存放时间执行民政局的相关规定，特殊情况要及时向医</w:t>
      </w:r>
      <w:r>
        <w:rPr>
          <w:rFonts w:hint="eastAsia"/>
          <w:sz w:val="28"/>
          <w:szCs w:val="28"/>
        </w:rPr>
        <w:t>教</w:t>
      </w:r>
      <w:r>
        <w:rPr>
          <w:sz w:val="28"/>
          <w:szCs w:val="28"/>
        </w:rPr>
        <w:t>部汇报。</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7</w:t>
      </w:r>
      <w:r>
        <w:rPr>
          <w:sz w:val="28"/>
          <w:szCs w:val="28"/>
        </w:rPr>
        <w:t>、</w:t>
      </w:r>
      <w:r w:rsidRPr="000C485E">
        <w:rPr>
          <w:rFonts w:hint="eastAsia"/>
          <w:sz w:val="28"/>
          <w:szCs w:val="28"/>
        </w:rPr>
        <w:t>成交</w:t>
      </w:r>
      <w:r>
        <w:rPr>
          <w:sz w:val="28"/>
          <w:szCs w:val="28"/>
        </w:rPr>
        <w:t>单位有责任协助医院解决与尸体有关的医疗纠纷。</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8</w:t>
      </w:r>
      <w:r>
        <w:rPr>
          <w:sz w:val="28"/>
          <w:szCs w:val="28"/>
        </w:rPr>
        <w:t>、医院管理人员定期或不定期对太平间卫生工作进行检查。</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9</w:t>
      </w:r>
      <w:r>
        <w:rPr>
          <w:sz w:val="28"/>
          <w:szCs w:val="28"/>
        </w:rPr>
        <w:t>、合同期间</w:t>
      </w:r>
      <w:r w:rsidRPr="000C485E">
        <w:rPr>
          <w:rFonts w:hint="eastAsia"/>
          <w:sz w:val="28"/>
          <w:szCs w:val="28"/>
        </w:rPr>
        <w:t>成交</w:t>
      </w:r>
      <w:r>
        <w:rPr>
          <w:sz w:val="28"/>
          <w:szCs w:val="28"/>
        </w:rPr>
        <w:t>单位若未发生违约行为，合同期满后院方将全额返还履约保证金。如</w:t>
      </w:r>
      <w:r w:rsidRPr="000C485E">
        <w:rPr>
          <w:rFonts w:hint="eastAsia"/>
          <w:sz w:val="28"/>
          <w:szCs w:val="28"/>
        </w:rPr>
        <w:t>成交</w:t>
      </w:r>
      <w:r>
        <w:rPr>
          <w:sz w:val="28"/>
          <w:szCs w:val="28"/>
        </w:rPr>
        <w:t>单位出现违约行为，院方将按规定扣除违约赔偿金后，余额予以返还。</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10</w:t>
      </w:r>
      <w:r>
        <w:rPr>
          <w:sz w:val="28"/>
          <w:szCs w:val="28"/>
        </w:rPr>
        <w:t>、负责保护好太平间的设施，损害设施要原价赔偿。</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11</w:t>
      </w:r>
      <w:r>
        <w:rPr>
          <w:sz w:val="28"/>
          <w:szCs w:val="28"/>
        </w:rPr>
        <w:t>、</w:t>
      </w:r>
      <w:r w:rsidRPr="000C485E">
        <w:rPr>
          <w:rFonts w:hint="eastAsia"/>
          <w:sz w:val="28"/>
          <w:szCs w:val="28"/>
        </w:rPr>
        <w:t>成交</w:t>
      </w:r>
      <w:r>
        <w:rPr>
          <w:sz w:val="28"/>
          <w:szCs w:val="28"/>
        </w:rPr>
        <w:t>单位不得擅自改变医院现有太平间房屋结构。</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3.</w:t>
      </w:r>
      <w:r>
        <w:rPr>
          <w:sz w:val="28"/>
          <w:szCs w:val="28"/>
        </w:rPr>
        <w:t>12</w:t>
      </w:r>
      <w:r>
        <w:rPr>
          <w:sz w:val="28"/>
          <w:szCs w:val="28"/>
        </w:rPr>
        <w:t>、</w:t>
      </w:r>
      <w:r w:rsidRPr="000C485E">
        <w:rPr>
          <w:rFonts w:hint="eastAsia"/>
          <w:sz w:val="28"/>
          <w:szCs w:val="28"/>
        </w:rPr>
        <w:t>成交</w:t>
      </w:r>
      <w:r>
        <w:rPr>
          <w:sz w:val="28"/>
          <w:szCs w:val="28"/>
        </w:rPr>
        <w:t>单位不得对外泄露死者信息。</w:t>
      </w:r>
    </w:p>
    <w:p w:rsidR="00C4412E" w:rsidRPr="00F9227F" w:rsidRDefault="00C4412E" w:rsidP="00C4412E">
      <w:pPr>
        <w:spacing w:line="360" w:lineRule="auto"/>
        <w:ind w:leftChars="120" w:left="674" w:hangingChars="150" w:hanging="422"/>
        <w:rPr>
          <w:rFonts w:hint="eastAsia"/>
          <w:b/>
          <w:sz w:val="28"/>
          <w:szCs w:val="28"/>
        </w:rPr>
      </w:pPr>
      <w:r w:rsidRPr="00F9227F">
        <w:rPr>
          <w:rFonts w:hint="eastAsia"/>
          <w:b/>
          <w:sz w:val="28"/>
          <w:szCs w:val="28"/>
        </w:rPr>
        <w:t>4</w:t>
      </w:r>
      <w:r w:rsidRPr="00F9227F">
        <w:rPr>
          <w:rFonts w:hint="eastAsia"/>
          <w:b/>
          <w:sz w:val="28"/>
          <w:szCs w:val="28"/>
        </w:rPr>
        <w:t>、</w:t>
      </w:r>
      <w:r w:rsidRPr="00F9227F">
        <w:rPr>
          <w:b/>
          <w:sz w:val="28"/>
          <w:szCs w:val="28"/>
        </w:rPr>
        <w:t>其他</w:t>
      </w:r>
      <w:r>
        <w:rPr>
          <w:rFonts w:hint="eastAsia"/>
          <w:b/>
          <w:sz w:val="28"/>
          <w:szCs w:val="28"/>
        </w:rPr>
        <w:t>要</w:t>
      </w:r>
      <w:r w:rsidRPr="00D17C38">
        <w:rPr>
          <w:rFonts w:hint="eastAsia"/>
          <w:b/>
          <w:sz w:val="28"/>
          <w:szCs w:val="28"/>
        </w:rPr>
        <w:t>求</w:t>
      </w:r>
    </w:p>
    <w:p w:rsidR="00C4412E" w:rsidRDefault="00C4412E" w:rsidP="00C4412E">
      <w:pPr>
        <w:spacing w:line="360" w:lineRule="auto"/>
        <w:ind w:leftChars="120" w:left="672" w:hangingChars="150" w:hanging="420"/>
        <w:rPr>
          <w:rFonts w:hint="eastAsia"/>
          <w:sz w:val="28"/>
          <w:szCs w:val="28"/>
        </w:rPr>
      </w:pPr>
      <w:r>
        <w:rPr>
          <w:rFonts w:hint="eastAsia"/>
          <w:sz w:val="28"/>
          <w:szCs w:val="28"/>
        </w:rPr>
        <w:t>4.</w:t>
      </w:r>
      <w:r>
        <w:rPr>
          <w:sz w:val="28"/>
          <w:szCs w:val="28"/>
        </w:rPr>
        <w:t>1</w:t>
      </w:r>
      <w:r>
        <w:rPr>
          <w:sz w:val="28"/>
          <w:szCs w:val="28"/>
        </w:rPr>
        <w:t>、院方提供太平间场所供</w:t>
      </w:r>
      <w:r w:rsidRPr="000C485E">
        <w:rPr>
          <w:rFonts w:hint="eastAsia"/>
          <w:sz w:val="28"/>
          <w:szCs w:val="28"/>
        </w:rPr>
        <w:t>成交</w:t>
      </w:r>
      <w:r>
        <w:rPr>
          <w:sz w:val="28"/>
          <w:szCs w:val="28"/>
        </w:rPr>
        <w:t>单位使用，</w:t>
      </w:r>
      <w:r w:rsidRPr="000C485E">
        <w:rPr>
          <w:rFonts w:hint="eastAsia"/>
          <w:sz w:val="28"/>
          <w:szCs w:val="28"/>
        </w:rPr>
        <w:t>成交</w:t>
      </w:r>
      <w:r>
        <w:rPr>
          <w:sz w:val="28"/>
          <w:szCs w:val="28"/>
        </w:rPr>
        <w:t>单位自行承担使用太平间涉及到的水电费、通讯费、机器设备维修费、办公费</w:t>
      </w:r>
      <w:r>
        <w:rPr>
          <w:sz w:val="28"/>
          <w:szCs w:val="28"/>
        </w:rPr>
        <w:lastRenderedPageBreak/>
        <w:t>等费用。</w:t>
      </w:r>
    </w:p>
    <w:p w:rsidR="00C4412E" w:rsidRDefault="00C4412E" w:rsidP="00C4412E">
      <w:pPr>
        <w:spacing w:line="360" w:lineRule="auto"/>
        <w:ind w:leftChars="45" w:left="94"/>
        <w:rPr>
          <w:rFonts w:hint="eastAsia"/>
          <w:sz w:val="28"/>
          <w:szCs w:val="28"/>
        </w:rPr>
      </w:pPr>
      <w:r>
        <w:rPr>
          <w:rFonts w:hint="eastAsia"/>
          <w:sz w:val="28"/>
          <w:szCs w:val="28"/>
        </w:rPr>
        <w:t>4.</w:t>
      </w:r>
      <w:r>
        <w:rPr>
          <w:sz w:val="28"/>
          <w:szCs w:val="28"/>
        </w:rPr>
        <w:t>2</w:t>
      </w:r>
      <w:r>
        <w:rPr>
          <w:sz w:val="28"/>
          <w:szCs w:val="28"/>
        </w:rPr>
        <w:t>、</w:t>
      </w:r>
      <w:r w:rsidRPr="000C485E">
        <w:rPr>
          <w:rFonts w:hint="eastAsia"/>
          <w:sz w:val="28"/>
          <w:szCs w:val="28"/>
        </w:rPr>
        <w:t>成交</w:t>
      </w:r>
      <w:r>
        <w:rPr>
          <w:sz w:val="28"/>
          <w:szCs w:val="28"/>
        </w:rPr>
        <w:t>单位向死者亲属收取服务费外，不再向院方收取任何费用。</w:t>
      </w:r>
    </w:p>
    <w:p w:rsidR="00C4412E" w:rsidRDefault="00C4412E" w:rsidP="00C4412E">
      <w:pPr>
        <w:spacing w:line="360" w:lineRule="auto"/>
        <w:ind w:leftChars="45" w:left="654" w:hangingChars="200" w:hanging="560"/>
        <w:rPr>
          <w:rFonts w:hint="eastAsia"/>
          <w:sz w:val="28"/>
          <w:szCs w:val="28"/>
        </w:rPr>
      </w:pPr>
      <w:r>
        <w:rPr>
          <w:rFonts w:hint="eastAsia"/>
          <w:sz w:val="28"/>
          <w:szCs w:val="28"/>
        </w:rPr>
        <w:t>4.</w:t>
      </w:r>
      <w:r>
        <w:rPr>
          <w:sz w:val="28"/>
          <w:szCs w:val="28"/>
        </w:rPr>
        <w:t>3</w:t>
      </w:r>
      <w:r>
        <w:rPr>
          <w:sz w:val="28"/>
          <w:szCs w:val="28"/>
        </w:rPr>
        <w:t>、满足询价文件要求，</w:t>
      </w:r>
      <w:r w:rsidRPr="000C485E">
        <w:rPr>
          <w:rFonts w:hint="eastAsia"/>
          <w:sz w:val="28"/>
          <w:szCs w:val="28"/>
        </w:rPr>
        <w:t>成交</w:t>
      </w:r>
      <w:r>
        <w:rPr>
          <w:sz w:val="28"/>
          <w:szCs w:val="28"/>
        </w:rPr>
        <w:t>单位负责自身安全并承担由此带来的第三方安全责任及因此引起的法律责任；</w:t>
      </w:r>
    </w:p>
    <w:p w:rsidR="00C4412E" w:rsidRDefault="00C4412E" w:rsidP="00C4412E">
      <w:pPr>
        <w:spacing w:line="360" w:lineRule="auto"/>
        <w:rPr>
          <w:rFonts w:hint="eastAsia"/>
          <w:sz w:val="28"/>
          <w:szCs w:val="28"/>
        </w:rPr>
      </w:pPr>
      <w:r>
        <w:rPr>
          <w:rFonts w:hint="eastAsia"/>
          <w:sz w:val="28"/>
          <w:szCs w:val="28"/>
        </w:rPr>
        <w:t>4.</w:t>
      </w:r>
      <w:r>
        <w:rPr>
          <w:sz w:val="28"/>
          <w:szCs w:val="28"/>
        </w:rPr>
        <w:t>4</w:t>
      </w:r>
      <w:r>
        <w:rPr>
          <w:sz w:val="28"/>
          <w:szCs w:val="28"/>
        </w:rPr>
        <w:t>、</w:t>
      </w:r>
      <w:r w:rsidRPr="000C485E">
        <w:rPr>
          <w:rFonts w:hint="eastAsia"/>
          <w:sz w:val="28"/>
          <w:szCs w:val="28"/>
        </w:rPr>
        <w:t>成交</w:t>
      </w:r>
      <w:r>
        <w:rPr>
          <w:sz w:val="28"/>
          <w:szCs w:val="28"/>
        </w:rPr>
        <w:t>单位需交履约保证金</w:t>
      </w:r>
      <w:r>
        <w:rPr>
          <w:sz w:val="28"/>
          <w:szCs w:val="28"/>
        </w:rPr>
        <w:t>10</w:t>
      </w:r>
      <w:r>
        <w:rPr>
          <w:sz w:val="28"/>
          <w:szCs w:val="28"/>
        </w:rPr>
        <w:t>万元。（接</w:t>
      </w:r>
      <w:r w:rsidRPr="000C485E">
        <w:rPr>
          <w:rFonts w:hint="eastAsia"/>
          <w:sz w:val="28"/>
          <w:szCs w:val="28"/>
        </w:rPr>
        <w:t>成交</w:t>
      </w:r>
      <w:r>
        <w:rPr>
          <w:sz w:val="28"/>
          <w:szCs w:val="28"/>
        </w:rPr>
        <w:t>通知后</w:t>
      </w:r>
      <w:r w:rsidRPr="001B3053">
        <w:rPr>
          <w:rFonts w:hint="eastAsia"/>
          <w:sz w:val="28"/>
          <w:szCs w:val="28"/>
        </w:rPr>
        <w:t>一周</w:t>
      </w:r>
      <w:r>
        <w:rPr>
          <w:sz w:val="28"/>
          <w:szCs w:val="28"/>
        </w:rPr>
        <w:t>内）。</w:t>
      </w:r>
    </w:p>
    <w:p w:rsidR="00C4412E" w:rsidRPr="001B3053" w:rsidRDefault="00C4412E" w:rsidP="00C4412E">
      <w:pPr>
        <w:spacing w:line="360" w:lineRule="auto"/>
        <w:rPr>
          <w:rFonts w:hint="eastAsia"/>
          <w:b/>
          <w:sz w:val="28"/>
          <w:szCs w:val="28"/>
        </w:rPr>
      </w:pPr>
      <w:r w:rsidRPr="001B3053">
        <w:rPr>
          <w:rFonts w:hint="eastAsia"/>
          <w:sz w:val="28"/>
          <w:szCs w:val="28"/>
        </w:rPr>
        <w:t>4.5</w:t>
      </w:r>
      <w:r>
        <w:rPr>
          <w:rFonts w:hint="eastAsia"/>
          <w:sz w:val="28"/>
          <w:szCs w:val="28"/>
        </w:rPr>
        <w:t xml:space="preserve"> </w:t>
      </w:r>
      <w:r>
        <w:rPr>
          <w:sz w:val="28"/>
          <w:szCs w:val="28"/>
        </w:rPr>
        <w:t>本项目不得分包或转包。</w:t>
      </w:r>
    </w:p>
    <w:p w:rsidR="00C4412E" w:rsidRDefault="00C4412E" w:rsidP="00C4412E"/>
    <w:p w:rsidR="000B5B16" w:rsidRPr="00C4412E" w:rsidRDefault="000B5B16"/>
    <w:sectPr w:rsidR="000B5B16" w:rsidRPr="00C4412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B16" w:rsidRDefault="000B5B16" w:rsidP="00C4412E">
      <w:r>
        <w:separator/>
      </w:r>
    </w:p>
  </w:endnote>
  <w:endnote w:type="continuationSeparator" w:id="1">
    <w:p w:rsidR="000B5B16" w:rsidRDefault="000B5B16" w:rsidP="00C441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B16" w:rsidRDefault="000B5B16" w:rsidP="00C4412E">
      <w:r>
        <w:separator/>
      </w:r>
    </w:p>
  </w:footnote>
  <w:footnote w:type="continuationSeparator" w:id="1">
    <w:p w:rsidR="000B5B16" w:rsidRDefault="000B5B16" w:rsidP="00C441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12E"/>
    <w:rsid w:val="000B5B16"/>
    <w:rsid w:val="00C44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1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1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412E"/>
    <w:rPr>
      <w:sz w:val="18"/>
      <w:szCs w:val="18"/>
    </w:rPr>
  </w:style>
  <w:style w:type="paragraph" w:styleId="a4">
    <w:name w:val="footer"/>
    <w:basedOn w:val="a"/>
    <w:link w:val="Char0"/>
    <w:uiPriority w:val="99"/>
    <w:semiHidden/>
    <w:unhideWhenUsed/>
    <w:rsid w:val="00C441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41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2</cp:revision>
  <dcterms:created xsi:type="dcterms:W3CDTF">2018-06-15T01:21:00Z</dcterms:created>
  <dcterms:modified xsi:type="dcterms:W3CDTF">2018-06-15T01:21:00Z</dcterms:modified>
</cp:coreProperties>
</file>