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2" w:rsidRDefault="00422712" w:rsidP="00422712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422712" w:rsidRPr="00F24BCF" w:rsidRDefault="00422712" w:rsidP="00422712">
      <w:pPr>
        <w:spacing w:line="360" w:lineRule="auto"/>
        <w:rPr>
          <w:rFonts w:ascii="宋体" w:hAnsi="宋体" w:cs="宋体"/>
          <w:kern w:val="0"/>
          <w:sz w:val="24"/>
        </w:rPr>
      </w:pPr>
      <w:r w:rsidRPr="00F24BCF">
        <w:rPr>
          <w:rFonts w:hint="eastAsia"/>
          <w:b/>
          <w:sz w:val="24"/>
        </w:rPr>
        <w:t>说明：</w:t>
      </w:r>
      <w:r w:rsidRPr="00F24BCF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422712" w:rsidRPr="00F24BCF" w:rsidRDefault="00422712" w:rsidP="0042271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kern w:val="0"/>
          <w:sz w:val="24"/>
        </w:rPr>
      </w:pPr>
      <w:r w:rsidRPr="00F24BCF">
        <w:rPr>
          <w:rFonts w:ascii="宋体" w:hAnsi="宋体" w:cs="宋体" w:hint="eastAsia"/>
          <w:b/>
          <w:kern w:val="0"/>
          <w:sz w:val="24"/>
        </w:rPr>
        <w:t>便携式诱发电位监测系统</w:t>
      </w:r>
    </w:p>
    <w:p w:rsidR="00422712" w:rsidRPr="00F24BCF" w:rsidRDefault="00422712" w:rsidP="00422712">
      <w:pPr>
        <w:numPr>
          <w:ilvl w:val="0"/>
          <w:numId w:val="2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、用途</w:t>
      </w:r>
      <w:r w:rsidRPr="00F24BCF">
        <w:rPr>
          <w:rFonts w:hint="eastAsia"/>
        </w:rPr>
        <w:t>：</w:t>
      </w:r>
      <w:r w:rsidRPr="00F24BCF">
        <w:rPr>
          <w:rFonts w:hint="eastAsia"/>
          <w:sz w:val="24"/>
        </w:rPr>
        <w:t>用于脑损伤评估。</w:t>
      </w:r>
    </w:p>
    <w:p w:rsidR="00422712" w:rsidRPr="00F24BCF" w:rsidRDefault="00422712" w:rsidP="00422712">
      <w:pPr>
        <w:numPr>
          <w:ilvl w:val="0"/>
          <w:numId w:val="2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、数量</w:t>
      </w:r>
      <w:r w:rsidRPr="00F24BCF">
        <w:rPr>
          <w:rFonts w:hint="eastAsia"/>
        </w:rPr>
        <w:t>：</w:t>
      </w:r>
      <w:r w:rsidRPr="00F24BCF">
        <w:rPr>
          <w:rFonts w:hint="eastAsia"/>
        </w:rPr>
        <w:t>1</w:t>
      </w:r>
      <w:r w:rsidRPr="00F24BCF">
        <w:rPr>
          <w:rFonts w:hint="eastAsia"/>
        </w:rPr>
        <w:t>台</w:t>
      </w:r>
    </w:p>
    <w:p w:rsidR="00422712" w:rsidRPr="00F24BCF" w:rsidRDefault="00422712" w:rsidP="00422712">
      <w:pPr>
        <w:numPr>
          <w:ilvl w:val="0"/>
          <w:numId w:val="2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、技术要求</w:t>
      </w:r>
    </w:p>
    <w:p w:rsidR="00422712" w:rsidRPr="00F24BCF" w:rsidRDefault="00422712" w:rsidP="0042271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品牌：国内外知名品牌。</w:t>
      </w:r>
    </w:p>
    <w:p w:rsidR="00422712" w:rsidRPr="00F24BCF" w:rsidRDefault="00422712" w:rsidP="0042271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具备检测听觉诱发电位、视觉诱发电位、体感诱发电位等功能。</w:t>
      </w:r>
    </w:p>
    <w:p w:rsidR="00422712" w:rsidRPr="00F24BCF" w:rsidRDefault="00422712" w:rsidP="0042271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具备抗干扰能力强，灵敏度高的特点。</w:t>
      </w:r>
    </w:p>
    <w:p w:rsidR="00422712" w:rsidRPr="00F24BCF" w:rsidRDefault="00422712" w:rsidP="0042271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具备多通道放大器功能。</w:t>
      </w:r>
    </w:p>
    <w:p w:rsidR="00422712" w:rsidRPr="00F24BCF" w:rsidRDefault="00422712" w:rsidP="0042271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具备自动生成图文报告功能。</w:t>
      </w:r>
    </w:p>
    <w:p w:rsidR="00422712" w:rsidRPr="00F24BCF" w:rsidRDefault="00422712" w:rsidP="00422712">
      <w:pPr>
        <w:numPr>
          <w:ilvl w:val="0"/>
          <w:numId w:val="2"/>
        </w:numPr>
        <w:spacing w:line="360" w:lineRule="auto"/>
        <w:rPr>
          <w:b/>
        </w:rPr>
      </w:pPr>
      <w:r w:rsidRPr="00F24BCF">
        <w:rPr>
          <w:rFonts w:hint="eastAsia"/>
          <w:b/>
        </w:rPr>
        <w:t>、配置要求</w:t>
      </w:r>
    </w:p>
    <w:p w:rsidR="00422712" w:rsidRDefault="00422712" w:rsidP="00422712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主机 1台</w:t>
      </w:r>
    </w:p>
    <w:p w:rsidR="00422712" w:rsidRPr="00F24BCF" w:rsidRDefault="00422712" w:rsidP="00422712">
      <w:pPr>
        <w:spacing w:line="360" w:lineRule="auto"/>
        <w:ind w:left="360"/>
        <w:rPr>
          <w:rFonts w:ascii="宋体" w:hAnsi="宋体"/>
          <w:szCs w:val="21"/>
        </w:rPr>
      </w:pPr>
    </w:p>
    <w:p w:rsidR="00422712" w:rsidRPr="00F24BCF" w:rsidRDefault="00422712" w:rsidP="0042271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kern w:val="0"/>
          <w:sz w:val="24"/>
        </w:rPr>
      </w:pPr>
      <w:r w:rsidRPr="00F24BCF">
        <w:rPr>
          <w:rFonts w:ascii="宋体" w:hAnsi="宋体" w:cs="宋体" w:hint="eastAsia"/>
          <w:b/>
          <w:kern w:val="0"/>
          <w:sz w:val="24"/>
        </w:rPr>
        <w:t>便携式脑电采集监测系统</w:t>
      </w:r>
    </w:p>
    <w:p w:rsidR="00422712" w:rsidRPr="00F24BCF" w:rsidRDefault="00422712" w:rsidP="00422712">
      <w:pPr>
        <w:numPr>
          <w:ilvl w:val="0"/>
          <w:numId w:val="5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、用途</w:t>
      </w:r>
      <w:r w:rsidRPr="00F24BCF">
        <w:rPr>
          <w:rFonts w:hint="eastAsia"/>
        </w:rPr>
        <w:t>：</w:t>
      </w:r>
      <w:r w:rsidRPr="00F24BCF">
        <w:rPr>
          <w:rFonts w:hint="eastAsia"/>
          <w:sz w:val="24"/>
        </w:rPr>
        <w:t>用于脑损伤评估。</w:t>
      </w:r>
    </w:p>
    <w:p w:rsidR="00422712" w:rsidRPr="00F24BCF" w:rsidRDefault="00422712" w:rsidP="00422712">
      <w:pPr>
        <w:numPr>
          <w:ilvl w:val="0"/>
          <w:numId w:val="5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、数量</w:t>
      </w:r>
      <w:r w:rsidRPr="00F24BCF">
        <w:rPr>
          <w:rFonts w:hint="eastAsia"/>
        </w:rPr>
        <w:t>：</w:t>
      </w:r>
      <w:r w:rsidRPr="00F24BCF">
        <w:rPr>
          <w:rFonts w:hint="eastAsia"/>
        </w:rPr>
        <w:t>1</w:t>
      </w:r>
      <w:r w:rsidRPr="00F24BCF">
        <w:rPr>
          <w:rFonts w:hint="eastAsia"/>
        </w:rPr>
        <w:t>台</w:t>
      </w:r>
    </w:p>
    <w:p w:rsidR="00422712" w:rsidRPr="00F24BCF" w:rsidRDefault="00422712" w:rsidP="00422712">
      <w:pPr>
        <w:numPr>
          <w:ilvl w:val="0"/>
          <w:numId w:val="5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、技术要求</w:t>
      </w:r>
    </w:p>
    <w:p w:rsidR="00422712" w:rsidRPr="00F24BCF" w:rsidRDefault="00422712" w:rsidP="0042271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品牌：国内外知名品牌。</w:t>
      </w:r>
    </w:p>
    <w:p w:rsidR="00422712" w:rsidRPr="00F24BCF" w:rsidRDefault="00422712" w:rsidP="0042271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具备多通道前置全数字化放大器。</w:t>
      </w:r>
    </w:p>
    <w:p w:rsidR="00422712" w:rsidRPr="00F24BCF" w:rsidRDefault="00422712" w:rsidP="0042271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具备抗干扰能力强和灵敏度高的特点。</w:t>
      </w:r>
    </w:p>
    <w:p w:rsidR="00422712" w:rsidRPr="00F24BCF" w:rsidRDefault="00422712" w:rsidP="0042271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具备软件滤波方式。</w:t>
      </w:r>
    </w:p>
    <w:p w:rsidR="00422712" w:rsidRPr="00F24BCF" w:rsidRDefault="00422712" w:rsidP="0042271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具备全数字化传输功能。</w:t>
      </w:r>
    </w:p>
    <w:p w:rsidR="00422712" w:rsidRPr="00F24BCF" w:rsidRDefault="00422712" w:rsidP="0042271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具备回顾、测量、演示等功能。</w:t>
      </w:r>
    </w:p>
    <w:p w:rsidR="00422712" w:rsidRPr="00F24BCF" w:rsidRDefault="00422712" w:rsidP="00422712">
      <w:pPr>
        <w:numPr>
          <w:ilvl w:val="0"/>
          <w:numId w:val="5"/>
        </w:numPr>
        <w:spacing w:line="360" w:lineRule="auto"/>
        <w:rPr>
          <w:b/>
        </w:rPr>
      </w:pPr>
      <w:r w:rsidRPr="00F24BCF">
        <w:rPr>
          <w:rFonts w:hint="eastAsia"/>
          <w:b/>
        </w:rPr>
        <w:t>、配置要求</w:t>
      </w:r>
    </w:p>
    <w:p w:rsidR="00422712" w:rsidRDefault="00422712" w:rsidP="00422712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主机 1台</w:t>
      </w:r>
    </w:p>
    <w:p w:rsidR="00422712" w:rsidRPr="00F24BCF" w:rsidRDefault="00422712" w:rsidP="00422712">
      <w:pPr>
        <w:spacing w:line="360" w:lineRule="auto"/>
        <w:ind w:left="360"/>
        <w:rPr>
          <w:rFonts w:ascii="宋体" w:hAnsi="宋体"/>
          <w:szCs w:val="21"/>
        </w:rPr>
      </w:pPr>
    </w:p>
    <w:p w:rsidR="00422712" w:rsidRPr="00F24BCF" w:rsidRDefault="00422712" w:rsidP="00422712">
      <w:pPr>
        <w:widowControl/>
        <w:numPr>
          <w:ilvl w:val="0"/>
          <w:numId w:val="1"/>
        </w:numPr>
        <w:ind w:left="426"/>
        <w:rPr>
          <w:rFonts w:ascii="宋体" w:hAnsi="宋体" w:cs="宋体"/>
          <w:b/>
          <w:kern w:val="0"/>
          <w:sz w:val="24"/>
        </w:rPr>
      </w:pPr>
      <w:r w:rsidRPr="00F24BCF">
        <w:rPr>
          <w:rFonts w:ascii="宋体" w:hAnsi="宋体" w:cs="宋体" w:hint="eastAsia"/>
          <w:b/>
          <w:kern w:val="0"/>
          <w:sz w:val="24"/>
        </w:rPr>
        <w:t>产前诊断检验设备</w:t>
      </w:r>
    </w:p>
    <w:p w:rsidR="00422712" w:rsidRPr="00F24BCF" w:rsidRDefault="00422712" w:rsidP="00422712">
      <w:pPr>
        <w:numPr>
          <w:ilvl w:val="0"/>
          <w:numId w:val="8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、用途</w:t>
      </w:r>
      <w:r w:rsidRPr="00F24BCF">
        <w:rPr>
          <w:rFonts w:hint="eastAsia"/>
        </w:rPr>
        <w:t>：</w:t>
      </w:r>
      <w:r w:rsidRPr="00F24BCF">
        <w:rPr>
          <w:rFonts w:hint="eastAsia"/>
          <w:sz w:val="24"/>
        </w:rPr>
        <w:t>用于产前诊断检验项目。</w:t>
      </w:r>
    </w:p>
    <w:p w:rsidR="00422712" w:rsidRPr="00F24BCF" w:rsidRDefault="00422712" w:rsidP="00422712">
      <w:pPr>
        <w:numPr>
          <w:ilvl w:val="0"/>
          <w:numId w:val="8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、数量</w:t>
      </w:r>
      <w:r w:rsidRPr="00F24BCF">
        <w:rPr>
          <w:rFonts w:hint="eastAsia"/>
        </w:rPr>
        <w:t>：</w:t>
      </w:r>
      <w:r w:rsidRPr="00F24BCF">
        <w:rPr>
          <w:rFonts w:hint="eastAsia"/>
        </w:rPr>
        <w:t>1</w:t>
      </w:r>
      <w:r w:rsidRPr="00F24BCF">
        <w:rPr>
          <w:rFonts w:hint="eastAsia"/>
        </w:rPr>
        <w:t>批</w:t>
      </w:r>
    </w:p>
    <w:p w:rsidR="00422712" w:rsidRPr="00F24BCF" w:rsidRDefault="00422712" w:rsidP="00422712">
      <w:pPr>
        <w:numPr>
          <w:ilvl w:val="0"/>
          <w:numId w:val="8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lastRenderedPageBreak/>
        <w:t>、技术要求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品牌：国内外知名品牌。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紫外可见分光光度计</w:t>
      </w:r>
    </w:p>
    <w:p w:rsidR="00422712" w:rsidRPr="00F24BCF" w:rsidRDefault="00422712" w:rsidP="00422712">
      <w:pPr>
        <w:widowControl/>
        <w:numPr>
          <w:ilvl w:val="1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数量：1台</w:t>
      </w:r>
    </w:p>
    <w:p w:rsidR="00422712" w:rsidRPr="00F24BCF" w:rsidRDefault="00422712" w:rsidP="00422712">
      <w:pPr>
        <w:widowControl/>
        <w:numPr>
          <w:ilvl w:val="1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具备快速检测功能。</w:t>
      </w:r>
    </w:p>
    <w:p w:rsidR="00422712" w:rsidRPr="00F24BCF" w:rsidRDefault="00422712" w:rsidP="00422712">
      <w:pPr>
        <w:widowControl/>
        <w:numPr>
          <w:ilvl w:val="1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具备比色</w:t>
      </w:r>
      <w:proofErr w:type="gramStart"/>
      <w:r w:rsidRPr="00F24BCF">
        <w:rPr>
          <w:rFonts w:ascii="宋体" w:hAnsi="宋体" w:hint="eastAsia"/>
          <w:szCs w:val="21"/>
        </w:rPr>
        <w:t>皿</w:t>
      </w:r>
      <w:proofErr w:type="gramEnd"/>
      <w:r w:rsidRPr="00F24BCF">
        <w:rPr>
          <w:rFonts w:ascii="宋体" w:hAnsi="宋体" w:hint="eastAsia"/>
          <w:szCs w:val="21"/>
        </w:rPr>
        <w:t>操作功能。</w:t>
      </w:r>
    </w:p>
    <w:p w:rsidR="00422712" w:rsidRPr="00F24BCF" w:rsidRDefault="00422712" w:rsidP="00422712">
      <w:pPr>
        <w:widowControl/>
        <w:numPr>
          <w:ilvl w:val="1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具备自动化流程检测功能。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电子天平</w:t>
      </w:r>
    </w:p>
    <w:p w:rsidR="00422712" w:rsidRPr="00F24BCF" w:rsidRDefault="00422712" w:rsidP="00422712">
      <w:pPr>
        <w:widowControl/>
        <w:numPr>
          <w:ilvl w:val="1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kern w:val="0"/>
          <w:sz w:val="24"/>
        </w:rPr>
        <w:t>数量:</w:t>
      </w:r>
      <w:r w:rsidRPr="00F24BCF">
        <w:rPr>
          <w:rFonts w:ascii="宋体" w:hAnsi="宋体" w:cs="宋体"/>
          <w:kern w:val="0"/>
          <w:sz w:val="24"/>
        </w:rPr>
        <w:t>1</w:t>
      </w:r>
      <w:r w:rsidRPr="00F24BCF">
        <w:rPr>
          <w:rFonts w:ascii="宋体" w:hAnsi="宋体" w:cs="宋体" w:hint="eastAsia"/>
          <w:kern w:val="0"/>
          <w:sz w:val="24"/>
        </w:rPr>
        <w:t>台。</w:t>
      </w:r>
    </w:p>
    <w:p w:rsidR="00422712" w:rsidRPr="00F24BCF" w:rsidRDefault="00422712" w:rsidP="00422712">
      <w:pPr>
        <w:widowControl/>
        <w:numPr>
          <w:ilvl w:val="1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具备称量速度和显示方式可调功能。</w:t>
      </w:r>
    </w:p>
    <w:p w:rsidR="00422712" w:rsidRPr="00F24BCF" w:rsidRDefault="00422712" w:rsidP="00422712">
      <w:pPr>
        <w:widowControl/>
        <w:numPr>
          <w:ilvl w:val="1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具备自动零位跟踪和自动校准功能。</w:t>
      </w:r>
    </w:p>
    <w:p w:rsidR="00422712" w:rsidRPr="00F24BCF" w:rsidRDefault="00422712" w:rsidP="00422712">
      <w:pPr>
        <w:widowControl/>
        <w:numPr>
          <w:ilvl w:val="1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具备自动故障诊断功能</w:t>
      </w:r>
    </w:p>
    <w:p w:rsidR="00422712" w:rsidRPr="00F24BCF" w:rsidRDefault="00422712" w:rsidP="00422712">
      <w:pPr>
        <w:widowControl/>
        <w:numPr>
          <w:ilvl w:val="1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具备不同单位可转换功能。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电子P</w:t>
      </w:r>
      <w:r w:rsidRPr="00F24BCF">
        <w:rPr>
          <w:rFonts w:ascii="宋体" w:hAnsi="宋体" w:cs="宋体"/>
          <w:b/>
          <w:kern w:val="0"/>
          <w:sz w:val="24"/>
        </w:rPr>
        <w:t>H</w:t>
      </w:r>
      <w:r w:rsidRPr="00F24BCF">
        <w:rPr>
          <w:rFonts w:ascii="宋体" w:hAnsi="宋体" w:cs="宋体" w:hint="eastAsia"/>
          <w:b/>
          <w:kern w:val="0"/>
          <w:sz w:val="24"/>
        </w:rPr>
        <w:t>计</w:t>
      </w:r>
    </w:p>
    <w:p w:rsidR="00422712" w:rsidRPr="00F24BCF" w:rsidRDefault="00422712" w:rsidP="00422712">
      <w:pPr>
        <w:widowControl/>
        <w:numPr>
          <w:ilvl w:val="1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数量：1台</w:t>
      </w:r>
    </w:p>
    <w:p w:rsidR="00422712" w:rsidRPr="00F24BCF" w:rsidRDefault="00422712" w:rsidP="00422712">
      <w:pPr>
        <w:widowControl/>
        <w:numPr>
          <w:ilvl w:val="1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/>
          <w:szCs w:val="21"/>
        </w:rPr>
        <w:t>PH</w:t>
      </w:r>
      <w:r w:rsidRPr="00F24BCF">
        <w:rPr>
          <w:rFonts w:ascii="宋体" w:hAnsi="宋体" w:hint="eastAsia"/>
          <w:szCs w:val="21"/>
        </w:rPr>
        <w:t>范围：0-14。</w:t>
      </w:r>
    </w:p>
    <w:p w:rsidR="00422712" w:rsidRPr="00F24BCF" w:rsidRDefault="00422712" w:rsidP="00422712">
      <w:pPr>
        <w:widowControl/>
        <w:numPr>
          <w:ilvl w:val="1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温度范围：0-100℃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台式离心机</w:t>
      </w:r>
    </w:p>
    <w:p w:rsidR="00422712" w:rsidRPr="00F24BCF" w:rsidRDefault="00422712" w:rsidP="00422712">
      <w:pPr>
        <w:widowControl/>
        <w:numPr>
          <w:ilvl w:val="1"/>
          <w:numId w:val="1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数量：2台</w:t>
      </w:r>
    </w:p>
    <w:p w:rsidR="00422712" w:rsidRPr="00F24BCF" w:rsidRDefault="00422712" w:rsidP="00422712">
      <w:pPr>
        <w:widowControl/>
        <w:numPr>
          <w:ilvl w:val="1"/>
          <w:numId w:val="1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最高转速：≥14</w:t>
      </w:r>
      <w:r w:rsidRPr="00F24BCF">
        <w:rPr>
          <w:rFonts w:ascii="宋体" w:hAnsi="宋体"/>
          <w:szCs w:val="21"/>
        </w:rPr>
        <w:t>8</w:t>
      </w:r>
      <w:r w:rsidRPr="00F24BCF">
        <w:rPr>
          <w:rFonts w:ascii="宋体" w:hAnsi="宋体" w:hint="eastAsia"/>
          <w:szCs w:val="21"/>
        </w:rPr>
        <w:t>00rpm，rpm/</w:t>
      </w:r>
      <w:proofErr w:type="spellStart"/>
      <w:r w:rsidRPr="00F24BCF">
        <w:rPr>
          <w:rFonts w:ascii="宋体" w:hAnsi="宋体" w:hint="eastAsia"/>
          <w:szCs w:val="21"/>
        </w:rPr>
        <w:t>rcf</w:t>
      </w:r>
      <w:proofErr w:type="spellEnd"/>
      <w:r w:rsidRPr="00F24BCF">
        <w:rPr>
          <w:rFonts w:ascii="宋体" w:hAnsi="宋体" w:hint="eastAsia"/>
          <w:szCs w:val="21"/>
        </w:rPr>
        <w:t>/g可相互转换。</w:t>
      </w:r>
    </w:p>
    <w:p w:rsidR="00422712" w:rsidRPr="00F24BCF" w:rsidRDefault="00422712" w:rsidP="00422712">
      <w:pPr>
        <w:widowControl/>
        <w:numPr>
          <w:ilvl w:val="1"/>
          <w:numId w:val="1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容量：24</w:t>
      </w:r>
      <w:r w:rsidRPr="00F24BCF">
        <w:rPr>
          <w:rFonts w:ascii="Times New Roman" w:hAnsi="Times New Roman"/>
          <w:szCs w:val="21"/>
        </w:rPr>
        <w:t>×</w:t>
      </w:r>
      <w:r w:rsidRPr="00F24BCF">
        <w:rPr>
          <w:rFonts w:ascii="宋体" w:hAnsi="宋体" w:hint="eastAsia"/>
          <w:szCs w:val="21"/>
        </w:rPr>
        <w:t>1.5/2.0ml。</w:t>
      </w:r>
    </w:p>
    <w:p w:rsidR="00422712" w:rsidRPr="00F24BCF" w:rsidRDefault="00422712" w:rsidP="00422712">
      <w:pPr>
        <w:widowControl/>
        <w:numPr>
          <w:ilvl w:val="1"/>
          <w:numId w:val="1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具备在无转子盖的情况下进行离心的功能。</w:t>
      </w:r>
    </w:p>
    <w:p w:rsidR="00422712" w:rsidRPr="00F24BCF" w:rsidRDefault="00422712" w:rsidP="00422712">
      <w:pPr>
        <w:widowControl/>
        <w:numPr>
          <w:ilvl w:val="1"/>
          <w:numId w:val="1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具备短时离心功能。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 w:rsidRPr="00F24BCF">
        <w:rPr>
          <w:rFonts w:ascii="宋体" w:hAnsi="宋体" w:cs="宋体" w:hint="eastAsia"/>
          <w:b/>
          <w:kern w:val="0"/>
          <w:sz w:val="24"/>
        </w:rPr>
        <w:t>微量移液器</w:t>
      </w:r>
      <w:proofErr w:type="gramEnd"/>
    </w:p>
    <w:p w:rsidR="00422712" w:rsidRPr="00F24BCF" w:rsidRDefault="00422712" w:rsidP="00422712">
      <w:pPr>
        <w:widowControl/>
        <w:numPr>
          <w:ilvl w:val="1"/>
          <w:numId w:val="14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数量：4套。</w:t>
      </w:r>
    </w:p>
    <w:p w:rsidR="00422712" w:rsidRPr="00F24BCF" w:rsidRDefault="00422712" w:rsidP="00422712">
      <w:pPr>
        <w:widowControl/>
        <w:numPr>
          <w:ilvl w:val="1"/>
          <w:numId w:val="14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量程：0.2-2ul、0.5-10ul、10-100ul、20-200ul、100-1000ul等。</w:t>
      </w:r>
    </w:p>
    <w:p w:rsidR="00422712" w:rsidRPr="00F24BCF" w:rsidRDefault="00422712" w:rsidP="00422712">
      <w:pPr>
        <w:widowControl/>
        <w:numPr>
          <w:ilvl w:val="1"/>
          <w:numId w:val="14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具备不同量程具备不同颜色标识功能。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漩涡混匀器</w:t>
      </w:r>
    </w:p>
    <w:p w:rsidR="00422712" w:rsidRPr="00F24BCF" w:rsidRDefault="00422712" w:rsidP="00422712">
      <w:pPr>
        <w:widowControl/>
        <w:numPr>
          <w:ilvl w:val="1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数量：2台。</w:t>
      </w:r>
    </w:p>
    <w:p w:rsidR="00422712" w:rsidRPr="00F24BCF" w:rsidRDefault="00422712" w:rsidP="00422712">
      <w:pPr>
        <w:widowControl/>
        <w:numPr>
          <w:ilvl w:val="1"/>
          <w:numId w:val="15"/>
        </w:numPr>
        <w:spacing w:line="360" w:lineRule="auto"/>
        <w:jc w:val="left"/>
        <w:rPr>
          <w:rFonts w:ascii="宋体" w:hAnsi="宋体"/>
          <w:sz w:val="18"/>
          <w:szCs w:val="21"/>
        </w:rPr>
      </w:pPr>
      <w:r w:rsidRPr="00F24BCF">
        <w:rPr>
          <w:rFonts w:ascii="宋体" w:hAnsi="宋体" w:hint="eastAsia"/>
          <w:szCs w:val="21"/>
        </w:rPr>
        <w:t>具备</w:t>
      </w:r>
      <w:r w:rsidRPr="00F24BCF">
        <w:rPr>
          <w:rFonts w:cs="Arial" w:hint="eastAsia"/>
        </w:rPr>
        <w:t>速度可连续任意变化控制功能。</w:t>
      </w:r>
    </w:p>
    <w:p w:rsidR="00422712" w:rsidRPr="00F24BCF" w:rsidRDefault="00422712" w:rsidP="00422712">
      <w:pPr>
        <w:widowControl/>
        <w:numPr>
          <w:ilvl w:val="1"/>
          <w:numId w:val="15"/>
        </w:numPr>
        <w:spacing w:line="360" w:lineRule="auto"/>
        <w:jc w:val="left"/>
        <w:rPr>
          <w:rFonts w:ascii="宋体" w:hAnsi="宋体"/>
          <w:sz w:val="18"/>
          <w:szCs w:val="21"/>
        </w:rPr>
      </w:pPr>
      <w:r w:rsidRPr="00F24BCF">
        <w:rPr>
          <w:rFonts w:cs="Arial" w:hint="eastAsia"/>
        </w:rPr>
        <w:lastRenderedPageBreak/>
        <w:t>具备接触式或连续操作式功能。</w:t>
      </w:r>
    </w:p>
    <w:p w:rsidR="00422712" w:rsidRPr="00F24BCF" w:rsidRDefault="00422712" w:rsidP="00422712">
      <w:pPr>
        <w:widowControl/>
        <w:numPr>
          <w:ilvl w:val="1"/>
          <w:numId w:val="15"/>
        </w:numPr>
        <w:spacing w:line="360" w:lineRule="auto"/>
        <w:jc w:val="left"/>
        <w:rPr>
          <w:rFonts w:ascii="宋体" w:hAnsi="宋体"/>
          <w:sz w:val="18"/>
          <w:szCs w:val="21"/>
        </w:rPr>
      </w:pPr>
      <w:r w:rsidRPr="00F24BCF">
        <w:rPr>
          <w:rFonts w:cs="Arial" w:hint="eastAsia"/>
        </w:rPr>
        <w:t>具备试管、离心管及酶标板等多种振荡板可供选择功能。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漩涡混匀器</w:t>
      </w:r>
    </w:p>
    <w:p w:rsidR="00422712" w:rsidRPr="00F24BCF" w:rsidRDefault="00422712" w:rsidP="00422712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vanish/>
          <w:szCs w:val="21"/>
        </w:rPr>
      </w:pPr>
    </w:p>
    <w:p w:rsidR="00422712" w:rsidRPr="00F24BCF" w:rsidRDefault="00422712" w:rsidP="00422712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vanish/>
          <w:szCs w:val="21"/>
        </w:rPr>
      </w:pPr>
    </w:p>
    <w:p w:rsidR="00422712" w:rsidRPr="00F24BCF" w:rsidRDefault="00422712" w:rsidP="00422712">
      <w:pPr>
        <w:widowControl/>
        <w:numPr>
          <w:ilvl w:val="1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数量：2台。</w:t>
      </w:r>
    </w:p>
    <w:p w:rsidR="00422712" w:rsidRPr="00F24BCF" w:rsidRDefault="00422712" w:rsidP="00422712">
      <w:pPr>
        <w:widowControl/>
        <w:numPr>
          <w:ilvl w:val="1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</w:t>
      </w:r>
      <w:r w:rsidRPr="00F24BCF">
        <w:rPr>
          <w:rFonts w:cs="Arial" w:hint="eastAsia"/>
        </w:rPr>
        <w:t>无级调速功能。</w:t>
      </w:r>
    </w:p>
    <w:p w:rsidR="00422712" w:rsidRPr="00F24BCF" w:rsidRDefault="00422712" w:rsidP="00422712">
      <w:pPr>
        <w:widowControl/>
        <w:numPr>
          <w:ilvl w:val="1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cs="Arial" w:hint="eastAsia"/>
        </w:rPr>
        <w:t>具备不同转速时力矩恒定功能。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紫外分光光度计</w:t>
      </w:r>
    </w:p>
    <w:p w:rsidR="00422712" w:rsidRPr="00F24BCF" w:rsidRDefault="00422712" w:rsidP="00422712">
      <w:pPr>
        <w:widowControl/>
        <w:numPr>
          <w:ilvl w:val="1"/>
          <w:numId w:val="17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数量：1台。</w:t>
      </w:r>
    </w:p>
    <w:p w:rsidR="00422712" w:rsidRPr="00F24BCF" w:rsidRDefault="00422712" w:rsidP="00422712">
      <w:pPr>
        <w:widowControl/>
        <w:numPr>
          <w:ilvl w:val="1"/>
          <w:numId w:val="17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具备测量多种样品类型的功能。</w:t>
      </w:r>
    </w:p>
    <w:p w:rsidR="00422712" w:rsidRPr="00F24BCF" w:rsidRDefault="00422712" w:rsidP="00422712">
      <w:pPr>
        <w:widowControl/>
        <w:numPr>
          <w:ilvl w:val="1"/>
          <w:numId w:val="17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光谱范围：190-850nm。</w:t>
      </w:r>
    </w:p>
    <w:p w:rsidR="00422712" w:rsidRPr="00F24BCF" w:rsidRDefault="00422712" w:rsidP="00422712">
      <w:pPr>
        <w:widowControl/>
        <w:numPr>
          <w:ilvl w:val="1"/>
          <w:numId w:val="17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/>
          <w:szCs w:val="21"/>
        </w:rPr>
        <w:t>基座测量，</w:t>
      </w:r>
      <w:r w:rsidRPr="00F24BCF">
        <w:rPr>
          <w:rFonts w:ascii="宋体" w:hAnsi="宋体" w:hint="eastAsia"/>
          <w:szCs w:val="21"/>
        </w:rPr>
        <w:t>具备样品保留功能，可计算</w:t>
      </w:r>
      <w:r w:rsidRPr="00F24BCF">
        <w:rPr>
          <w:rFonts w:ascii="宋体" w:hAnsi="宋体"/>
          <w:szCs w:val="21"/>
        </w:rPr>
        <w:t>样品纯度比值</w:t>
      </w:r>
      <w:r w:rsidRPr="00F24BCF">
        <w:rPr>
          <w:rFonts w:ascii="宋体" w:hAnsi="宋体" w:hint="eastAsia"/>
          <w:szCs w:val="21"/>
        </w:rPr>
        <w:t>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超净工作台</w:t>
      </w:r>
    </w:p>
    <w:p w:rsidR="00422712" w:rsidRPr="00F24BCF" w:rsidRDefault="00422712" w:rsidP="00422712">
      <w:pPr>
        <w:widowControl/>
        <w:numPr>
          <w:ilvl w:val="1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kern w:val="0"/>
        </w:rPr>
        <w:t>数量：2台。</w:t>
      </w:r>
    </w:p>
    <w:p w:rsidR="00422712" w:rsidRPr="00F24BCF" w:rsidRDefault="00422712" w:rsidP="00422712">
      <w:pPr>
        <w:widowControl/>
        <w:numPr>
          <w:ilvl w:val="1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具备单、双面操作功能。</w:t>
      </w:r>
    </w:p>
    <w:p w:rsidR="00422712" w:rsidRPr="00F24BCF" w:rsidRDefault="00422712" w:rsidP="00422712">
      <w:pPr>
        <w:widowControl/>
        <w:numPr>
          <w:ilvl w:val="1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具备照明和杀菌系统的安全互锁功能。</w:t>
      </w:r>
    </w:p>
    <w:p w:rsidR="00422712" w:rsidRPr="00F24BCF" w:rsidRDefault="00422712" w:rsidP="00422712">
      <w:pPr>
        <w:widowControl/>
        <w:numPr>
          <w:ilvl w:val="1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具备数显式控制界面功能。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cs="宋体" w:hint="eastAsia"/>
          <w:b/>
          <w:kern w:val="0"/>
          <w:sz w:val="24"/>
        </w:rPr>
        <w:t>P</w:t>
      </w:r>
      <w:r w:rsidRPr="00F24BCF">
        <w:rPr>
          <w:rFonts w:ascii="宋体" w:hAnsi="宋体" w:cs="宋体"/>
          <w:b/>
          <w:kern w:val="0"/>
          <w:sz w:val="24"/>
        </w:rPr>
        <w:t>CR</w:t>
      </w:r>
      <w:r w:rsidRPr="00F24BCF">
        <w:rPr>
          <w:rFonts w:ascii="宋体" w:hAnsi="宋体" w:cs="宋体" w:hint="eastAsia"/>
          <w:b/>
          <w:kern w:val="0"/>
          <w:sz w:val="24"/>
        </w:rPr>
        <w:t>仪</w:t>
      </w:r>
    </w:p>
    <w:p w:rsidR="00422712" w:rsidRPr="00F24BCF" w:rsidRDefault="00422712" w:rsidP="00422712">
      <w:pPr>
        <w:widowControl/>
        <w:numPr>
          <w:ilvl w:val="1"/>
          <w:numId w:val="1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数量：2台。</w:t>
      </w:r>
    </w:p>
    <w:p w:rsidR="00422712" w:rsidRPr="00F24BCF" w:rsidRDefault="00422712" w:rsidP="00422712">
      <w:pPr>
        <w:widowControl/>
        <w:numPr>
          <w:ilvl w:val="1"/>
          <w:numId w:val="19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具备快速和标准等速度模式。</w:t>
      </w:r>
    </w:p>
    <w:p w:rsidR="00422712" w:rsidRPr="00F24BCF" w:rsidRDefault="00422712" w:rsidP="00422712">
      <w:pPr>
        <w:widowControl/>
        <w:numPr>
          <w:ilvl w:val="1"/>
          <w:numId w:val="19"/>
        </w:numPr>
        <w:spacing w:line="360" w:lineRule="auto"/>
        <w:jc w:val="left"/>
        <w:rPr>
          <w:rFonts w:ascii="Times New Roman" w:hAnsi="Times New Roman"/>
          <w:szCs w:val="21"/>
        </w:rPr>
      </w:pPr>
      <w:r w:rsidRPr="00F24BCF">
        <w:rPr>
          <w:rFonts w:ascii="Times New Roman" w:hAnsi="Times New Roman"/>
          <w:szCs w:val="21"/>
        </w:rPr>
        <w:t xml:space="preserve">96× 0.2 ml </w:t>
      </w:r>
      <w:r w:rsidRPr="00F24BCF">
        <w:rPr>
          <w:rFonts w:ascii="Times New Roman" w:hAnsi="宋体"/>
          <w:szCs w:val="21"/>
        </w:rPr>
        <w:t>反应管，合金槽，最大体系</w:t>
      </w:r>
      <w:r w:rsidRPr="00F24BCF">
        <w:rPr>
          <w:rFonts w:ascii="Times New Roman" w:hAnsi="Times New Roman" w:hint="eastAsia"/>
          <w:szCs w:val="21"/>
        </w:rPr>
        <w:t>≥</w:t>
      </w:r>
      <w:r w:rsidRPr="00F24BCF">
        <w:rPr>
          <w:rFonts w:ascii="Times New Roman" w:hAnsi="宋体" w:hint="eastAsia"/>
          <w:szCs w:val="21"/>
        </w:rPr>
        <w:t>100ul</w:t>
      </w:r>
      <w:r w:rsidRPr="00F24BCF">
        <w:rPr>
          <w:rFonts w:ascii="Times New Roman" w:hAnsi="宋体" w:hint="eastAsia"/>
          <w:szCs w:val="21"/>
        </w:rPr>
        <w:t>。</w:t>
      </w:r>
    </w:p>
    <w:p w:rsidR="00422712" w:rsidRPr="00F24BCF" w:rsidRDefault="00422712" w:rsidP="00422712">
      <w:pPr>
        <w:widowControl/>
        <w:numPr>
          <w:ilvl w:val="1"/>
          <w:numId w:val="19"/>
        </w:numPr>
        <w:spacing w:line="360" w:lineRule="auto"/>
        <w:jc w:val="left"/>
        <w:rPr>
          <w:rFonts w:ascii="Times New Roman" w:hAnsi="Times New Roman"/>
          <w:szCs w:val="21"/>
        </w:rPr>
      </w:pPr>
      <w:r w:rsidRPr="00F24BCF">
        <w:rPr>
          <w:rFonts w:ascii="Times New Roman" w:hAnsi="Times New Roman"/>
          <w:szCs w:val="21"/>
        </w:rPr>
        <w:t>升温速度</w:t>
      </w:r>
      <w:r w:rsidRPr="00F24BCF">
        <w:rPr>
          <w:rFonts w:ascii="Times New Roman" w:hAnsi="Times New Roman" w:hint="eastAsia"/>
          <w:szCs w:val="21"/>
        </w:rPr>
        <w:t>≥</w:t>
      </w:r>
      <w:r w:rsidRPr="00F24BCF">
        <w:rPr>
          <w:rFonts w:ascii="Times New Roman" w:hAnsi="Times New Roman"/>
          <w:szCs w:val="21"/>
        </w:rPr>
        <w:t>3.9°C⁄sec</w:t>
      </w:r>
      <w:r w:rsidRPr="00F24BCF">
        <w:rPr>
          <w:rFonts w:ascii="Times New Roman" w:hAnsi="Times New Roman"/>
          <w:szCs w:val="21"/>
        </w:rPr>
        <w:t>。</w:t>
      </w:r>
    </w:p>
    <w:p w:rsidR="00422712" w:rsidRPr="00F24BCF" w:rsidRDefault="00422712" w:rsidP="00422712">
      <w:pPr>
        <w:widowControl/>
        <w:numPr>
          <w:ilvl w:val="1"/>
          <w:numId w:val="19"/>
        </w:numPr>
        <w:spacing w:line="360" w:lineRule="auto"/>
        <w:jc w:val="left"/>
        <w:rPr>
          <w:rFonts w:ascii="Times New Roman" w:hAnsi="Times New Roman"/>
          <w:szCs w:val="21"/>
        </w:rPr>
      </w:pPr>
      <w:proofErr w:type="gramStart"/>
      <w:r w:rsidRPr="00F24BCF">
        <w:rPr>
          <w:rFonts w:ascii="Times New Roman" w:hAnsi="Times New Roman"/>
          <w:szCs w:val="21"/>
        </w:rPr>
        <w:t>具有热盖功能</w:t>
      </w:r>
      <w:proofErr w:type="gramEnd"/>
      <w:r w:rsidRPr="00F24BCF">
        <w:rPr>
          <w:rFonts w:ascii="Times New Roman" w:hAnsi="Times New Roman"/>
          <w:szCs w:val="21"/>
        </w:rPr>
        <w:t>，</w:t>
      </w:r>
      <w:proofErr w:type="gramStart"/>
      <w:r w:rsidRPr="00F24BCF">
        <w:rPr>
          <w:rFonts w:ascii="Times New Roman" w:hAnsi="Times New Roman"/>
          <w:szCs w:val="21"/>
        </w:rPr>
        <w:t>热盖打开</w:t>
      </w:r>
      <w:proofErr w:type="gramEnd"/>
      <w:r w:rsidRPr="00F24BCF">
        <w:rPr>
          <w:rFonts w:ascii="Times New Roman" w:hAnsi="Times New Roman"/>
          <w:szCs w:val="21"/>
        </w:rPr>
        <w:t>时可正常运行。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b/>
          <w:szCs w:val="21"/>
        </w:rPr>
      </w:pPr>
      <w:r w:rsidRPr="00F24BCF">
        <w:rPr>
          <w:rFonts w:hint="eastAsia"/>
          <w:b/>
          <w:sz w:val="24"/>
        </w:rPr>
        <w:t>8</w:t>
      </w:r>
      <w:r w:rsidRPr="00F24BCF">
        <w:rPr>
          <w:rFonts w:hint="eastAsia"/>
          <w:b/>
          <w:sz w:val="24"/>
        </w:rPr>
        <w:t>道</w:t>
      </w:r>
      <w:proofErr w:type="gramStart"/>
      <w:r w:rsidRPr="00F24BCF">
        <w:rPr>
          <w:rFonts w:hint="eastAsia"/>
          <w:b/>
          <w:sz w:val="24"/>
        </w:rPr>
        <w:t>可调移液器</w:t>
      </w:r>
      <w:proofErr w:type="gramEnd"/>
    </w:p>
    <w:p w:rsidR="00422712" w:rsidRPr="00F24BCF" w:rsidRDefault="00422712" w:rsidP="00422712">
      <w:pPr>
        <w:widowControl/>
        <w:numPr>
          <w:ilvl w:val="1"/>
          <w:numId w:val="2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数量：2台。</w:t>
      </w:r>
    </w:p>
    <w:p w:rsidR="00422712" w:rsidRPr="00F24BCF" w:rsidRDefault="00422712" w:rsidP="00422712">
      <w:pPr>
        <w:widowControl/>
        <w:numPr>
          <w:ilvl w:val="1"/>
          <w:numId w:val="2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具备数字显示功能。</w:t>
      </w:r>
    </w:p>
    <w:p w:rsidR="00422712" w:rsidRPr="00F24BCF" w:rsidRDefault="00422712" w:rsidP="00422712">
      <w:pPr>
        <w:widowControl/>
        <w:numPr>
          <w:ilvl w:val="1"/>
          <w:numId w:val="2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具备伸缩式弹性吸嘴设计功能。</w:t>
      </w:r>
    </w:p>
    <w:p w:rsidR="00422712" w:rsidRPr="00F24BCF" w:rsidRDefault="00422712" w:rsidP="00422712">
      <w:pPr>
        <w:widowControl/>
        <w:numPr>
          <w:ilvl w:val="1"/>
          <w:numId w:val="2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具备密度调节功能。</w:t>
      </w:r>
    </w:p>
    <w:p w:rsidR="00422712" w:rsidRPr="00F24BCF" w:rsidRDefault="00422712" w:rsidP="00422712">
      <w:pPr>
        <w:widowControl/>
        <w:numPr>
          <w:ilvl w:val="1"/>
          <w:numId w:val="20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量程：0.5-10ul、30-300ul。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b/>
          <w:sz w:val="24"/>
          <w:szCs w:val="21"/>
        </w:rPr>
      </w:pPr>
      <w:r w:rsidRPr="00F24BCF">
        <w:rPr>
          <w:rFonts w:ascii="宋体" w:hAnsi="宋体" w:hint="eastAsia"/>
          <w:b/>
          <w:sz w:val="24"/>
          <w:szCs w:val="21"/>
        </w:rPr>
        <w:t>体视显微镜</w:t>
      </w:r>
    </w:p>
    <w:p w:rsidR="00422712" w:rsidRPr="00F24BCF" w:rsidRDefault="00422712" w:rsidP="00422712">
      <w:pPr>
        <w:widowControl/>
        <w:numPr>
          <w:ilvl w:val="1"/>
          <w:numId w:val="2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数量：1台。</w:t>
      </w:r>
    </w:p>
    <w:p w:rsidR="00422712" w:rsidRPr="00F24BCF" w:rsidRDefault="00422712" w:rsidP="00422712">
      <w:pPr>
        <w:widowControl/>
        <w:numPr>
          <w:ilvl w:val="1"/>
          <w:numId w:val="2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lastRenderedPageBreak/>
        <w:t>具备多倍变焦功能。</w:t>
      </w:r>
    </w:p>
    <w:p w:rsidR="00422712" w:rsidRPr="00F24BCF" w:rsidRDefault="00422712" w:rsidP="00422712">
      <w:pPr>
        <w:widowControl/>
        <w:numPr>
          <w:ilvl w:val="1"/>
          <w:numId w:val="2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具备完全消除球面差及超低散射物镜。</w:t>
      </w:r>
    </w:p>
    <w:p w:rsidR="00422712" w:rsidRPr="00F24BCF" w:rsidRDefault="00422712" w:rsidP="00422712">
      <w:pPr>
        <w:widowControl/>
        <w:numPr>
          <w:ilvl w:val="1"/>
          <w:numId w:val="2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具备视野光圈调整功能。</w:t>
      </w:r>
    </w:p>
    <w:p w:rsidR="00422712" w:rsidRPr="00F24BCF" w:rsidRDefault="00422712" w:rsidP="00422712">
      <w:pPr>
        <w:widowControl/>
        <w:numPr>
          <w:ilvl w:val="1"/>
          <w:numId w:val="21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具备微动调焦装置。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b/>
          <w:sz w:val="24"/>
          <w:szCs w:val="21"/>
        </w:rPr>
      </w:pPr>
      <w:r w:rsidRPr="00F24BCF">
        <w:rPr>
          <w:rFonts w:ascii="宋体" w:hAnsi="宋体" w:hint="eastAsia"/>
          <w:b/>
          <w:sz w:val="24"/>
          <w:szCs w:val="21"/>
        </w:rPr>
        <w:t>低温板式离心机</w:t>
      </w:r>
    </w:p>
    <w:p w:rsidR="00422712" w:rsidRPr="00F24BCF" w:rsidRDefault="00422712" w:rsidP="00422712">
      <w:pPr>
        <w:widowControl/>
        <w:numPr>
          <w:ilvl w:val="1"/>
          <w:numId w:val="22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数量：1台。</w:t>
      </w:r>
    </w:p>
    <w:p w:rsidR="00422712" w:rsidRPr="00F24BCF" w:rsidRDefault="00422712" w:rsidP="00422712">
      <w:pPr>
        <w:widowControl/>
        <w:numPr>
          <w:ilvl w:val="1"/>
          <w:numId w:val="22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容量：≥2</w:t>
      </w:r>
      <w:r w:rsidRPr="00F24BCF">
        <w:rPr>
          <w:rFonts w:ascii="宋体" w:hAnsi="宋体"/>
          <w:szCs w:val="21"/>
        </w:rPr>
        <w:t>PCR</w:t>
      </w:r>
      <w:r w:rsidRPr="00F24BCF">
        <w:rPr>
          <w:rFonts w:ascii="宋体" w:hAnsi="宋体" w:hint="eastAsia"/>
          <w:szCs w:val="21"/>
        </w:rPr>
        <w:t>板。</w:t>
      </w:r>
    </w:p>
    <w:p w:rsidR="00422712" w:rsidRPr="00F24BCF" w:rsidRDefault="00422712" w:rsidP="00422712">
      <w:pPr>
        <w:widowControl/>
        <w:numPr>
          <w:ilvl w:val="1"/>
          <w:numId w:val="22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转速：≥2500rpm。</w:t>
      </w:r>
    </w:p>
    <w:p w:rsidR="00422712" w:rsidRPr="00F24BCF" w:rsidRDefault="00422712" w:rsidP="00422712">
      <w:pPr>
        <w:widowControl/>
        <w:numPr>
          <w:ilvl w:val="1"/>
          <w:numId w:val="22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离心力：≥500g。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b/>
          <w:sz w:val="24"/>
          <w:szCs w:val="21"/>
        </w:rPr>
      </w:pPr>
      <w:r w:rsidRPr="00F24BCF">
        <w:rPr>
          <w:rFonts w:ascii="宋体" w:hAnsi="宋体" w:hint="eastAsia"/>
          <w:b/>
          <w:sz w:val="24"/>
          <w:szCs w:val="21"/>
        </w:rPr>
        <w:t>离心机</w:t>
      </w:r>
    </w:p>
    <w:p w:rsidR="00422712" w:rsidRPr="00F24BCF" w:rsidRDefault="00422712" w:rsidP="00422712">
      <w:pPr>
        <w:widowControl/>
        <w:numPr>
          <w:ilvl w:val="1"/>
          <w:numId w:val="2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数量：1台</w:t>
      </w:r>
    </w:p>
    <w:p w:rsidR="00422712" w:rsidRPr="00F24BCF" w:rsidRDefault="00422712" w:rsidP="00422712">
      <w:pPr>
        <w:widowControl/>
        <w:numPr>
          <w:ilvl w:val="1"/>
          <w:numId w:val="2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具备4</w:t>
      </w:r>
      <w:r w:rsidRPr="00F24BCF">
        <w:rPr>
          <w:rFonts w:ascii="Times New Roman" w:hAnsi="Times New Roman"/>
          <w:szCs w:val="21"/>
        </w:rPr>
        <w:t>×</w:t>
      </w:r>
      <w:r w:rsidRPr="00F24BCF">
        <w:rPr>
          <w:rFonts w:ascii="宋体" w:hAnsi="宋体"/>
          <w:szCs w:val="21"/>
        </w:rPr>
        <w:t>8</w:t>
      </w:r>
      <w:r w:rsidRPr="00F24BCF">
        <w:rPr>
          <w:rFonts w:ascii="宋体" w:hAnsi="宋体" w:hint="eastAsia"/>
          <w:szCs w:val="21"/>
        </w:rPr>
        <w:t>连P</w:t>
      </w:r>
      <w:r w:rsidRPr="00F24BCF">
        <w:rPr>
          <w:rFonts w:ascii="宋体" w:hAnsi="宋体"/>
          <w:szCs w:val="21"/>
        </w:rPr>
        <w:t>CR</w:t>
      </w:r>
      <w:r w:rsidRPr="00F24BCF">
        <w:rPr>
          <w:rFonts w:ascii="宋体" w:hAnsi="宋体" w:hint="eastAsia"/>
          <w:szCs w:val="21"/>
        </w:rPr>
        <w:t>管转子。</w:t>
      </w:r>
    </w:p>
    <w:p w:rsidR="00422712" w:rsidRPr="00F24BCF" w:rsidRDefault="00422712" w:rsidP="0042271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b/>
          <w:sz w:val="24"/>
          <w:szCs w:val="21"/>
        </w:rPr>
      </w:pPr>
      <w:r w:rsidRPr="00F24BCF">
        <w:rPr>
          <w:rFonts w:ascii="宋体" w:hAnsi="宋体" w:hint="eastAsia"/>
          <w:b/>
          <w:sz w:val="24"/>
          <w:szCs w:val="21"/>
        </w:rPr>
        <w:t>金属浴</w:t>
      </w:r>
    </w:p>
    <w:p w:rsidR="00422712" w:rsidRPr="00F24BCF" w:rsidRDefault="00422712" w:rsidP="00422712">
      <w:pPr>
        <w:widowControl/>
        <w:numPr>
          <w:ilvl w:val="1"/>
          <w:numId w:val="24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数量：2台</w:t>
      </w:r>
    </w:p>
    <w:p w:rsidR="00422712" w:rsidRPr="00F24BCF" w:rsidRDefault="00422712" w:rsidP="00422712">
      <w:pPr>
        <w:widowControl/>
        <w:numPr>
          <w:ilvl w:val="1"/>
          <w:numId w:val="24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控温范围：0-100℃。</w:t>
      </w:r>
    </w:p>
    <w:p w:rsidR="00422712" w:rsidRPr="00F24BCF" w:rsidRDefault="00422712" w:rsidP="00422712">
      <w:pPr>
        <w:widowControl/>
        <w:numPr>
          <w:ilvl w:val="1"/>
          <w:numId w:val="24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升温速度：≥8℃/min。</w:t>
      </w:r>
    </w:p>
    <w:p w:rsidR="00422712" w:rsidRPr="000F5A5F" w:rsidRDefault="00422712" w:rsidP="00422712">
      <w:pPr>
        <w:pStyle w:val="a3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 w:val="24"/>
        </w:rPr>
      </w:pPr>
    </w:p>
    <w:p w:rsidR="002E054F" w:rsidRDefault="002E054F">
      <w:pPr>
        <w:rPr>
          <w:rFonts w:hint="eastAsia"/>
        </w:rPr>
      </w:pPr>
    </w:p>
    <w:sectPr w:rsidR="002E054F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8F6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B139D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9703A0"/>
    <w:multiLevelType w:val="multilevel"/>
    <w:tmpl w:val="8CC289F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1E2356AA"/>
    <w:multiLevelType w:val="multilevel"/>
    <w:tmpl w:val="A6DA7E4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EC05EC3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98389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712C85"/>
    <w:multiLevelType w:val="multilevel"/>
    <w:tmpl w:val="AAAAB9B8"/>
    <w:lvl w:ilvl="0">
      <w:start w:val="3"/>
      <w:numFmt w:val="decimal"/>
      <w:lvlText w:val="%1."/>
      <w:lvlJc w:val="left"/>
      <w:pPr>
        <w:ind w:left="600" w:hanging="600"/>
      </w:pPr>
      <w:rPr>
        <w:rFonts w:cs="宋体" w:hint="default"/>
        <w:color w:val="000000"/>
        <w:sz w:val="24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cs="宋体" w:hint="default"/>
        <w:color w:val="000000"/>
        <w:sz w:val="24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cs="宋体" w:hint="default"/>
        <w:color w:val="000000"/>
        <w:sz w:val="24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cs="宋体" w:hint="default"/>
        <w:color w:val="000000"/>
        <w:sz w:val="24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cs="宋体" w:hint="default"/>
        <w:color w:val="000000"/>
        <w:sz w:val="24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cs="宋体" w:hint="default"/>
        <w:color w:val="000000"/>
        <w:sz w:val="24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cs="宋体" w:hint="default"/>
        <w:color w:val="000000"/>
        <w:sz w:val="24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cs="宋体" w:hint="default"/>
        <w:color w:val="000000"/>
        <w:sz w:val="24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cs="宋体" w:hint="default"/>
        <w:color w:val="000000"/>
        <w:sz w:val="24"/>
      </w:rPr>
    </w:lvl>
  </w:abstractNum>
  <w:abstractNum w:abstractNumId="7">
    <w:nsid w:val="356B7FF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582406"/>
    <w:multiLevelType w:val="multilevel"/>
    <w:tmpl w:val="A718CE04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3BF57482"/>
    <w:multiLevelType w:val="multilevel"/>
    <w:tmpl w:val="44C6B96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3C3643D"/>
    <w:multiLevelType w:val="multilevel"/>
    <w:tmpl w:val="19460B2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48313D72"/>
    <w:multiLevelType w:val="multilevel"/>
    <w:tmpl w:val="34B687D2"/>
    <w:lvl w:ilvl="0">
      <w:start w:val="1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48CA1F31"/>
    <w:multiLevelType w:val="multilevel"/>
    <w:tmpl w:val="D6F04C08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9E76B82"/>
    <w:multiLevelType w:val="multilevel"/>
    <w:tmpl w:val="2EC20DDE"/>
    <w:lvl w:ilvl="0">
      <w:start w:val="1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4A915F13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53A9541F"/>
    <w:multiLevelType w:val="multilevel"/>
    <w:tmpl w:val="50BA528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55DB67CC"/>
    <w:multiLevelType w:val="multilevel"/>
    <w:tmpl w:val="73669CC2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7">
    <w:nsid w:val="58F60EC1"/>
    <w:multiLevelType w:val="multilevel"/>
    <w:tmpl w:val="A718CE04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5AE54A0E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65581B8F"/>
    <w:multiLevelType w:val="hybridMultilevel"/>
    <w:tmpl w:val="75440DB4"/>
    <w:lvl w:ilvl="0" w:tplc="0E0C28F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66C44B09"/>
    <w:multiLevelType w:val="multilevel"/>
    <w:tmpl w:val="F806843E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1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3C1683"/>
    <w:multiLevelType w:val="multilevel"/>
    <w:tmpl w:val="0EB4733E"/>
    <w:lvl w:ilvl="0">
      <w:start w:val="10"/>
      <w:numFmt w:val="decimal"/>
      <w:lvlText w:val="%1."/>
      <w:lvlJc w:val="left"/>
      <w:pPr>
        <w:ind w:left="630" w:hanging="630"/>
      </w:pPr>
      <w:rPr>
        <w:rFonts w:cs="宋体" w:hint="default"/>
        <w:color w:val="000000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cs="宋体" w:hint="default"/>
        <w:color w:val="000000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cs="宋体" w:hint="default"/>
        <w:color w:val="000000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cs="宋体" w:hint="default"/>
        <w:color w:val="000000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cs="宋体" w:hint="default"/>
        <w:color w:val="000000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cs="宋体" w:hint="default"/>
        <w:color w:val="000000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cs="宋体" w:hint="default"/>
        <w:color w:val="000000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cs="宋体" w:hint="default"/>
        <w:color w:val="000000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cs="宋体" w:hint="default"/>
        <w:color w:val="000000"/>
      </w:rPr>
    </w:lvl>
  </w:abstractNum>
  <w:abstractNum w:abstractNumId="23">
    <w:nsid w:val="746A670C"/>
    <w:multiLevelType w:val="multilevel"/>
    <w:tmpl w:val="E8CC77D0"/>
    <w:lvl w:ilvl="0">
      <w:start w:val="1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0"/>
  </w:num>
  <w:num w:numId="5">
    <w:abstractNumId w:val="4"/>
  </w:num>
  <w:num w:numId="6">
    <w:abstractNumId w:val="14"/>
  </w:num>
  <w:num w:numId="7">
    <w:abstractNumId w:val="1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12"/>
  </w:num>
  <w:num w:numId="18">
    <w:abstractNumId w:val="22"/>
  </w:num>
  <w:num w:numId="19">
    <w:abstractNumId w:val="16"/>
  </w:num>
  <w:num w:numId="20">
    <w:abstractNumId w:val="20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712"/>
    <w:rsid w:val="002E054F"/>
    <w:rsid w:val="0042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186</Words>
  <Characters>1061</Characters>
  <Application>Microsoft Office Word</Application>
  <DocSecurity>0</DocSecurity>
  <Lines>8</Lines>
  <Paragraphs>2</Paragraphs>
  <ScaleCrop>false</ScaleCrop>
  <Company>gd2h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2019-03-25T00:27:00Z</dcterms:created>
  <dcterms:modified xsi:type="dcterms:W3CDTF">2019-03-25T00:38:00Z</dcterms:modified>
</cp:coreProperties>
</file>