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FD" w:rsidRDefault="008D45FD" w:rsidP="008D45FD">
      <w:pPr>
        <w:spacing w:line="360" w:lineRule="auto"/>
        <w:rPr>
          <w:b/>
          <w:sz w:val="24"/>
        </w:rPr>
      </w:pPr>
    </w:p>
    <w:p w:rsidR="008D45FD" w:rsidRPr="009D5353" w:rsidRDefault="008D45FD" w:rsidP="008D45FD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kern w:val="0"/>
          <w:sz w:val="24"/>
        </w:rPr>
      </w:pPr>
      <w:r w:rsidRPr="009D5353">
        <w:rPr>
          <w:rFonts w:ascii="宋体" w:hAnsi="宋体" w:cs="宋体" w:hint="eastAsia"/>
          <w:b/>
          <w:kern w:val="0"/>
          <w:sz w:val="24"/>
        </w:rPr>
        <w:t>便携式经颅多普勒血流分析仪</w:t>
      </w:r>
    </w:p>
    <w:p w:rsidR="008D45FD" w:rsidRPr="009D5353" w:rsidRDefault="008D45FD" w:rsidP="008D45FD">
      <w:pPr>
        <w:numPr>
          <w:ilvl w:val="0"/>
          <w:numId w:val="4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、用途</w:t>
      </w:r>
      <w:r w:rsidRPr="009D5353">
        <w:rPr>
          <w:rFonts w:hint="eastAsia"/>
        </w:rPr>
        <w:t>：</w:t>
      </w:r>
      <w:r w:rsidRPr="009D5353">
        <w:rPr>
          <w:rFonts w:hint="eastAsia"/>
          <w:sz w:val="24"/>
        </w:rPr>
        <w:t>用于脑损伤评估。</w:t>
      </w:r>
    </w:p>
    <w:p w:rsidR="008D45FD" w:rsidRPr="009D5353" w:rsidRDefault="008D45FD" w:rsidP="008D45FD">
      <w:pPr>
        <w:numPr>
          <w:ilvl w:val="0"/>
          <w:numId w:val="4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、数量</w:t>
      </w:r>
      <w:r w:rsidRPr="009D5353">
        <w:rPr>
          <w:rFonts w:hint="eastAsia"/>
        </w:rPr>
        <w:t>：</w:t>
      </w:r>
      <w:r w:rsidRPr="009D5353">
        <w:rPr>
          <w:rFonts w:hint="eastAsia"/>
        </w:rPr>
        <w:t>1</w:t>
      </w:r>
      <w:r w:rsidRPr="009D5353">
        <w:rPr>
          <w:rFonts w:hint="eastAsia"/>
        </w:rPr>
        <w:t>台</w:t>
      </w:r>
    </w:p>
    <w:p w:rsidR="008D45FD" w:rsidRPr="009D5353" w:rsidRDefault="008D45FD" w:rsidP="008D45FD">
      <w:pPr>
        <w:numPr>
          <w:ilvl w:val="0"/>
          <w:numId w:val="4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、技术要求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品牌：国内外知名品牌。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</w:t>
      </w:r>
      <w:proofErr w:type="gramStart"/>
      <w:r w:rsidRPr="009D5353">
        <w:rPr>
          <w:rFonts w:ascii="宋体" w:hAnsi="宋体" w:hint="eastAsia"/>
          <w:szCs w:val="21"/>
        </w:rPr>
        <w:t>颅</w:t>
      </w:r>
      <w:proofErr w:type="gramEnd"/>
      <w:r w:rsidRPr="009D5353">
        <w:rPr>
          <w:rFonts w:ascii="宋体" w:hAnsi="宋体" w:hint="eastAsia"/>
          <w:szCs w:val="21"/>
        </w:rPr>
        <w:t>内外血管常规检测、血栓分析及监护等功能。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具备检测Vs、</w:t>
      </w:r>
      <w:proofErr w:type="spellStart"/>
      <w:r w:rsidRPr="009D5353">
        <w:rPr>
          <w:rFonts w:ascii="宋体" w:hAnsi="宋体"/>
          <w:szCs w:val="21"/>
        </w:rPr>
        <w:t>V</w:t>
      </w:r>
      <w:r w:rsidRPr="009D5353">
        <w:rPr>
          <w:rFonts w:ascii="宋体" w:hAnsi="宋体" w:hint="eastAsia"/>
          <w:szCs w:val="21"/>
        </w:rPr>
        <w:t>d</w:t>
      </w:r>
      <w:proofErr w:type="spellEnd"/>
      <w:r w:rsidRPr="009D5353">
        <w:rPr>
          <w:rFonts w:ascii="宋体" w:hAnsi="宋体" w:hint="eastAsia"/>
          <w:szCs w:val="21"/>
        </w:rPr>
        <w:t>、</w:t>
      </w:r>
      <w:proofErr w:type="spellStart"/>
      <w:r w:rsidRPr="009D5353">
        <w:rPr>
          <w:rFonts w:ascii="宋体" w:hAnsi="宋体" w:hint="eastAsia"/>
          <w:szCs w:val="21"/>
        </w:rPr>
        <w:t>Vm</w:t>
      </w:r>
      <w:proofErr w:type="spellEnd"/>
      <w:r w:rsidRPr="009D5353">
        <w:rPr>
          <w:rFonts w:ascii="宋体" w:hAnsi="宋体" w:hint="eastAsia"/>
          <w:szCs w:val="21"/>
        </w:rPr>
        <w:t>、P</w:t>
      </w:r>
      <w:r w:rsidRPr="009D5353">
        <w:rPr>
          <w:rFonts w:ascii="宋体" w:hAnsi="宋体"/>
          <w:szCs w:val="21"/>
        </w:rPr>
        <w:t>I</w:t>
      </w:r>
      <w:r w:rsidRPr="009D5353">
        <w:rPr>
          <w:rFonts w:ascii="宋体" w:hAnsi="宋体" w:hint="eastAsia"/>
          <w:szCs w:val="21"/>
        </w:rPr>
        <w:t>、R</w:t>
      </w:r>
      <w:r w:rsidRPr="009D5353">
        <w:rPr>
          <w:rFonts w:ascii="宋体" w:hAnsi="宋体"/>
          <w:szCs w:val="21"/>
        </w:rPr>
        <w:t>I</w:t>
      </w:r>
      <w:r w:rsidRPr="009D5353">
        <w:rPr>
          <w:rFonts w:ascii="宋体" w:hAnsi="宋体" w:hint="eastAsia"/>
          <w:szCs w:val="21"/>
        </w:rPr>
        <w:t>、S</w:t>
      </w:r>
      <w:r w:rsidRPr="009D5353">
        <w:rPr>
          <w:rFonts w:ascii="宋体" w:hAnsi="宋体"/>
          <w:szCs w:val="21"/>
        </w:rPr>
        <w:t>/D</w:t>
      </w:r>
      <w:r w:rsidRPr="009D5353">
        <w:rPr>
          <w:rFonts w:ascii="宋体" w:hAnsi="宋体" w:hint="eastAsia"/>
          <w:szCs w:val="21"/>
        </w:rPr>
        <w:t>、H</w:t>
      </w:r>
      <w:r w:rsidRPr="009D5353">
        <w:rPr>
          <w:rFonts w:ascii="宋体" w:hAnsi="宋体"/>
          <w:szCs w:val="21"/>
        </w:rPr>
        <w:t>R</w:t>
      </w:r>
      <w:r w:rsidRPr="009D5353">
        <w:rPr>
          <w:rFonts w:ascii="宋体" w:hAnsi="宋体" w:hint="eastAsia"/>
          <w:szCs w:val="21"/>
        </w:rPr>
        <w:t>、</w:t>
      </w:r>
      <w:r w:rsidRPr="009D5353">
        <w:rPr>
          <w:rFonts w:ascii="宋体" w:hAnsi="宋体"/>
          <w:szCs w:val="21"/>
        </w:rPr>
        <w:t>SBI</w:t>
      </w:r>
      <w:r w:rsidRPr="009D5353">
        <w:rPr>
          <w:rFonts w:ascii="宋体" w:hAnsi="宋体" w:hint="eastAsia"/>
          <w:szCs w:val="21"/>
        </w:rPr>
        <w:t>、</w:t>
      </w:r>
      <w:r w:rsidRPr="009D5353">
        <w:rPr>
          <w:rFonts w:ascii="宋体" w:hAnsi="宋体"/>
          <w:szCs w:val="21"/>
        </w:rPr>
        <w:t>HITS</w:t>
      </w:r>
      <w:r w:rsidRPr="009D5353">
        <w:rPr>
          <w:rFonts w:ascii="宋体" w:hAnsi="宋体" w:hint="eastAsia"/>
          <w:szCs w:val="21"/>
        </w:rPr>
        <w:t>、T</w:t>
      </w:r>
      <w:r w:rsidRPr="009D5353">
        <w:rPr>
          <w:rFonts w:ascii="宋体" w:hAnsi="宋体"/>
          <w:szCs w:val="21"/>
        </w:rPr>
        <w:t>I</w:t>
      </w:r>
      <w:r w:rsidRPr="009D5353">
        <w:rPr>
          <w:rFonts w:ascii="宋体" w:hAnsi="宋体" w:hint="eastAsia"/>
          <w:szCs w:val="21"/>
        </w:rPr>
        <w:t>等功能。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具备谱图标识功能。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具备全自动双向计数功能。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具备追加采集谱图和病历等功能。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具备谱图方向可翻转功能。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具备实时显示探头朝向功能。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具备病案管理功能。</w:t>
      </w:r>
    </w:p>
    <w:p w:rsidR="008D45FD" w:rsidRPr="009D5353" w:rsidRDefault="008D45FD" w:rsidP="008D45F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具备微栓子监测软件。</w:t>
      </w:r>
    </w:p>
    <w:p w:rsidR="008D45FD" w:rsidRPr="009D5353" w:rsidRDefault="008D45FD" w:rsidP="008D45FD">
      <w:pPr>
        <w:numPr>
          <w:ilvl w:val="0"/>
          <w:numId w:val="4"/>
        </w:numPr>
        <w:spacing w:line="360" w:lineRule="auto"/>
        <w:rPr>
          <w:b/>
        </w:rPr>
      </w:pPr>
      <w:r w:rsidRPr="009D5353">
        <w:rPr>
          <w:rFonts w:hint="eastAsia"/>
          <w:b/>
        </w:rPr>
        <w:t>、配置要求</w:t>
      </w:r>
    </w:p>
    <w:p w:rsidR="008D45FD" w:rsidRPr="009D5353" w:rsidRDefault="008D45FD" w:rsidP="008D45FD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主机 1台</w:t>
      </w:r>
    </w:p>
    <w:p w:rsidR="008D45FD" w:rsidRPr="009D5353" w:rsidRDefault="008D45FD" w:rsidP="008D45FD">
      <w:pPr>
        <w:spacing w:line="360" w:lineRule="auto"/>
        <w:ind w:left="360"/>
        <w:rPr>
          <w:rFonts w:ascii="宋体" w:hAnsi="宋体"/>
          <w:szCs w:val="21"/>
        </w:rPr>
      </w:pPr>
    </w:p>
    <w:p w:rsidR="008D45FD" w:rsidRPr="009D5353" w:rsidRDefault="008D45FD" w:rsidP="008D45FD">
      <w:pPr>
        <w:pStyle w:val="a3"/>
        <w:widowControl/>
        <w:numPr>
          <w:ilvl w:val="0"/>
          <w:numId w:val="8"/>
        </w:numPr>
        <w:ind w:firstLineChars="0"/>
        <w:rPr>
          <w:rFonts w:ascii="宋体" w:hAnsi="宋体" w:cs="宋体"/>
          <w:b/>
          <w:kern w:val="0"/>
          <w:sz w:val="24"/>
        </w:rPr>
      </w:pPr>
      <w:r w:rsidRPr="009D5353">
        <w:rPr>
          <w:rFonts w:ascii="宋体" w:hAnsi="宋体" w:cs="宋体" w:hint="eastAsia"/>
          <w:b/>
          <w:kern w:val="0"/>
          <w:sz w:val="24"/>
        </w:rPr>
        <w:t>人工智能乳腺癌筛查超声系统</w:t>
      </w:r>
    </w:p>
    <w:p w:rsidR="008D45FD" w:rsidRPr="009D5353" w:rsidRDefault="008D45FD" w:rsidP="008D45FD">
      <w:pPr>
        <w:numPr>
          <w:ilvl w:val="0"/>
          <w:numId w:val="5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、用途</w:t>
      </w:r>
      <w:r w:rsidRPr="009D5353">
        <w:rPr>
          <w:rFonts w:hint="eastAsia"/>
        </w:rPr>
        <w:t>：</w:t>
      </w:r>
      <w:r w:rsidRPr="009D5353">
        <w:rPr>
          <w:rFonts w:hint="eastAsia"/>
          <w:sz w:val="24"/>
        </w:rPr>
        <w:t>用于乳腺癌筛查超声诊疗。</w:t>
      </w:r>
    </w:p>
    <w:p w:rsidR="008D45FD" w:rsidRPr="009D5353" w:rsidRDefault="008D45FD" w:rsidP="008D45FD">
      <w:pPr>
        <w:numPr>
          <w:ilvl w:val="0"/>
          <w:numId w:val="5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、数量</w:t>
      </w:r>
      <w:r w:rsidRPr="009D5353">
        <w:rPr>
          <w:rFonts w:hint="eastAsia"/>
        </w:rPr>
        <w:t>：</w:t>
      </w:r>
      <w:r w:rsidRPr="009D5353">
        <w:rPr>
          <w:rFonts w:hint="eastAsia"/>
        </w:rPr>
        <w:t>1</w:t>
      </w:r>
      <w:r w:rsidRPr="009D5353">
        <w:rPr>
          <w:rFonts w:hint="eastAsia"/>
        </w:rPr>
        <w:t>台</w:t>
      </w:r>
    </w:p>
    <w:p w:rsidR="008D45FD" w:rsidRPr="009D5353" w:rsidRDefault="008D45FD" w:rsidP="008D45FD">
      <w:pPr>
        <w:numPr>
          <w:ilvl w:val="0"/>
          <w:numId w:val="5"/>
        </w:numPr>
        <w:spacing w:line="360" w:lineRule="auto"/>
        <w:rPr>
          <w:sz w:val="24"/>
        </w:rPr>
      </w:pPr>
      <w:r w:rsidRPr="009D5353">
        <w:rPr>
          <w:rFonts w:hint="eastAsia"/>
          <w:b/>
        </w:rPr>
        <w:t>、技术要求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品牌：国内外知名品牌。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具备患者申请和登记功能。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具备与门诊、住院系统相连并自动提取申请单功能。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具备乳腺超声检查影像数据采集、保存、上传、下载等功能。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具备乳腺超声检查报告数据处理功能。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具备乳腺超声检查电子报告录入管理功能。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具备查询打印功能。</w:t>
      </w:r>
    </w:p>
    <w:p w:rsidR="008D45FD" w:rsidRPr="009D5353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9D5353">
        <w:rPr>
          <w:rFonts w:ascii="宋体" w:hAnsi="宋体" w:hint="eastAsia"/>
          <w:szCs w:val="21"/>
        </w:rPr>
        <w:t>具备系统维护功能。</w:t>
      </w:r>
    </w:p>
    <w:p w:rsidR="008D45FD" w:rsidRDefault="008D45FD" w:rsidP="008D45FD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具备消息自动提醒功能。</w:t>
      </w:r>
    </w:p>
    <w:p w:rsidR="008D45FD" w:rsidRDefault="008D45FD" w:rsidP="008D45FD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D45FD" w:rsidRDefault="008D45FD" w:rsidP="008D45FD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8D45FD" w:rsidRPr="00B15E0D" w:rsidRDefault="008D45FD" w:rsidP="008D45FD">
      <w:pPr>
        <w:spacing w:line="360" w:lineRule="auto"/>
        <w:ind w:left="570"/>
        <w:rPr>
          <w:rFonts w:ascii="Calibri" w:hAnsi="Calibri"/>
          <w:szCs w:val="21"/>
        </w:rPr>
      </w:pPr>
    </w:p>
    <w:p w:rsidR="00B56F28" w:rsidRDefault="00B56F28">
      <w:pPr>
        <w:rPr>
          <w:rFonts w:hint="eastAsia"/>
        </w:rPr>
      </w:pPr>
    </w:p>
    <w:sectPr w:rsidR="00B56F2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37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DF02CB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412B6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B63EF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0072A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107C7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0362636"/>
    <w:multiLevelType w:val="hybridMultilevel"/>
    <w:tmpl w:val="46827248"/>
    <w:lvl w:ilvl="0" w:tplc="91A603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5FD"/>
    <w:rsid w:val="008D45FD"/>
    <w:rsid w:val="00B5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>gd2h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2019-04-02T09:14:00Z</dcterms:created>
  <dcterms:modified xsi:type="dcterms:W3CDTF">2019-04-02T09:15:00Z</dcterms:modified>
</cp:coreProperties>
</file>