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0" w:rsidRPr="00F24BCF" w:rsidRDefault="004847A0" w:rsidP="004847A0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kern w:val="0"/>
          <w:sz w:val="24"/>
        </w:rPr>
      </w:pPr>
      <w:r w:rsidRPr="00F24BCF">
        <w:rPr>
          <w:rFonts w:ascii="宋体" w:hAnsi="宋体" w:cs="宋体" w:hint="eastAsia"/>
          <w:b/>
          <w:kern w:val="0"/>
          <w:sz w:val="24"/>
        </w:rPr>
        <w:t>遥测心电监护仪</w:t>
      </w:r>
    </w:p>
    <w:p w:rsidR="004847A0" w:rsidRPr="00F24BCF" w:rsidRDefault="004847A0" w:rsidP="004847A0">
      <w:pPr>
        <w:numPr>
          <w:ilvl w:val="0"/>
          <w:numId w:val="2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、用途</w:t>
      </w:r>
      <w:r w:rsidRPr="00F24BCF">
        <w:rPr>
          <w:rFonts w:hint="eastAsia"/>
        </w:rPr>
        <w:t>：</w:t>
      </w:r>
      <w:r w:rsidRPr="00F24BCF">
        <w:rPr>
          <w:rFonts w:hint="eastAsia"/>
          <w:sz w:val="24"/>
        </w:rPr>
        <w:t>用于患者心电监测。</w:t>
      </w:r>
    </w:p>
    <w:p w:rsidR="004847A0" w:rsidRPr="00F24BCF" w:rsidRDefault="004847A0" w:rsidP="004847A0">
      <w:pPr>
        <w:numPr>
          <w:ilvl w:val="0"/>
          <w:numId w:val="2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、数量</w:t>
      </w:r>
      <w:r w:rsidRPr="00F24BCF">
        <w:rPr>
          <w:rFonts w:hint="eastAsia"/>
        </w:rPr>
        <w:t>：</w:t>
      </w:r>
      <w:r w:rsidRPr="00F24BCF">
        <w:rPr>
          <w:rFonts w:hint="eastAsia"/>
        </w:rPr>
        <w:t>5</w:t>
      </w:r>
      <w:r w:rsidRPr="00F24BCF">
        <w:rPr>
          <w:rFonts w:hint="eastAsia"/>
        </w:rPr>
        <w:t>台</w:t>
      </w:r>
    </w:p>
    <w:p w:rsidR="004847A0" w:rsidRPr="00F24BCF" w:rsidRDefault="004847A0" w:rsidP="004847A0">
      <w:pPr>
        <w:numPr>
          <w:ilvl w:val="0"/>
          <w:numId w:val="2"/>
        </w:numPr>
        <w:spacing w:line="360" w:lineRule="auto"/>
        <w:rPr>
          <w:sz w:val="24"/>
        </w:rPr>
      </w:pPr>
      <w:r w:rsidRPr="00F24BCF">
        <w:rPr>
          <w:rFonts w:hint="eastAsia"/>
          <w:b/>
        </w:rPr>
        <w:t>、技术要求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品牌：国内外知名品牌。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具备监测心电等功能。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具备自动识别导联线功能。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具备同屏多导同步显示功能。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具备无线传输功能。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具备数据存储功能。</w:t>
      </w:r>
    </w:p>
    <w:p w:rsidR="004847A0" w:rsidRPr="00F24BCF" w:rsidRDefault="004847A0" w:rsidP="004847A0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具备趋势图表、波形回顾、报警回顾、历史等回顾功能。</w:t>
      </w:r>
    </w:p>
    <w:p w:rsidR="004847A0" w:rsidRPr="00F24BCF" w:rsidRDefault="004847A0" w:rsidP="004847A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具备能有将数据导入护理文书系统接口功能</w:t>
      </w:r>
    </w:p>
    <w:p w:rsidR="004847A0" w:rsidRPr="00F24BCF" w:rsidRDefault="004847A0" w:rsidP="004847A0">
      <w:pPr>
        <w:numPr>
          <w:ilvl w:val="0"/>
          <w:numId w:val="2"/>
        </w:numPr>
        <w:spacing w:line="360" w:lineRule="auto"/>
        <w:rPr>
          <w:b/>
        </w:rPr>
      </w:pPr>
      <w:r w:rsidRPr="00F24BCF">
        <w:rPr>
          <w:rFonts w:hint="eastAsia"/>
          <w:b/>
        </w:rPr>
        <w:t>、配置要求</w:t>
      </w:r>
    </w:p>
    <w:p w:rsidR="004847A0" w:rsidRPr="00F24BCF" w:rsidRDefault="004847A0" w:rsidP="004847A0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F24BCF">
        <w:rPr>
          <w:rFonts w:ascii="宋体" w:hAnsi="宋体" w:hint="eastAsia"/>
          <w:szCs w:val="21"/>
        </w:rPr>
        <w:t>主机 5台</w:t>
      </w:r>
    </w:p>
    <w:p w:rsidR="004847A0" w:rsidRPr="00AE3ECE" w:rsidRDefault="004847A0" w:rsidP="004847A0">
      <w:pPr>
        <w:spacing w:line="360" w:lineRule="auto"/>
        <w:ind w:left="570"/>
        <w:rPr>
          <w:rFonts w:ascii="Calibri" w:hAnsi="Calibri"/>
          <w:szCs w:val="21"/>
        </w:rPr>
      </w:pPr>
    </w:p>
    <w:p w:rsidR="00C719E2" w:rsidRDefault="00C719E2"/>
    <w:sectPr w:rsidR="00C719E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2743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35708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0949B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7A0"/>
    <w:rsid w:val="004847A0"/>
    <w:rsid w:val="00C7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gd2h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2019-04-11T00:51:00Z</dcterms:created>
  <dcterms:modified xsi:type="dcterms:W3CDTF">2019-04-11T00:52:00Z</dcterms:modified>
</cp:coreProperties>
</file>