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5D" w:rsidRPr="00844366" w:rsidRDefault="003E445D" w:rsidP="003E445D">
      <w:pPr>
        <w:widowControl/>
        <w:spacing w:line="56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8443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附件：</w:t>
      </w:r>
    </w:p>
    <w:p w:rsidR="003E445D" w:rsidRDefault="003E445D" w:rsidP="003E445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633925">
        <w:rPr>
          <w:rFonts w:ascii="仿宋_GB2312" w:eastAsia="仿宋_GB2312" w:hint="eastAsia"/>
          <w:b/>
          <w:sz w:val="32"/>
          <w:szCs w:val="32"/>
        </w:rPr>
        <w:t>说明：</w:t>
      </w:r>
      <w:r w:rsidRPr="00633925">
        <w:rPr>
          <w:rFonts w:ascii="仿宋_GB2312" w:eastAsia="仿宋_GB2312" w:hAnsi="宋体" w:cs="宋体" w:hint="eastAsia"/>
          <w:kern w:val="0"/>
          <w:sz w:val="32"/>
          <w:szCs w:val="32"/>
        </w:rPr>
        <w:t>本技术要求仅做参考，不是唯一指标。</w:t>
      </w:r>
    </w:p>
    <w:tbl>
      <w:tblPr>
        <w:tblW w:w="7480" w:type="dxa"/>
        <w:tblInd w:w="93" w:type="dxa"/>
        <w:tblLook w:val="04A0"/>
      </w:tblPr>
      <w:tblGrid>
        <w:gridCol w:w="2850"/>
        <w:gridCol w:w="2670"/>
        <w:gridCol w:w="1960"/>
      </w:tblGrid>
      <w:tr w:rsidR="003E445D" w:rsidRPr="00B92BAD" w:rsidTr="0014517A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5D" w:rsidRPr="00B92BAD" w:rsidRDefault="00012E7D" w:rsidP="00145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参数要求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长度(mm)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5256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宽度(mm)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1878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高度(mm)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1776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轴距(mm)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3088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轮距(前/后)(mm)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1602/1605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整备质量(kg)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1860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后备箱容积(L)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475/1605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轮圈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17吋铝合金轮毂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轮胎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225/60R17 99V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油箱容积(L)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66</w:t>
            </w:r>
          </w:p>
        </w:tc>
      </w:tr>
      <w:tr w:rsidR="003E445D" w:rsidRPr="00B92BAD" w:rsidTr="0014517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发动机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2.0T SIDI直喷涡轮增压发动机，带发动机自动启停功能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排量(ml)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1998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最大额定功率(kW/rpm)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191/5400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最大扭矩(Nm/rpm)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350/2000~5000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变速箱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6速DSS智能变速箱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最高车速(km/h)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205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加速性能 0~100 km/h(s)*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9.1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燃油及排放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符合国六号排放标准/95号或以上无铅汽油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90km/h等速油耗(L/100km)*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6.6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混合工况油耗(L/100km)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8.5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底盘悬架（前/后）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麦弗逊悬挂/扭杆梁悬挂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转向系统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EPS电子助力转向系统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制动系统 （前/后）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前通风盘式/后盘式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外观配置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飞翼式镀铬进气格栅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自动感应式前大灯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LED日间行车灯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O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LED大灯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LED尾灯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扰流板带LED高位刹车灯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外后视镜电动调节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智能防夹电动天窗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后窗及后挡风隐私玻璃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车身镀铬门把手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驾驶座椅6向调节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副驾驶座椅4向调节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lastRenderedPageBreak/>
              <w:t>前排座椅头枕4向调节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前排可调节扶手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第二排多功能行政座椅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第二排座椅前后滑动功能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第二排座椅靠背调节功能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第二排座椅头枕4向调节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第二排座椅可调节扶手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四幅多功能方向盘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 (真皮)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前排中央储物箱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前排座椅后背储物袋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第二排座椅后背储物袋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后排乘客上车扶手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Moon White月光白环绕氛围灯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豪华照明迎宾踏板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前排座椅加热功能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前排、第二排座椅材质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米色真皮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第三排可倒式座椅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米色皮革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安全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BEB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u w:val="single"/>
              </w:rPr>
            </w:pPr>
            <w:r w:rsidRPr="00B92B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BFI一体化车身结构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前排双向预紧式安全带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全车三点式安全带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主、副驾安全带未系提醒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二排儿童座椅ISO FIX固定器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前排正面安全气囊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前排侧面安全气囊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一体式侧气帘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博世ESP电子稳定控制系统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ABS防抱死制动系统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EBD电子制动力分配系统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TCS牵引力控制系统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HSA坡道辅助系统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TPMS智能胎压监测系统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感速型车门自动锁止系统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倒车雷达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倒车影像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6469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>舒适装配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69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46469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FFFFFF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</w:tr>
      <w:tr w:rsidR="003E445D" w:rsidRPr="00B92BAD" w:rsidTr="0014517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四门电动车窗（带驾驶座一键升降功能）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间歇式无骨雨刷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后挡风玻璃雨刷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后挡风玻璃热线式除雾功能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中控门锁及遥控钥匙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发动机远程启动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lastRenderedPageBreak/>
              <w:t>一键启动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eConnect互联技术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7吋高清触摸屏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智能车载信息中心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蓝牙免提电话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智能手机映射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AUX IN/USB智能多路音源输入系统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AVL随速音量调节系统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6喇叭车载扬声系统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全自动空调系统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双效纳米级防PM2.5空调滤芯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二，三排顶置空调出风口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定速巡航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右侧电动滑移门带防夹保护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S</w:t>
            </w:r>
          </w:p>
        </w:tc>
      </w:tr>
      <w:tr w:rsidR="003E445D" w:rsidRPr="00B92BAD" w:rsidTr="0014517A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left"/>
              <w:rPr>
                <w:rFonts w:ascii="宋体" w:eastAsia="宋体" w:hAnsi="宋体" w:cs="宋体"/>
                <w:color w:val="161616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161616"/>
                <w:kern w:val="0"/>
                <w:sz w:val="20"/>
                <w:szCs w:val="20"/>
              </w:rPr>
              <w:t>电动举升门带防夹保护</w:t>
            </w: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45D" w:rsidRPr="00B92BAD" w:rsidRDefault="003E445D" w:rsidP="0014517A">
            <w:pPr>
              <w:widowControl/>
              <w:jc w:val="center"/>
              <w:rPr>
                <w:rFonts w:ascii="宋体" w:eastAsia="宋体" w:hAnsi="宋体" w:cs="宋体"/>
                <w:color w:val="575757"/>
                <w:kern w:val="0"/>
                <w:sz w:val="20"/>
                <w:szCs w:val="20"/>
              </w:rPr>
            </w:pPr>
            <w:r w:rsidRPr="00B92BAD">
              <w:rPr>
                <w:rFonts w:ascii="宋体" w:eastAsia="宋体" w:hAnsi="宋体" w:cs="宋体" w:hint="eastAsia"/>
                <w:color w:val="575757"/>
                <w:kern w:val="0"/>
                <w:sz w:val="20"/>
                <w:szCs w:val="20"/>
              </w:rPr>
              <w:t>-</w:t>
            </w:r>
          </w:p>
        </w:tc>
      </w:tr>
    </w:tbl>
    <w:p w:rsidR="003E445D" w:rsidRPr="00844366" w:rsidRDefault="003E445D" w:rsidP="003E445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3E445D" w:rsidRDefault="003E445D" w:rsidP="003E445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3E445D" w:rsidRDefault="003E445D" w:rsidP="003E445D">
      <w:pPr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</w:p>
    <w:p w:rsidR="00CA7293" w:rsidRDefault="00CA7293"/>
    <w:sectPr w:rsidR="00CA7293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AB" w:rsidRDefault="00DE6BAB" w:rsidP="00012E7D">
      <w:r>
        <w:separator/>
      </w:r>
    </w:p>
  </w:endnote>
  <w:endnote w:type="continuationSeparator" w:id="1">
    <w:p w:rsidR="00DE6BAB" w:rsidRDefault="00DE6BAB" w:rsidP="0001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AB" w:rsidRDefault="00DE6BAB" w:rsidP="00012E7D">
      <w:r>
        <w:separator/>
      </w:r>
    </w:p>
  </w:footnote>
  <w:footnote w:type="continuationSeparator" w:id="1">
    <w:p w:rsidR="00DE6BAB" w:rsidRDefault="00DE6BAB" w:rsidP="00012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45D"/>
    <w:rsid w:val="00012E7D"/>
    <w:rsid w:val="00186EFA"/>
    <w:rsid w:val="003E445D"/>
    <w:rsid w:val="00CA7293"/>
    <w:rsid w:val="00DE6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2E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>gd2h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2</cp:revision>
  <dcterms:created xsi:type="dcterms:W3CDTF">2019-08-23T04:53:00Z</dcterms:created>
  <dcterms:modified xsi:type="dcterms:W3CDTF">2019-08-23T06:46:00Z</dcterms:modified>
</cp:coreProperties>
</file>