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F1" w:rsidRDefault="006175F1" w:rsidP="006175F1">
      <w:pPr>
        <w:rPr>
          <w:b/>
          <w:sz w:val="32"/>
          <w:szCs w:val="44"/>
        </w:rPr>
      </w:pPr>
      <w:r w:rsidRPr="009B39E1">
        <w:rPr>
          <w:rFonts w:eastAsiaTheme="minorHAnsi" w:hint="eastAsia"/>
          <w:b/>
          <w:sz w:val="32"/>
          <w:szCs w:val="44"/>
        </w:rPr>
        <w:t>附件</w:t>
      </w:r>
    </w:p>
    <w:p w:rsidR="006175F1" w:rsidRDefault="006175F1" w:rsidP="006175F1">
      <w:pPr>
        <w:rPr>
          <w:rFonts w:eastAsiaTheme="minorHAnsi"/>
          <w:b/>
          <w:sz w:val="32"/>
          <w:szCs w:val="21"/>
        </w:rPr>
      </w:pPr>
      <w:r>
        <w:rPr>
          <w:rFonts w:hint="eastAsia"/>
          <w:b/>
          <w:sz w:val="32"/>
          <w:szCs w:val="44"/>
        </w:rPr>
        <w:t>项目</w:t>
      </w:r>
      <w:proofErr w:type="gramStart"/>
      <w:r>
        <w:rPr>
          <w:rFonts w:hint="eastAsia"/>
          <w:b/>
          <w:sz w:val="32"/>
          <w:szCs w:val="44"/>
        </w:rPr>
        <w:t>一</w:t>
      </w:r>
      <w:proofErr w:type="gramEnd"/>
      <w:r>
        <w:rPr>
          <w:rFonts w:hint="eastAsia"/>
          <w:b/>
          <w:sz w:val="32"/>
          <w:szCs w:val="44"/>
        </w:rPr>
        <w:t>：</w:t>
      </w:r>
      <w:r w:rsidRPr="009B39E1">
        <w:rPr>
          <w:rFonts w:eastAsiaTheme="minorHAnsi" w:hint="eastAsia"/>
          <w:b/>
          <w:sz w:val="32"/>
          <w:szCs w:val="21"/>
        </w:rPr>
        <w:t>大健康管理平台与体检系统整合项目</w:t>
      </w:r>
    </w:p>
    <w:p w:rsidR="006175F1" w:rsidRPr="009B39E1" w:rsidRDefault="006175F1" w:rsidP="006175F1">
      <w:pPr>
        <w:numPr>
          <w:ilvl w:val="0"/>
          <w:numId w:val="2"/>
        </w:numPr>
        <w:spacing w:line="276" w:lineRule="auto"/>
        <w:rPr>
          <w:rFonts w:eastAsiaTheme="minorHAnsi"/>
          <w:b/>
          <w:sz w:val="24"/>
          <w:szCs w:val="21"/>
        </w:rPr>
      </w:pPr>
      <w:r w:rsidRPr="009B39E1">
        <w:rPr>
          <w:rFonts w:eastAsiaTheme="minorHAnsi" w:hint="eastAsia"/>
          <w:b/>
          <w:sz w:val="32"/>
          <w:szCs w:val="21"/>
        </w:rPr>
        <w:t>项目功能技术参数</w:t>
      </w:r>
    </w:p>
    <w:p w:rsidR="006175F1" w:rsidRPr="009B39E1" w:rsidRDefault="006175F1" w:rsidP="006175F1">
      <w:pPr>
        <w:autoSpaceDE w:val="0"/>
        <w:autoSpaceDN w:val="0"/>
        <w:adjustRightInd w:val="0"/>
        <w:spacing w:line="276" w:lineRule="auto"/>
        <w:ind w:firstLine="480"/>
        <w:jc w:val="left"/>
        <w:rPr>
          <w:rFonts w:ascii="华文仿宋" w:eastAsia="宋体" w:hAnsi="华文仿宋" w:cs="宋体"/>
          <w:color w:val="000000"/>
          <w:kern w:val="0"/>
          <w:sz w:val="24"/>
          <w:szCs w:val="21"/>
        </w:rPr>
      </w:pPr>
      <w:r w:rsidRPr="009B39E1">
        <w:rPr>
          <w:rFonts w:ascii="华文仿宋" w:eastAsia="宋体" w:hAnsi="华文仿宋" w:cs="宋体" w:hint="eastAsia"/>
          <w:color w:val="000000"/>
          <w:kern w:val="0"/>
          <w:sz w:val="24"/>
          <w:szCs w:val="21"/>
        </w:rPr>
        <w:t>实现体检中心系统与健康管理平台系统数据、功能。</w:t>
      </w:r>
    </w:p>
    <w:p w:rsidR="006175F1" w:rsidRPr="006E4F23" w:rsidRDefault="006175F1" w:rsidP="006175F1">
      <w:pPr>
        <w:pStyle w:val="2"/>
        <w:numPr>
          <w:ilvl w:val="0"/>
          <w:numId w:val="1"/>
        </w:numPr>
        <w:spacing w:line="276" w:lineRule="auto"/>
        <w:rPr>
          <w:rFonts w:asciiTheme="minorHAnsi" w:eastAsiaTheme="minorHAnsi" w:hAnsiTheme="minorHAnsi" w:cstheme="minorBidi"/>
          <w:bCs w:val="0"/>
          <w:szCs w:val="21"/>
        </w:rPr>
      </w:pPr>
      <w:r w:rsidRPr="006E4F23">
        <w:rPr>
          <w:rFonts w:asciiTheme="minorHAnsi" w:eastAsiaTheme="minorHAnsi" w:hAnsiTheme="minorHAnsi" w:cstheme="minorBidi" w:hint="eastAsia"/>
          <w:bCs w:val="0"/>
          <w:szCs w:val="21"/>
        </w:rPr>
        <w:t>健康管理平台与体检系统数据交换标准</w:t>
      </w:r>
    </w:p>
    <w:p w:rsidR="006175F1" w:rsidRPr="009B39E1" w:rsidRDefault="006175F1" w:rsidP="006175F1">
      <w:pPr>
        <w:spacing w:line="276" w:lineRule="auto"/>
        <w:ind w:firstLine="420"/>
        <w:rPr>
          <w:rFonts w:ascii="华文仿宋" w:eastAsia="宋体" w:hAnsi="华文仿宋"/>
          <w:sz w:val="24"/>
          <w:szCs w:val="21"/>
        </w:rPr>
      </w:pPr>
      <w:r w:rsidRPr="009B39E1">
        <w:rPr>
          <w:rFonts w:ascii="华文仿宋" w:eastAsia="宋体" w:hAnsi="华文仿宋" w:hint="eastAsia"/>
          <w:sz w:val="24"/>
          <w:szCs w:val="21"/>
        </w:rPr>
        <w:t>通过对国家已颁布的卫生信息标准分析，整理出数据流、数据元目录及其值域的参考标准，如下表所列：</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4536"/>
        <w:gridCol w:w="1921"/>
      </w:tblGrid>
      <w:tr w:rsidR="006175F1" w:rsidRPr="009B39E1" w:rsidTr="00BE3633">
        <w:tc>
          <w:tcPr>
            <w:tcW w:w="1839"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数据流</w:t>
            </w:r>
          </w:p>
        </w:tc>
        <w:tc>
          <w:tcPr>
            <w:tcW w:w="4536"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标准</w:t>
            </w:r>
          </w:p>
        </w:tc>
        <w:tc>
          <w:tcPr>
            <w:tcW w:w="1921"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来源</w:t>
            </w:r>
          </w:p>
        </w:tc>
      </w:tr>
      <w:tr w:rsidR="006175F1" w:rsidRPr="009B39E1" w:rsidTr="00BE3633">
        <w:tc>
          <w:tcPr>
            <w:tcW w:w="1839"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个人信息</w:t>
            </w:r>
          </w:p>
        </w:tc>
        <w:tc>
          <w:tcPr>
            <w:tcW w:w="4536"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WS363.3</w:t>
            </w:r>
            <w:r w:rsidRPr="009B39E1">
              <w:rPr>
                <w:rFonts w:ascii="华文仿宋" w:eastAsia="宋体" w:hAnsi="华文仿宋" w:hint="eastAsia"/>
                <w:sz w:val="24"/>
                <w:szCs w:val="21"/>
              </w:rPr>
              <w:t>人口学及社会经济学特征</w:t>
            </w:r>
          </w:p>
        </w:tc>
        <w:tc>
          <w:tcPr>
            <w:tcW w:w="192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体检系统</w:t>
            </w:r>
          </w:p>
        </w:tc>
      </w:tr>
      <w:tr w:rsidR="006175F1" w:rsidRPr="009B39E1" w:rsidTr="00BE3633">
        <w:tc>
          <w:tcPr>
            <w:tcW w:w="1839"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体格检查</w:t>
            </w:r>
          </w:p>
        </w:tc>
        <w:tc>
          <w:tcPr>
            <w:tcW w:w="4536"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WS363.7</w:t>
            </w:r>
            <w:r w:rsidRPr="009B39E1">
              <w:rPr>
                <w:rFonts w:ascii="华文仿宋" w:eastAsia="宋体" w:hAnsi="华文仿宋"/>
                <w:sz w:val="24"/>
                <w:szCs w:val="21"/>
              </w:rPr>
              <w:t xml:space="preserve"> </w:t>
            </w:r>
            <w:r w:rsidRPr="009B39E1">
              <w:rPr>
                <w:rFonts w:ascii="华文仿宋" w:eastAsia="宋体" w:hAnsi="华文仿宋" w:hint="eastAsia"/>
                <w:sz w:val="24"/>
                <w:szCs w:val="21"/>
              </w:rPr>
              <w:t>体格检查</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WS483.16</w:t>
            </w:r>
            <w:r w:rsidRPr="009B39E1">
              <w:rPr>
                <w:rFonts w:ascii="华文仿宋" w:eastAsia="宋体" w:hAnsi="华文仿宋" w:hint="eastAsia"/>
                <w:sz w:val="24"/>
                <w:szCs w:val="21"/>
              </w:rPr>
              <w:t>成人健康体检</w:t>
            </w:r>
          </w:p>
        </w:tc>
        <w:tc>
          <w:tcPr>
            <w:tcW w:w="192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体检系统</w:t>
            </w:r>
          </w:p>
        </w:tc>
      </w:tr>
      <w:tr w:rsidR="006175F1" w:rsidRPr="009B39E1" w:rsidTr="00BE3633">
        <w:tc>
          <w:tcPr>
            <w:tcW w:w="1839"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实验室检查</w:t>
            </w:r>
          </w:p>
        </w:tc>
        <w:tc>
          <w:tcPr>
            <w:tcW w:w="4536"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WS363.9</w:t>
            </w:r>
            <w:r w:rsidRPr="009B39E1">
              <w:rPr>
                <w:rFonts w:ascii="华文仿宋" w:eastAsia="宋体" w:hAnsi="华文仿宋" w:hint="eastAsia"/>
                <w:sz w:val="24"/>
                <w:szCs w:val="21"/>
              </w:rPr>
              <w:t>实验室检查</w:t>
            </w:r>
          </w:p>
        </w:tc>
        <w:tc>
          <w:tcPr>
            <w:tcW w:w="192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体检系统</w:t>
            </w:r>
          </w:p>
        </w:tc>
      </w:tr>
      <w:tr w:rsidR="006175F1" w:rsidRPr="009B39E1" w:rsidTr="00BE3633">
        <w:tc>
          <w:tcPr>
            <w:tcW w:w="1839"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临床辅助检查</w:t>
            </w:r>
          </w:p>
        </w:tc>
        <w:tc>
          <w:tcPr>
            <w:tcW w:w="4536"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WS363.8</w:t>
            </w:r>
            <w:r w:rsidRPr="009B39E1">
              <w:rPr>
                <w:rFonts w:ascii="华文仿宋" w:eastAsia="宋体" w:hAnsi="华文仿宋" w:hint="eastAsia"/>
                <w:sz w:val="24"/>
                <w:szCs w:val="21"/>
              </w:rPr>
              <w:t>临床辅助检查</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WS538</w:t>
            </w:r>
            <w:r w:rsidRPr="009B39E1">
              <w:rPr>
                <w:rFonts w:ascii="华文仿宋" w:eastAsia="宋体" w:hAnsi="华文仿宋" w:hint="eastAsia"/>
                <w:sz w:val="24"/>
                <w:szCs w:val="21"/>
              </w:rPr>
              <w:t>医学数字影像通信基本数据集</w:t>
            </w:r>
          </w:p>
        </w:tc>
        <w:tc>
          <w:tcPr>
            <w:tcW w:w="192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体检系统</w:t>
            </w:r>
          </w:p>
        </w:tc>
      </w:tr>
      <w:tr w:rsidR="006175F1" w:rsidRPr="009B39E1" w:rsidTr="00BE3633">
        <w:tc>
          <w:tcPr>
            <w:tcW w:w="1839"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健康史</w:t>
            </w:r>
          </w:p>
        </w:tc>
        <w:tc>
          <w:tcPr>
            <w:tcW w:w="4536"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WS363.4</w:t>
            </w:r>
            <w:r w:rsidRPr="009B39E1">
              <w:rPr>
                <w:rFonts w:ascii="华文仿宋" w:eastAsia="宋体" w:hAnsi="华文仿宋" w:hint="eastAsia"/>
                <w:sz w:val="24"/>
                <w:szCs w:val="21"/>
              </w:rPr>
              <w:t>健康史</w:t>
            </w:r>
          </w:p>
        </w:tc>
        <w:tc>
          <w:tcPr>
            <w:tcW w:w="192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体检系统</w:t>
            </w:r>
          </w:p>
        </w:tc>
      </w:tr>
    </w:tbl>
    <w:p w:rsidR="006175F1" w:rsidRPr="009B39E1" w:rsidRDefault="006175F1" w:rsidP="006175F1">
      <w:pPr>
        <w:spacing w:line="276" w:lineRule="auto"/>
        <w:ind w:firstLineChars="150" w:firstLine="360"/>
        <w:rPr>
          <w:rFonts w:ascii="华文仿宋" w:eastAsia="宋体" w:hAnsi="华文仿宋"/>
          <w:sz w:val="24"/>
          <w:szCs w:val="21"/>
        </w:rPr>
      </w:pPr>
      <w:r w:rsidRPr="009B39E1">
        <w:rPr>
          <w:rFonts w:ascii="华文仿宋" w:eastAsia="宋体" w:hAnsi="华文仿宋" w:hint="eastAsia"/>
          <w:sz w:val="24"/>
          <w:szCs w:val="21"/>
        </w:rPr>
        <w:t>在上述标准中，有个别数据</w:t>
      </w:r>
      <w:proofErr w:type="gramStart"/>
      <w:r w:rsidRPr="009B39E1">
        <w:rPr>
          <w:rFonts w:ascii="华文仿宋" w:eastAsia="宋体" w:hAnsi="华文仿宋" w:hint="eastAsia"/>
          <w:sz w:val="24"/>
          <w:szCs w:val="21"/>
        </w:rPr>
        <w:t>元尚未</w:t>
      </w:r>
      <w:proofErr w:type="gramEnd"/>
      <w:r w:rsidRPr="009B39E1">
        <w:rPr>
          <w:rFonts w:ascii="华文仿宋" w:eastAsia="宋体" w:hAnsi="华文仿宋" w:hint="eastAsia"/>
          <w:sz w:val="24"/>
          <w:szCs w:val="21"/>
        </w:rPr>
        <w:t>能满足健康管理的监控需要，如内科的肺部，国家数据元标准自定义了数据长度，对数据填写的内容尚无定义，需结合医学专家整理</w:t>
      </w:r>
      <w:proofErr w:type="gramStart"/>
      <w:r w:rsidRPr="009B39E1">
        <w:rPr>
          <w:rFonts w:ascii="华文仿宋" w:eastAsia="宋体" w:hAnsi="华文仿宋" w:hint="eastAsia"/>
          <w:sz w:val="24"/>
          <w:szCs w:val="21"/>
        </w:rPr>
        <w:t>的脑图对</w:t>
      </w:r>
      <w:proofErr w:type="gramEnd"/>
      <w:r w:rsidRPr="009B39E1">
        <w:rPr>
          <w:rFonts w:ascii="华文仿宋" w:eastAsia="宋体" w:hAnsi="华文仿宋" w:hint="eastAsia"/>
          <w:sz w:val="24"/>
          <w:szCs w:val="21"/>
        </w:rPr>
        <w:t>体格检查中的具体数据元进行语义扩展，细化数据元标准。</w:t>
      </w:r>
    </w:p>
    <w:p w:rsidR="006175F1" w:rsidRPr="009B39E1" w:rsidRDefault="006175F1" w:rsidP="006175F1">
      <w:pPr>
        <w:spacing w:line="276" w:lineRule="auto"/>
        <w:ind w:firstLineChars="150" w:firstLine="360"/>
        <w:rPr>
          <w:rFonts w:ascii="华文仿宋" w:eastAsia="宋体" w:hAnsi="华文仿宋"/>
          <w:sz w:val="24"/>
          <w:szCs w:val="21"/>
        </w:rPr>
      </w:pPr>
      <w:r w:rsidRPr="009B39E1">
        <w:rPr>
          <w:rFonts w:ascii="华文仿宋" w:eastAsia="宋体" w:hAnsi="华文仿宋" w:hint="eastAsia"/>
          <w:sz w:val="24"/>
          <w:szCs w:val="21"/>
        </w:rPr>
        <w:t>其次，建立标准的检验项目目录。参照国家已定立的</w:t>
      </w:r>
      <w:r w:rsidRPr="009B39E1">
        <w:rPr>
          <w:rFonts w:ascii="华文仿宋" w:eastAsia="宋体" w:hAnsi="华文仿宋" w:hint="eastAsia"/>
          <w:sz w:val="24"/>
          <w:szCs w:val="21"/>
        </w:rPr>
        <w:t>WS/T102-1998</w:t>
      </w:r>
      <w:r w:rsidRPr="009B39E1">
        <w:rPr>
          <w:rFonts w:ascii="华文仿宋" w:eastAsia="宋体" w:hAnsi="华文仿宋" w:hint="eastAsia"/>
          <w:sz w:val="24"/>
          <w:szCs w:val="21"/>
        </w:rPr>
        <w:t>临床检验项目分类与代码，及国家卫生标准——临床检验标准中</w:t>
      </w:r>
      <w:r w:rsidRPr="009B39E1">
        <w:rPr>
          <w:rFonts w:ascii="华文仿宋" w:eastAsia="宋体" w:hAnsi="华文仿宋" w:hint="eastAsia"/>
          <w:sz w:val="24"/>
          <w:szCs w:val="21"/>
        </w:rPr>
        <w:t>120</w:t>
      </w:r>
      <w:r w:rsidRPr="009B39E1">
        <w:rPr>
          <w:rFonts w:ascii="华文仿宋" w:eastAsia="宋体" w:hAnsi="华文仿宋" w:hint="eastAsia"/>
          <w:sz w:val="24"/>
          <w:szCs w:val="21"/>
        </w:rPr>
        <w:t>项的检验标准归纳整理，结合临床检验专家的经验，建立标准规范的</w:t>
      </w:r>
      <w:proofErr w:type="gramStart"/>
      <w:r w:rsidRPr="009B39E1">
        <w:rPr>
          <w:rFonts w:ascii="华文仿宋" w:eastAsia="宋体" w:hAnsi="华文仿宋" w:hint="eastAsia"/>
          <w:sz w:val="24"/>
          <w:szCs w:val="21"/>
        </w:rPr>
        <w:t>最</w:t>
      </w:r>
      <w:proofErr w:type="gramEnd"/>
      <w:r w:rsidRPr="009B39E1">
        <w:rPr>
          <w:rFonts w:ascii="华文仿宋" w:eastAsia="宋体" w:hAnsi="华文仿宋" w:hint="eastAsia"/>
          <w:sz w:val="24"/>
          <w:szCs w:val="21"/>
        </w:rPr>
        <w:t>基础的检验项目目录。除此之外，在健康管理系统中提供应用工具使各家健康管理机构自行组合设定检验项目组合，并完成与体检系统、检验系统的项目对照。以此实现数据的互联互通。</w:t>
      </w:r>
    </w:p>
    <w:p w:rsidR="006175F1" w:rsidRPr="009B39E1" w:rsidRDefault="006175F1" w:rsidP="006175F1">
      <w:pPr>
        <w:spacing w:line="276" w:lineRule="auto"/>
        <w:rPr>
          <w:rFonts w:ascii="华文仿宋" w:eastAsia="宋体" w:hAnsi="华文仿宋"/>
          <w:sz w:val="24"/>
          <w:szCs w:val="21"/>
        </w:rPr>
      </w:pPr>
    </w:p>
    <w:p w:rsidR="006175F1" w:rsidRPr="009B39E1" w:rsidRDefault="006175F1" w:rsidP="006175F1">
      <w:pPr>
        <w:widowControl/>
        <w:jc w:val="left"/>
        <w:rPr>
          <w:rFonts w:ascii="华文仿宋" w:eastAsia="宋体" w:hAnsi="华文仿宋"/>
          <w:sz w:val="24"/>
          <w:szCs w:val="21"/>
        </w:rPr>
        <w:sectPr w:rsidR="006175F1" w:rsidRPr="009B39E1" w:rsidSect="0099598E">
          <w:pgSz w:w="11906" w:h="16838"/>
          <w:pgMar w:top="1440" w:right="1800" w:bottom="1440" w:left="1800" w:header="851" w:footer="992" w:gutter="0"/>
          <w:cols w:space="425"/>
          <w:docGrid w:type="lines" w:linePitch="312"/>
        </w:sectPr>
      </w:pPr>
    </w:p>
    <w:p w:rsidR="006175F1" w:rsidRPr="006E4F23" w:rsidRDefault="006175F1" w:rsidP="006175F1">
      <w:pPr>
        <w:pStyle w:val="2"/>
        <w:numPr>
          <w:ilvl w:val="0"/>
          <w:numId w:val="1"/>
        </w:numPr>
        <w:spacing w:line="276" w:lineRule="auto"/>
        <w:rPr>
          <w:rFonts w:asciiTheme="minorHAnsi" w:eastAsiaTheme="minorHAnsi" w:hAnsiTheme="minorHAnsi" w:cstheme="minorBidi"/>
          <w:bCs w:val="0"/>
          <w:szCs w:val="21"/>
        </w:rPr>
      </w:pPr>
      <w:r w:rsidRPr="006E4F23">
        <w:rPr>
          <w:rFonts w:asciiTheme="minorHAnsi" w:eastAsiaTheme="minorHAnsi" w:hAnsiTheme="minorHAnsi" w:cstheme="minorBidi" w:hint="eastAsia"/>
          <w:bCs w:val="0"/>
          <w:szCs w:val="21"/>
        </w:rPr>
        <w:lastRenderedPageBreak/>
        <w:t>数据交互接口</w:t>
      </w:r>
    </w:p>
    <w:p w:rsidR="006175F1" w:rsidRPr="009B39E1" w:rsidRDefault="006175F1" w:rsidP="006175F1">
      <w:pPr>
        <w:spacing w:line="276" w:lineRule="auto"/>
        <w:ind w:firstLineChars="50" w:firstLine="120"/>
        <w:rPr>
          <w:rFonts w:ascii="华文仿宋" w:eastAsia="宋体" w:hAnsi="华文仿宋"/>
          <w:sz w:val="24"/>
          <w:szCs w:val="21"/>
        </w:rPr>
      </w:pPr>
      <w:r w:rsidRPr="009B39E1">
        <w:rPr>
          <w:rFonts w:ascii="华文仿宋" w:eastAsia="宋体" w:hAnsi="华文仿宋" w:hint="eastAsia"/>
          <w:sz w:val="24"/>
          <w:szCs w:val="21"/>
        </w:rPr>
        <w:t>经过对对接场景的需求调研分析，明确接口分类如下表所列：</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1843"/>
        <w:gridCol w:w="1559"/>
        <w:gridCol w:w="1417"/>
        <w:gridCol w:w="6946"/>
      </w:tblGrid>
      <w:tr w:rsidR="006175F1" w:rsidRPr="009B39E1" w:rsidTr="00BE3633">
        <w:tc>
          <w:tcPr>
            <w:tcW w:w="1526" w:type="dxa"/>
            <w:shd w:val="clear" w:color="auto" w:fill="DDD9C3"/>
          </w:tcPr>
          <w:p w:rsidR="006175F1" w:rsidRPr="009B39E1" w:rsidRDefault="006175F1" w:rsidP="00BE3633">
            <w:pPr>
              <w:spacing w:line="276" w:lineRule="auto"/>
              <w:jc w:val="center"/>
              <w:rPr>
                <w:rFonts w:ascii="华文仿宋" w:eastAsia="宋体" w:hAnsi="华文仿宋"/>
                <w:szCs w:val="21"/>
              </w:rPr>
            </w:pPr>
            <w:r w:rsidRPr="009B39E1">
              <w:rPr>
                <w:rFonts w:ascii="华文仿宋" w:eastAsia="宋体" w:hAnsi="华文仿宋" w:hint="eastAsia"/>
                <w:szCs w:val="21"/>
              </w:rPr>
              <w:t>接口分类</w:t>
            </w:r>
          </w:p>
        </w:tc>
        <w:tc>
          <w:tcPr>
            <w:tcW w:w="1134" w:type="dxa"/>
            <w:shd w:val="clear" w:color="auto" w:fill="DDD9C3"/>
          </w:tcPr>
          <w:p w:rsidR="006175F1" w:rsidRPr="009B39E1" w:rsidRDefault="006175F1" w:rsidP="00BE3633">
            <w:pPr>
              <w:spacing w:line="276" w:lineRule="auto"/>
              <w:jc w:val="center"/>
              <w:rPr>
                <w:rFonts w:ascii="华文仿宋" w:eastAsia="宋体" w:hAnsi="华文仿宋"/>
                <w:szCs w:val="21"/>
              </w:rPr>
            </w:pPr>
            <w:r w:rsidRPr="009B39E1">
              <w:rPr>
                <w:rFonts w:ascii="华文仿宋" w:eastAsia="宋体" w:hAnsi="华文仿宋" w:hint="eastAsia"/>
                <w:szCs w:val="21"/>
              </w:rPr>
              <w:t>接口编号</w:t>
            </w:r>
          </w:p>
        </w:tc>
        <w:tc>
          <w:tcPr>
            <w:tcW w:w="1843" w:type="dxa"/>
            <w:shd w:val="clear" w:color="auto" w:fill="DDD9C3"/>
          </w:tcPr>
          <w:p w:rsidR="006175F1" w:rsidRPr="009B39E1" w:rsidRDefault="006175F1" w:rsidP="00BE3633">
            <w:pPr>
              <w:spacing w:line="276" w:lineRule="auto"/>
              <w:jc w:val="center"/>
              <w:rPr>
                <w:rFonts w:ascii="华文仿宋" w:eastAsia="宋体" w:hAnsi="华文仿宋"/>
                <w:szCs w:val="21"/>
              </w:rPr>
            </w:pPr>
            <w:r w:rsidRPr="009B39E1">
              <w:rPr>
                <w:rFonts w:ascii="华文仿宋" w:eastAsia="宋体" w:hAnsi="华文仿宋" w:hint="eastAsia"/>
                <w:szCs w:val="21"/>
              </w:rPr>
              <w:t>接口名称</w:t>
            </w:r>
          </w:p>
        </w:tc>
        <w:tc>
          <w:tcPr>
            <w:tcW w:w="1559" w:type="dxa"/>
            <w:shd w:val="clear" w:color="auto" w:fill="DDD9C3"/>
          </w:tcPr>
          <w:p w:rsidR="006175F1" w:rsidRPr="009B39E1" w:rsidRDefault="006175F1" w:rsidP="00BE3633">
            <w:pPr>
              <w:spacing w:line="276" w:lineRule="auto"/>
              <w:jc w:val="center"/>
              <w:rPr>
                <w:rFonts w:ascii="华文仿宋" w:eastAsia="宋体" w:hAnsi="华文仿宋"/>
                <w:szCs w:val="21"/>
              </w:rPr>
            </w:pPr>
            <w:r w:rsidRPr="009B39E1">
              <w:rPr>
                <w:rFonts w:ascii="华文仿宋" w:eastAsia="宋体" w:hAnsi="华文仿宋" w:hint="eastAsia"/>
                <w:szCs w:val="21"/>
              </w:rPr>
              <w:t>接口使用方</w:t>
            </w:r>
          </w:p>
        </w:tc>
        <w:tc>
          <w:tcPr>
            <w:tcW w:w="1417" w:type="dxa"/>
            <w:shd w:val="clear" w:color="auto" w:fill="DDD9C3"/>
          </w:tcPr>
          <w:p w:rsidR="006175F1" w:rsidRPr="009B39E1" w:rsidRDefault="006175F1" w:rsidP="00BE3633">
            <w:pPr>
              <w:spacing w:line="276" w:lineRule="auto"/>
              <w:jc w:val="center"/>
              <w:rPr>
                <w:rFonts w:ascii="华文仿宋" w:eastAsia="宋体" w:hAnsi="华文仿宋"/>
                <w:szCs w:val="21"/>
              </w:rPr>
            </w:pPr>
            <w:r w:rsidRPr="009B39E1">
              <w:rPr>
                <w:rFonts w:ascii="华文仿宋" w:eastAsia="宋体" w:hAnsi="华文仿宋" w:hint="eastAsia"/>
                <w:szCs w:val="21"/>
              </w:rPr>
              <w:t>接口提供方</w:t>
            </w:r>
          </w:p>
        </w:tc>
        <w:tc>
          <w:tcPr>
            <w:tcW w:w="6946" w:type="dxa"/>
            <w:shd w:val="clear" w:color="auto" w:fill="DDD9C3"/>
          </w:tcPr>
          <w:p w:rsidR="006175F1" w:rsidRPr="009B39E1" w:rsidRDefault="006175F1" w:rsidP="00BE3633">
            <w:pPr>
              <w:spacing w:line="276" w:lineRule="auto"/>
              <w:jc w:val="center"/>
              <w:rPr>
                <w:rFonts w:ascii="华文仿宋" w:eastAsia="宋体" w:hAnsi="华文仿宋"/>
                <w:szCs w:val="21"/>
              </w:rPr>
            </w:pPr>
            <w:r w:rsidRPr="009B39E1">
              <w:rPr>
                <w:rFonts w:ascii="华文仿宋" w:eastAsia="宋体" w:hAnsi="华文仿宋" w:hint="eastAsia"/>
                <w:szCs w:val="21"/>
              </w:rPr>
              <w:t>接口说明</w:t>
            </w:r>
          </w:p>
        </w:tc>
      </w:tr>
      <w:tr w:rsidR="006175F1" w:rsidRPr="009B39E1" w:rsidTr="00BE3633">
        <w:tc>
          <w:tcPr>
            <w:tcW w:w="1526" w:type="dxa"/>
            <w:vMerge w:val="restart"/>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体检前交互接口</w:t>
            </w:r>
          </w:p>
        </w:tc>
        <w:tc>
          <w:tcPr>
            <w:tcW w:w="1134"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U</w:t>
            </w:r>
            <w:r w:rsidRPr="009B39E1">
              <w:rPr>
                <w:rFonts w:ascii="华文仿宋" w:eastAsia="宋体" w:hAnsi="华文仿宋"/>
                <w:szCs w:val="21"/>
              </w:rPr>
              <w:t>S-K1</w:t>
            </w:r>
          </w:p>
        </w:tc>
        <w:tc>
          <w:tcPr>
            <w:tcW w:w="1843"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绑定体检账号</w:t>
            </w:r>
          </w:p>
        </w:tc>
        <w:tc>
          <w:tcPr>
            <w:tcW w:w="1559" w:type="dxa"/>
          </w:tcPr>
          <w:p w:rsidR="006175F1" w:rsidRPr="009B39E1" w:rsidRDefault="006175F1" w:rsidP="00BE3633">
            <w:pPr>
              <w:spacing w:line="276" w:lineRule="auto"/>
              <w:rPr>
                <w:rFonts w:ascii="华文仿宋" w:eastAsia="宋体" w:hAnsi="华文仿宋"/>
                <w:szCs w:val="21"/>
              </w:rPr>
            </w:pPr>
            <w:proofErr w:type="gramStart"/>
            <w:r w:rsidRPr="009B39E1">
              <w:rPr>
                <w:rFonts w:ascii="华文仿宋" w:eastAsia="宋体" w:hAnsi="华文仿宋" w:hint="eastAsia"/>
                <w:szCs w:val="21"/>
              </w:rPr>
              <w:t>健管平台</w:t>
            </w:r>
            <w:proofErr w:type="gramEnd"/>
          </w:p>
        </w:tc>
        <w:tc>
          <w:tcPr>
            <w:tcW w:w="1417"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体检软件厂家</w:t>
            </w:r>
          </w:p>
        </w:tc>
        <w:tc>
          <w:tcPr>
            <w:tcW w:w="6946"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当客户在健康管理中注册后可选择绑定体检机构的体检编号并签订数据使用授权协议。该接口通过向体检软件厂家系统发起查询请求，获得客户体检编号。</w:t>
            </w:r>
          </w:p>
        </w:tc>
      </w:tr>
      <w:tr w:rsidR="006175F1" w:rsidRPr="009B39E1" w:rsidTr="00BE3633">
        <w:tc>
          <w:tcPr>
            <w:tcW w:w="1526" w:type="dxa"/>
            <w:vMerge/>
          </w:tcPr>
          <w:p w:rsidR="006175F1" w:rsidRPr="009B39E1" w:rsidRDefault="006175F1" w:rsidP="00BE3633">
            <w:pPr>
              <w:spacing w:line="276" w:lineRule="auto"/>
              <w:rPr>
                <w:rFonts w:ascii="华文仿宋" w:eastAsia="宋体" w:hAnsi="华文仿宋"/>
                <w:szCs w:val="21"/>
              </w:rPr>
            </w:pPr>
          </w:p>
        </w:tc>
        <w:tc>
          <w:tcPr>
            <w:tcW w:w="1134"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U</w:t>
            </w:r>
            <w:r w:rsidRPr="009B39E1">
              <w:rPr>
                <w:rFonts w:ascii="华文仿宋" w:eastAsia="宋体" w:hAnsi="华文仿宋"/>
                <w:szCs w:val="21"/>
              </w:rPr>
              <w:t>S-K2</w:t>
            </w:r>
          </w:p>
        </w:tc>
        <w:tc>
          <w:tcPr>
            <w:tcW w:w="1843"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预约体检</w:t>
            </w:r>
          </w:p>
        </w:tc>
        <w:tc>
          <w:tcPr>
            <w:tcW w:w="1559" w:type="dxa"/>
          </w:tcPr>
          <w:p w:rsidR="006175F1" w:rsidRPr="009B39E1" w:rsidRDefault="006175F1" w:rsidP="00BE3633">
            <w:pPr>
              <w:spacing w:line="276" w:lineRule="auto"/>
              <w:rPr>
                <w:rFonts w:ascii="华文仿宋" w:eastAsia="宋体" w:hAnsi="华文仿宋"/>
                <w:szCs w:val="21"/>
              </w:rPr>
            </w:pPr>
            <w:proofErr w:type="gramStart"/>
            <w:r w:rsidRPr="009B39E1">
              <w:rPr>
                <w:rFonts w:ascii="华文仿宋" w:eastAsia="宋体" w:hAnsi="华文仿宋" w:hint="eastAsia"/>
                <w:szCs w:val="21"/>
              </w:rPr>
              <w:t>健管平台</w:t>
            </w:r>
            <w:proofErr w:type="gramEnd"/>
          </w:p>
        </w:tc>
        <w:tc>
          <w:tcPr>
            <w:tcW w:w="1417"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体检软件厂家</w:t>
            </w:r>
          </w:p>
        </w:tc>
        <w:tc>
          <w:tcPr>
            <w:tcW w:w="6946"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当客户在健康管理中使用预约体检功能时，由健康管理平台向体检软件厂家体检系统发送预约个体基本资料、预约内容（包括预约时间及个性化体检清单）。</w:t>
            </w:r>
          </w:p>
        </w:tc>
      </w:tr>
      <w:tr w:rsidR="006175F1" w:rsidRPr="009B39E1" w:rsidTr="00BE3633">
        <w:tc>
          <w:tcPr>
            <w:tcW w:w="1526" w:type="dxa"/>
            <w:vMerge/>
          </w:tcPr>
          <w:p w:rsidR="006175F1" w:rsidRPr="009B39E1" w:rsidRDefault="006175F1" w:rsidP="00BE3633">
            <w:pPr>
              <w:spacing w:line="276" w:lineRule="auto"/>
              <w:rPr>
                <w:rFonts w:ascii="华文仿宋" w:eastAsia="宋体" w:hAnsi="华文仿宋"/>
                <w:szCs w:val="21"/>
              </w:rPr>
            </w:pPr>
          </w:p>
        </w:tc>
        <w:tc>
          <w:tcPr>
            <w:tcW w:w="1134"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U</w:t>
            </w:r>
            <w:r w:rsidRPr="009B39E1">
              <w:rPr>
                <w:rFonts w:ascii="华文仿宋" w:eastAsia="宋体" w:hAnsi="华文仿宋"/>
                <w:szCs w:val="21"/>
              </w:rPr>
              <w:t>S-H1</w:t>
            </w:r>
          </w:p>
        </w:tc>
        <w:tc>
          <w:tcPr>
            <w:tcW w:w="1843"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获取个性化体检清单</w:t>
            </w:r>
          </w:p>
        </w:tc>
        <w:tc>
          <w:tcPr>
            <w:tcW w:w="1559"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体检软件厂家</w:t>
            </w:r>
          </w:p>
        </w:tc>
        <w:tc>
          <w:tcPr>
            <w:tcW w:w="1417" w:type="dxa"/>
          </w:tcPr>
          <w:p w:rsidR="006175F1" w:rsidRPr="009B39E1" w:rsidRDefault="006175F1" w:rsidP="00BE3633">
            <w:pPr>
              <w:spacing w:line="276" w:lineRule="auto"/>
              <w:rPr>
                <w:rFonts w:ascii="华文仿宋" w:eastAsia="宋体" w:hAnsi="华文仿宋"/>
                <w:szCs w:val="21"/>
              </w:rPr>
            </w:pPr>
            <w:proofErr w:type="gramStart"/>
            <w:r w:rsidRPr="009B39E1">
              <w:rPr>
                <w:rFonts w:ascii="华文仿宋" w:eastAsia="宋体" w:hAnsi="华文仿宋" w:hint="eastAsia"/>
                <w:szCs w:val="21"/>
              </w:rPr>
              <w:t>健管平台</w:t>
            </w:r>
            <w:proofErr w:type="gramEnd"/>
          </w:p>
        </w:tc>
        <w:tc>
          <w:tcPr>
            <w:tcW w:w="6946"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当客户在体检软件厂家系统中进行预约时，由体检软件厂家系统</w:t>
            </w:r>
            <w:proofErr w:type="gramStart"/>
            <w:r w:rsidRPr="009B39E1">
              <w:rPr>
                <w:rFonts w:ascii="华文仿宋" w:eastAsia="宋体" w:hAnsi="华文仿宋" w:hint="eastAsia"/>
                <w:szCs w:val="21"/>
              </w:rPr>
              <w:t>向健管平台</w:t>
            </w:r>
            <w:proofErr w:type="gramEnd"/>
            <w:r w:rsidRPr="009B39E1">
              <w:rPr>
                <w:rFonts w:ascii="华文仿宋" w:eastAsia="宋体" w:hAnsi="华文仿宋" w:hint="eastAsia"/>
                <w:szCs w:val="21"/>
              </w:rPr>
              <w:t>发起获取个性化体检清单的查询请求。</w:t>
            </w:r>
          </w:p>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约束：获取有效返回值的前提是客户已</w:t>
            </w:r>
            <w:proofErr w:type="gramStart"/>
            <w:r w:rsidRPr="009B39E1">
              <w:rPr>
                <w:rFonts w:ascii="华文仿宋" w:eastAsia="宋体" w:hAnsi="华文仿宋" w:hint="eastAsia"/>
                <w:szCs w:val="21"/>
              </w:rPr>
              <w:t>在健管系统</w:t>
            </w:r>
            <w:proofErr w:type="gramEnd"/>
            <w:r w:rsidRPr="009B39E1">
              <w:rPr>
                <w:rFonts w:ascii="华文仿宋" w:eastAsia="宋体" w:hAnsi="华文仿宋" w:hint="eastAsia"/>
                <w:szCs w:val="21"/>
              </w:rPr>
              <w:t>中注册，并最少完成一类问卷表单的填写。</w:t>
            </w:r>
          </w:p>
        </w:tc>
      </w:tr>
      <w:tr w:rsidR="006175F1" w:rsidRPr="009B39E1" w:rsidTr="00BE3633">
        <w:tc>
          <w:tcPr>
            <w:tcW w:w="1526" w:type="dxa"/>
            <w:vMerge/>
          </w:tcPr>
          <w:p w:rsidR="006175F1" w:rsidRPr="009B39E1" w:rsidRDefault="006175F1" w:rsidP="00BE3633">
            <w:pPr>
              <w:spacing w:line="276" w:lineRule="auto"/>
              <w:rPr>
                <w:rFonts w:ascii="华文仿宋" w:eastAsia="宋体" w:hAnsi="华文仿宋"/>
                <w:szCs w:val="21"/>
              </w:rPr>
            </w:pPr>
          </w:p>
        </w:tc>
        <w:tc>
          <w:tcPr>
            <w:tcW w:w="1134"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U</w:t>
            </w:r>
            <w:r w:rsidRPr="009B39E1">
              <w:rPr>
                <w:rFonts w:ascii="华文仿宋" w:eastAsia="宋体" w:hAnsi="华文仿宋"/>
                <w:szCs w:val="21"/>
              </w:rPr>
              <w:t>S-H2</w:t>
            </w:r>
          </w:p>
        </w:tc>
        <w:tc>
          <w:tcPr>
            <w:tcW w:w="1843"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发送体检指引</w:t>
            </w:r>
          </w:p>
        </w:tc>
        <w:tc>
          <w:tcPr>
            <w:tcW w:w="1559"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体检软件厂家</w:t>
            </w:r>
          </w:p>
        </w:tc>
        <w:tc>
          <w:tcPr>
            <w:tcW w:w="1417" w:type="dxa"/>
          </w:tcPr>
          <w:p w:rsidR="006175F1" w:rsidRPr="009B39E1" w:rsidRDefault="006175F1" w:rsidP="00BE3633">
            <w:pPr>
              <w:spacing w:line="276" w:lineRule="auto"/>
              <w:rPr>
                <w:rFonts w:ascii="华文仿宋" w:eastAsia="宋体" w:hAnsi="华文仿宋"/>
                <w:szCs w:val="21"/>
              </w:rPr>
            </w:pPr>
            <w:proofErr w:type="gramStart"/>
            <w:r w:rsidRPr="009B39E1">
              <w:rPr>
                <w:rFonts w:ascii="华文仿宋" w:eastAsia="宋体" w:hAnsi="华文仿宋" w:hint="eastAsia"/>
                <w:szCs w:val="21"/>
              </w:rPr>
              <w:t>健管平台</w:t>
            </w:r>
            <w:proofErr w:type="gramEnd"/>
          </w:p>
        </w:tc>
        <w:tc>
          <w:tcPr>
            <w:tcW w:w="6946"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当体检系统为客户预约体检并确认体检项目后，</w:t>
            </w:r>
            <w:proofErr w:type="gramStart"/>
            <w:r w:rsidRPr="009B39E1">
              <w:rPr>
                <w:rFonts w:ascii="华文仿宋" w:eastAsia="宋体" w:hAnsi="华文仿宋" w:hint="eastAsia"/>
                <w:szCs w:val="21"/>
              </w:rPr>
              <w:t>调用健管平台</w:t>
            </w:r>
            <w:proofErr w:type="gramEnd"/>
            <w:r w:rsidRPr="009B39E1">
              <w:rPr>
                <w:rFonts w:ascii="华文仿宋" w:eastAsia="宋体" w:hAnsi="华文仿宋" w:hint="eastAsia"/>
                <w:szCs w:val="21"/>
              </w:rPr>
              <w:t>提供的接口向客户推送体检指引单。体检指引单的内容包括：客户的个人信息（用于数据的校验核对）、体检日期、体检内容</w:t>
            </w:r>
          </w:p>
        </w:tc>
      </w:tr>
      <w:tr w:rsidR="006175F1" w:rsidRPr="009B39E1" w:rsidTr="00BE3633">
        <w:tc>
          <w:tcPr>
            <w:tcW w:w="1526" w:type="dxa"/>
            <w:vMerge w:val="restart"/>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体检后交互接口</w:t>
            </w:r>
          </w:p>
        </w:tc>
        <w:tc>
          <w:tcPr>
            <w:tcW w:w="1134"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U</w:t>
            </w:r>
            <w:r w:rsidRPr="009B39E1">
              <w:rPr>
                <w:rFonts w:ascii="华文仿宋" w:eastAsia="宋体" w:hAnsi="华文仿宋"/>
                <w:szCs w:val="21"/>
              </w:rPr>
              <w:t>S-H3</w:t>
            </w:r>
          </w:p>
        </w:tc>
        <w:tc>
          <w:tcPr>
            <w:tcW w:w="1843"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推送体检项目结果</w:t>
            </w:r>
          </w:p>
        </w:tc>
        <w:tc>
          <w:tcPr>
            <w:tcW w:w="1559"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体检软件厂家</w:t>
            </w:r>
          </w:p>
        </w:tc>
        <w:tc>
          <w:tcPr>
            <w:tcW w:w="1417" w:type="dxa"/>
          </w:tcPr>
          <w:p w:rsidR="006175F1" w:rsidRPr="009B39E1" w:rsidRDefault="006175F1" w:rsidP="00BE3633">
            <w:pPr>
              <w:spacing w:line="276" w:lineRule="auto"/>
              <w:rPr>
                <w:rFonts w:ascii="华文仿宋" w:eastAsia="宋体" w:hAnsi="华文仿宋"/>
                <w:szCs w:val="21"/>
              </w:rPr>
            </w:pPr>
            <w:proofErr w:type="gramStart"/>
            <w:r w:rsidRPr="009B39E1">
              <w:rPr>
                <w:rFonts w:ascii="华文仿宋" w:eastAsia="宋体" w:hAnsi="华文仿宋" w:hint="eastAsia"/>
                <w:szCs w:val="21"/>
              </w:rPr>
              <w:t>健管平台</w:t>
            </w:r>
            <w:proofErr w:type="gramEnd"/>
          </w:p>
        </w:tc>
        <w:tc>
          <w:tcPr>
            <w:tcW w:w="6946"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当客户的体检项目结果在体检系统中生成后，即通过体检推送接口</w:t>
            </w:r>
            <w:proofErr w:type="gramStart"/>
            <w:r w:rsidRPr="009B39E1">
              <w:rPr>
                <w:rFonts w:ascii="华文仿宋" w:eastAsia="宋体" w:hAnsi="华文仿宋" w:hint="eastAsia"/>
                <w:szCs w:val="21"/>
              </w:rPr>
              <w:t>向健管平台</w:t>
            </w:r>
            <w:proofErr w:type="gramEnd"/>
            <w:r w:rsidRPr="009B39E1">
              <w:rPr>
                <w:rFonts w:ascii="华文仿宋" w:eastAsia="宋体" w:hAnsi="华文仿宋" w:hint="eastAsia"/>
                <w:szCs w:val="21"/>
              </w:rPr>
              <w:t>推送信息。体检结果的增、</w:t>
            </w:r>
            <w:proofErr w:type="gramStart"/>
            <w:r w:rsidRPr="009B39E1">
              <w:rPr>
                <w:rFonts w:ascii="华文仿宋" w:eastAsia="宋体" w:hAnsi="华文仿宋" w:hint="eastAsia"/>
                <w:szCs w:val="21"/>
              </w:rPr>
              <w:t>删</w:t>
            </w:r>
            <w:proofErr w:type="gramEnd"/>
            <w:r w:rsidRPr="009B39E1">
              <w:rPr>
                <w:rFonts w:ascii="华文仿宋" w:eastAsia="宋体" w:hAnsi="华文仿宋" w:hint="eastAsia"/>
                <w:szCs w:val="21"/>
              </w:rPr>
              <w:t>、改，均通过此接口实现。</w:t>
            </w:r>
          </w:p>
        </w:tc>
      </w:tr>
      <w:tr w:rsidR="006175F1" w:rsidRPr="009B39E1" w:rsidTr="00BE3633">
        <w:tc>
          <w:tcPr>
            <w:tcW w:w="1526" w:type="dxa"/>
            <w:vMerge/>
          </w:tcPr>
          <w:p w:rsidR="006175F1" w:rsidRPr="009B39E1" w:rsidRDefault="006175F1" w:rsidP="00BE3633">
            <w:pPr>
              <w:spacing w:line="276" w:lineRule="auto"/>
              <w:rPr>
                <w:rFonts w:ascii="华文仿宋" w:eastAsia="宋体" w:hAnsi="华文仿宋"/>
                <w:szCs w:val="21"/>
              </w:rPr>
            </w:pPr>
          </w:p>
        </w:tc>
        <w:tc>
          <w:tcPr>
            <w:tcW w:w="1134"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U</w:t>
            </w:r>
            <w:r w:rsidRPr="009B39E1">
              <w:rPr>
                <w:rFonts w:ascii="华文仿宋" w:eastAsia="宋体" w:hAnsi="华文仿宋"/>
                <w:szCs w:val="21"/>
              </w:rPr>
              <w:t>S-H4</w:t>
            </w:r>
          </w:p>
        </w:tc>
        <w:tc>
          <w:tcPr>
            <w:tcW w:w="1843"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推送体检报告</w:t>
            </w:r>
          </w:p>
        </w:tc>
        <w:tc>
          <w:tcPr>
            <w:tcW w:w="1559"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体检软件厂家</w:t>
            </w:r>
          </w:p>
        </w:tc>
        <w:tc>
          <w:tcPr>
            <w:tcW w:w="1417" w:type="dxa"/>
          </w:tcPr>
          <w:p w:rsidR="006175F1" w:rsidRPr="009B39E1" w:rsidRDefault="006175F1" w:rsidP="00BE3633">
            <w:pPr>
              <w:spacing w:line="276" w:lineRule="auto"/>
              <w:rPr>
                <w:rFonts w:ascii="华文仿宋" w:eastAsia="宋体" w:hAnsi="华文仿宋"/>
                <w:szCs w:val="21"/>
              </w:rPr>
            </w:pPr>
            <w:proofErr w:type="gramStart"/>
            <w:r w:rsidRPr="009B39E1">
              <w:rPr>
                <w:rFonts w:ascii="华文仿宋" w:eastAsia="宋体" w:hAnsi="华文仿宋" w:hint="eastAsia"/>
                <w:szCs w:val="21"/>
              </w:rPr>
              <w:t>健管平台</w:t>
            </w:r>
            <w:proofErr w:type="gramEnd"/>
          </w:p>
        </w:tc>
        <w:tc>
          <w:tcPr>
            <w:tcW w:w="6946"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当客户的</w:t>
            </w:r>
            <w:proofErr w:type="gramStart"/>
            <w:r w:rsidRPr="009B39E1">
              <w:rPr>
                <w:rFonts w:ascii="华文仿宋" w:eastAsia="宋体" w:hAnsi="华文仿宋" w:hint="eastAsia"/>
                <w:szCs w:val="21"/>
              </w:rPr>
              <w:t>体检总检</w:t>
            </w:r>
            <w:proofErr w:type="gramEnd"/>
            <w:r w:rsidRPr="009B39E1">
              <w:rPr>
                <w:rFonts w:ascii="华文仿宋" w:eastAsia="宋体" w:hAnsi="华文仿宋" w:hint="eastAsia"/>
                <w:szCs w:val="21"/>
              </w:rPr>
              <w:t>报告在体检系统中生成后，即通过体检报告推送接口</w:t>
            </w:r>
            <w:proofErr w:type="gramStart"/>
            <w:r w:rsidRPr="009B39E1">
              <w:rPr>
                <w:rFonts w:ascii="华文仿宋" w:eastAsia="宋体" w:hAnsi="华文仿宋" w:hint="eastAsia"/>
                <w:szCs w:val="21"/>
              </w:rPr>
              <w:t>向健管平台</w:t>
            </w:r>
            <w:proofErr w:type="gramEnd"/>
            <w:r w:rsidRPr="009B39E1">
              <w:rPr>
                <w:rFonts w:ascii="华文仿宋" w:eastAsia="宋体" w:hAnsi="华文仿宋" w:hint="eastAsia"/>
                <w:szCs w:val="21"/>
              </w:rPr>
              <w:t>推送信息。</w:t>
            </w:r>
          </w:p>
        </w:tc>
      </w:tr>
      <w:tr w:rsidR="006175F1" w:rsidRPr="009B39E1" w:rsidTr="00BE3633">
        <w:tc>
          <w:tcPr>
            <w:tcW w:w="1526"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后端管理</w:t>
            </w:r>
          </w:p>
        </w:tc>
        <w:tc>
          <w:tcPr>
            <w:tcW w:w="1134"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U</w:t>
            </w:r>
            <w:r w:rsidRPr="009B39E1">
              <w:rPr>
                <w:rFonts w:ascii="华文仿宋" w:eastAsia="宋体" w:hAnsi="华文仿宋"/>
                <w:szCs w:val="21"/>
              </w:rPr>
              <w:t>S-H5</w:t>
            </w:r>
          </w:p>
        </w:tc>
        <w:tc>
          <w:tcPr>
            <w:tcW w:w="1843"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变更体检项目明细</w:t>
            </w:r>
          </w:p>
        </w:tc>
        <w:tc>
          <w:tcPr>
            <w:tcW w:w="1559"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体检软件厂家</w:t>
            </w:r>
          </w:p>
        </w:tc>
        <w:tc>
          <w:tcPr>
            <w:tcW w:w="1417" w:type="dxa"/>
          </w:tcPr>
          <w:p w:rsidR="006175F1" w:rsidRPr="009B39E1" w:rsidRDefault="006175F1" w:rsidP="00BE3633">
            <w:pPr>
              <w:spacing w:line="276" w:lineRule="auto"/>
              <w:rPr>
                <w:rFonts w:ascii="华文仿宋" w:eastAsia="宋体" w:hAnsi="华文仿宋"/>
                <w:szCs w:val="21"/>
              </w:rPr>
            </w:pPr>
            <w:proofErr w:type="gramStart"/>
            <w:r w:rsidRPr="009B39E1">
              <w:rPr>
                <w:rFonts w:ascii="华文仿宋" w:eastAsia="宋体" w:hAnsi="华文仿宋" w:hint="eastAsia"/>
                <w:szCs w:val="21"/>
              </w:rPr>
              <w:t>健管平台</w:t>
            </w:r>
            <w:proofErr w:type="gramEnd"/>
          </w:p>
        </w:tc>
        <w:tc>
          <w:tcPr>
            <w:tcW w:w="6946" w:type="dxa"/>
          </w:tcPr>
          <w:p w:rsidR="006175F1" w:rsidRPr="009B39E1" w:rsidRDefault="006175F1" w:rsidP="00BE3633">
            <w:pPr>
              <w:spacing w:line="276" w:lineRule="auto"/>
              <w:rPr>
                <w:rFonts w:ascii="华文仿宋" w:eastAsia="宋体" w:hAnsi="华文仿宋"/>
                <w:szCs w:val="21"/>
              </w:rPr>
            </w:pPr>
            <w:r w:rsidRPr="009B39E1">
              <w:rPr>
                <w:rFonts w:ascii="华文仿宋" w:eastAsia="宋体" w:hAnsi="华文仿宋" w:hint="eastAsia"/>
                <w:szCs w:val="21"/>
              </w:rPr>
              <w:t>（可选）当体检项目明细出现变更时，即通过体检项目明细变更接口</w:t>
            </w:r>
            <w:proofErr w:type="gramStart"/>
            <w:r w:rsidRPr="009B39E1">
              <w:rPr>
                <w:rFonts w:ascii="华文仿宋" w:eastAsia="宋体" w:hAnsi="华文仿宋" w:hint="eastAsia"/>
                <w:szCs w:val="21"/>
              </w:rPr>
              <w:t>向健管平台</w:t>
            </w:r>
            <w:proofErr w:type="gramEnd"/>
            <w:r w:rsidRPr="009B39E1">
              <w:rPr>
                <w:rFonts w:ascii="华文仿宋" w:eastAsia="宋体" w:hAnsi="华文仿宋" w:hint="eastAsia"/>
                <w:szCs w:val="21"/>
              </w:rPr>
              <w:t>推送变更信息。变更信息包括体检项目明细及其项目分类的增删改。</w:t>
            </w:r>
          </w:p>
        </w:tc>
      </w:tr>
    </w:tbl>
    <w:p w:rsidR="006175F1" w:rsidRPr="009B39E1" w:rsidRDefault="006175F1" w:rsidP="006175F1">
      <w:pPr>
        <w:spacing w:line="276" w:lineRule="auto"/>
        <w:rPr>
          <w:rFonts w:ascii="华文仿宋" w:eastAsia="宋体" w:hAnsi="华文仿宋"/>
          <w:sz w:val="24"/>
          <w:szCs w:val="21"/>
        </w:rPr>
        <w:sectPr w:rsidR="006175F1" w:rsidRPr="009B39E1" w:rsidSect="00750081">
          <w:pgSz w:w="16838" w:h="11906" w:orient="landscape"/>
          <w:pgMar w:top="1800" w:right="1440" w:bottom="993" w:left="1440" w:header="851" w:footer="992" w:gutter="0"/>
          <w:cols w:space="425"/>
          <w:docGrid w:type="lines" w:linePitch="312"/>
        </w:sectPr>
      </w:pPr>
    </w:p>
    <w:p w:rsidR="006175F1" w:rsidRPr="009B39E1" w:rsidRDefault="006175F1" w:rsidP="006175F1">
      <w:pPr>
        <w:widowControl/>
        <w:jc w:val="left"/>
        <w:rPr>
          <w:rFonts w:ascii="华文仿宋" w:eastAsia="宋体" w:hAnsi="华文仿宋"/>
          <w:sz w:val="24"/>
          <w:szCs w:val="21"/>
        </w:rPr>
      </w:pPr>
    </w:p>
    <w:p w:rsidR="006175F1" w:rsidRPr="009B39E1" w:rsidRDefault="006175F1" w:rsidP="006175F1">
      <w:pPr>
        <w:spacing w:line="276" w:lineRule="auto"/>
        <w:ind w:firstLine="420"/>
        <w:rPr>
          <w:rFonts w:ascii="华文仿宋" w:eastAsia="宋体" w:hAnsi="华文仿宋"/>
          <w:sz w:val="24"/>
          <w:szCs w:val="21"/>
        </w:rPr>
      </w:pPr>
      <w:r w:rsidRPr="009B39E1">
        <w:rPr>
          <w:rFonts w:ascii="华文仿宋" w:eastAsia="宋体" w:hAnsi="华文仿宋" w:hint="eastAsia"/>
          <w:sz w:val="24"/>
          <w:szCs w:val="21"/>
        </w:rPr>
        <w:t>返回信息为输出信息的其中一部分，为更好对返回情况进行表述，在下列用例中另立栏目进行说明。“</w:t>
      </w:r>
      <w:r w:rsidRPr="009B39E1">
        <w:rPr>
          <w:rFonts w:ascii="华文仿宋" w:eastAsia="宋体" w:hAnsi="华文仿宋" w:hint="eastAsia"/>
          <w:sz w:val="24"/>
          <w:szCs w:val="21"/>
        </w:rPr>
        <w:t>{}</w:t>
      </w:r>
      <w:r w:rsidRPr="009B39E1">
        <w:rPr>
          <w:rFonts w:ascii="华文仿宋" w:eastAsia="宋体" w:hAnsi="华文仿宋" w:hint="eastAsia"/>
          <w:sz w:val="24"/>
          <w:szCs w:val="21"/>
        </w:rPr>
        <w:t>”内的内容为变量值。</w:t>
      </w:r>
    </w:p>
    <w:p w:rsidR="006175F1" w:rsidRPr="009B39E1" w:rsidRDefault="006175F1" w:rsidP="006175F1">
      <w:pPr>
        <w:spacing w:line="276" w:lineRule="auto"/>
        <w:ind w:firstLine="420"/>
        <w:rPr>
          <w:rFonts w:ascii="华文仿宋" w:eastAsia="宋体" w:hAnsi="华文仿宋"/>
          <w:sz w:val="24"/>
          <w:szCs w:val="21"/>
        </w:rPr>
      </w:pPr>
    </w:p>
    <w:p w:rsidR="006175F1" w:rsidRPr="006E4F23" w:rsidRDefault="006175F1" w:rsidP="006175F1">
      <w:pPr>
        <w:pStyle w:val="2"/>
        <w:spacing w:line="276" w:lineRule="auto"/>
        <w:rPr>
          <w:rFonts w:asciiTheme="minorHAnsi" w:eastAsiaTheme="minorHAnsi" w:hAnsiTheme="minorHAnsi" w:cstheme="minorBidi"/>
          <w:bCs w:val="0"/>
          <w:szCs w:val="21"/>
        </w:rPr>
      </w:pPr>
      <w:r>
        <w:rPr>
          <w:rFonts w:asciiTheme="minorHAnsi" w:eastAsiaTheme="minorHAnsi" w:hAnsiTheme="minorHAnsi" w:cstheme="minorBidi" w:hint="eastAsia"/>
          <w:bCs w:val="0"/>
          <w:szCs w:val="21"/>
        </w:rPr>
        <w:t>1.</w:t>
      </w:r>
      <w:r w:rsidRPr="006E4F23">
        <w:rPr>
          <w:rFonts w:asciiTheme="minorHAnsi" w:eastAsiaTheme="minorHAnsi" w:hAnsiTheme="minorHAnsi" w:cstheme="minorBidi" w:hint="eastAsia"/>
          <w:bCs w:val="0"/>
          <w:szCs w:val="21"/>
        </w:rPr>
        <w:t>绑定体检号</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7"/>
        <w:gridCol w:w="425"/>
        <w:gridCol w:w="669"/>
        <w:gridCol w:w="465"/>
        <w:gridCol w:w="284"/>
        <w:gridCol w:w="850"/>
        <w:gridCol w:w="743"/>
        <w:gridCol w:w="2342"/>
      </w:tblGrid>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用例编号</w:t>
            </w:r>
          </w:p>
        </w:tc>
        <w:tc>
          <w:tcPr>
            <w:tcW w:w="7025" w:type="dxa"/>
            <w:gridSpan w:val="8"/>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U</w:t>
            </w:r>
            <w:r w:rsidRPr="009B39E1">
              <w:rPr>
                <w:rFonts w:ascii="华文仿宋" w:eastAsia="宋体" w:hAnsi="华文仿宋"/>
                <w:sz w:val="24"/>
                <w:szCs w:val="21"/>
              </w:rPr>
              <w:t>S-K1</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用例名称</w:t>
            </w:r>
          </w:p>
        </w:tc>
        <w:tc>
          <w:tcPr>
            <w:tcW w:w="7025" w:type="dxa"/>
            <w:gridSpan w:val="8"/>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绑定体检账号（获取客户体检编号）</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主要参与者</w:t>
            </w:r>
          </w:p>
        </w:tc>
        <w:tc>
          <w:tcPr>
            <w:tcW w:w="7025" w:type="dxa"/>
            <w:gridSpan w:val="8"/>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体检软件厂家——服务提供者</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其他参与者</w:t>
            </w:r>
          </w:p>
        </w:tc>
        <w:tc>
          <w:tcPr>
            <w:tcW w:w="7025" w:type="dxa"/>
            <w:gridSpan w:val="8"/>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——信息使用者</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描述</w:t>
            </w:r>
          </w:p>
        </w:tc>
        <w:tc>
          <w:tcPr>
            <w:tcW w:w="7025" w:type="dxa"/>
            <w:gridSpan w:val="8"/>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当客户在健康管理中注册后可选择绑定体检机构的体检编号并签订数据使用授权协议。该接口通过向体检软件厂家系统发起查询请求，获得客户体检编号的过程</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前提条件</w:t>
            </w:r>
          </w:p>
        </w:tc>
        <w:tc>
          <w:tcPr>
            <w:tcW w:w="7025" w:type="dxa"/>
            <w:gridSpan w:val="8"/>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客户在健康管理系统中成功注册；客户曾在在体检机构中体检，并在体检软件厂家系统中有个人体检账号。</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触发器</w:t>
            </w:r>
          </w:p>
        </w:tc>
        <w:tc>
          <w:tcPr>
            <w:tcW w:w="7025" w:type="dxa"/>
            <w:gridSpan w:val="8"/>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用户在健康管理</w:t>
            </w:r>
            <w:r w:rsidRPr="009B39E1">
              <w:rPr>
                <w:rFonts w:ascii="华文仿宋" w:eastAsia="宋体" w:hAnsi="华文仿宋" w:hint="eastAsia"/>
                <w:sz w:val="24"/>
                <w:szCs w:val="21"/>
              </w:rPr>
              <w:t>APP</w:t>
            </w:r>
            <w:r w:rsidRPr="009B39E1">
              <w:rPr>
                <w:rFonts w:ascii="华文仿宋" w:eastAsia="宋体" w:hAnsi="华文仿宋" w:hint="eastAsia"/>
                <w:sz w:val="24"/>
                <w:szCs w:val="21"/>
              </w:rPr>
              <w:t>系统中选定机构点击“签约”后触发。</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输入</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3"/>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客户姓名</w:t>
            </w:r>
          </w:p>
        </w:tc>
        <w:tc>
          <w:tcPr>
            <w:tcW w:w="1418" w:type="dxa"/>
            <w:gridSpan w:val="3"/>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客户性别</w:t>
            </w:r>
          </w:p>
        </w:tc>
        <w:tc>
          <w:tcPr>
            <w:tcW w:w="1418" w:type="dxa"/>
            <w:gridSpan w:val="3"/>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客户出生日期</w:t>
            </w:r>
          </w:p>
        </w:tc>
        <w:tc>
          <w:tcPr>
            <w:tcW w:w="1418" w:type="dxa"/>
            <w:gridSpan w:val="3"/>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日期</w:t>
            </w:r>
          </w:p>
        </w:tc>
        <w:tc>
          <w:tcPr>
            <w:tcW w:w="850"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格式</w:t>
            </w:r>
            <w:r w:rsidRPr="009B39E1">
              <w:rPr>
                <w:rFonts w:ascii="华文仿宋" w:eastAsia="宋体" w:hAnsi="华文仿宋" w:hint="eastAsia"/>
                <w:sz w:val="24"/>
                <w:szCs w:val="21"/>
              </w:rPr>
              <w:t>YYYYMMDD</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身份证号码</w:t>
            </w:r>
          </w:p>
        </w:tc>
        <w:tc>
          <w:tcPr>
            <w:tcW w:w="1418" w:type="dxa"/>
            <w:gridSpan w:val="3"/>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输出</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3"/>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体检账号</w:t>
            </w:r>
          </w:p>
        </w:tc>
        <w:tc>
          <w:tcPr>
            <w:tcW w:w="1418" w:type="dxa"/>
            <w:gridSpan w:val="3"/>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rPr>
          <w:trHeight w:val="499"/>
        </w:trPr>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场景</w:t>
            </w:r>
          </w:p>
        </w:tc>
        <w:tc>
          <w:tcPr>
            <w:tcW w:w="2341" w:type="dxa"/>
            <w:gridSpan w:val="3"/>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客户</w:t>
            </w:r>
          </w:p>
        </w:tc>
        <w:tc>
          <w:tcPr>
            <w:tcW w:w="2342" w:type="dxa"/>
            <w:gridSpan w:val="4"/>
          </w:tcPr>
          <w:p w:rsidR="006175F1" w:rsidRPr="009B39E1" w:rsidRDefault="006175F1" w:rsidP="00BE3633">
            <w:pPr>
              <w:spacing w:line="276" w:lineRule="auto"/>
              <w:ind w:firstLineChars="100" w:firstLine="240"/>
              <w:jc w:val="center"/>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p>
        </w:tc>
        <w:tc>
          <w:tcPr>
            <w:tcW w:w="2342" w:type="dxa"/>
          </w:tcPr>
          <w:p w:rsidR="006175F1" w:rsidRPr="009B39E1" w:rsidRDefault="006175F1" w:rsidP="00BE3633">
            <w:pPr>
              <w:spacing w:line="276" w:lineRule="auto"/>
              <w:ind w:firstLineChars="100" w:firstLine="240"/>
              <w:jc w:val="center"/>
              <w:rPr>
                <w:rFonts w:ascii="华文仿宋" w:eastAsia="宋体" w:hAnsi="华文仿宋"/>
                <w:sz w:val="24"/>
                <w:szCs w:val="21"/>
              </w:rPr>
            </w:pPr>
            <w:r w:rsidRPr="009B39E1">
              <w:rPr>
                <w:rFonts w:ascii="华文仿宋" w:eastAsia="宋体" w:hAnsi="华文仿宋" w:hint="eastAsia"/>
                <w:sz w:val="24"/>
                <w:szCs w:val="21"/>
              </w:rPr>
              <w:t>体检软件厂家</w:t>
            </w:r>
          </w:p>
        </w:tc>
      </w:tr>
      <w:tr w:rsidR="006175F1" w:rsidRPr="009B39E1" w:rsidTr="00BE3633">
        <w:trPr>
          <w:trHeight w:val="2136"/>
        </w:trPr>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2341" w:type="dxa"/>
            <w:gridSpan w:val="3"/>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1.</w:t>
            </w:r>
            <w:proofErr w:type="gramStart"/>
            <w:r w:rsidRPr="009B39E1">
              <w:rPr>
                <w:rFonts w:ascii="华文仿宋" w:eastAsia="宋体" w:hAnsi="华文仿宋" w:hint="eastAsia"/>
                <w:sz w:val="24"/>
                <w:szCs w:val="21"/>
              </w:rPr>
              <w:t>勾选签约</w:t>
            </w:r>
            <w:proofErr w:type="gramEnd"/>
            <w:r w:rsidRPr="009B39E1">
              <w:rPr>
                <w:rFonts w:ascii="华文仿宋" w:eastAsia="宋体" w:hAnsi="华文仿宋" w:hint="eastAsia"/>
                <w:sz w:val="24"/>
                <w:szCs w:val="21"/>
              </w:rPr>
              <w:t>协议，点击“签约”</w:t>
            </w:r>
          </w:p>
          <w:p w:rsidR="006175F1" w:rsidRPr="009B39E1" w:rsidRDefault="006175F1" w:rsidP="00BE3633">
            <w:pPr>
              <w:spacing w:line="276" w:lineRule="auto"/>
              <w:jc w:val="left"/>
              <w:rPr>
                <w:rFonts w:ascii="华文仿宋" w:eastAsia="宋体" w:hAnsi="华文仿宋"/>
                <w:sz w:val="24"/>
                <w:szCs w:val="21"/>
              </w:rPr>
            </w:pPr>
          </w:p>
          <w:p w:rsidR="006175F1" w:rsidRPr="009B39E1" w:rsidRDefault="006175F1" w:rsidP="00BE3633">
            <w:pPr>
              <w:spacing w:line="276" w:lineRule="auto"/>
              <w:jc w:val="left"/>
              <w:rPr>
                <w:rFonts w:ascii="华文仿宋" w:eastAsia="宋体" w:hAnsi="华文仿宋"/>
                <w:sz w:val="24"/>
                <w:szCs w:val="21"/>
              </w:rPr>
            </w:pPr>
          </w:p>
        </w:tc>
        <w:tc>
          <w:tcPr>
            <w:tcW w:w="2342" w:type="dxa"/>
            <w:gridSpan w:val="4"/>
          </w:tcPr>
          <w:p w:rsidR="006175F1" w:rsidRPr="009B39E1" w:rsidRDefault="006175F1" w:rsidP="00BE3633">
            <w:pPr>
              <w:spacing w:line="276" w:lineRule="auto"/>
              <w:jc w:val="left"/>
              <w:rPr>
                <w:rFonts w:ascii="华文仿宋" w:eastAsia="宋体" w:hAnsi="华文仿宋"/>
                <w:sz w:val="24"/>
                <w:szCs w:val="21"/>
              </w:rPr>
            </w:pP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2.</w:t>
            </w:r>
            <w:r w:rsidRPr="009B39E1">
              <w:rPr>
                <w:rFonts w:ascii="华文仿宋" w:eastAsia="宋体" w:hAnsi="华文仿宋" w:hint="eastAsia"/>
                <w:sz w:val="24"/>
                <w:szCs w:val="21"/>
              </w:rPr>
              <w:t>向体检软件厂家系统发起数据查询请求。</w:t>
            </w:r>
          </w:p>
          <w:p w:rsidR="006175F1" w:rsidRPr="009B39E1" w:rsidRDefault="006175F1" w:rsidP="00BE3633">
            <w:pPr>
              <w:spacing w:line="276" w:lineRule="auto"/>
              <w:jc w:val="left"/>
              <w:rPr>
                <w:rFonts w:ascii="华文仿宋" w:eastAsia="宋体" w:hAnsi="华文仿宋"/>
                <w:sz w:val="24"/>
                <w:szCs w:val="21"/>
              </w:rPr>
            </w:pP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4.</w:t>
            </w:r>
            <w:r w:rsidRPr="009B39E1">
              <w:rPr>
                <w:rFonts w:ascii="华文仿宋" w:eastAsia="宋体" w:hAnsi="华文仿宋" w:hint="eastAsia"/>
                <w:sz w:val="24"/>
                <w:szCs w:val="21"/>
              </w:rPr>
              <w:t>绑定客户的体检账号。</w:t>
            </w:r>
          </w:p>
        </w:tc>
        <w:tc>
          <w:tcPr>
            <w:tcW w:w="2342" w:type="dxa"/>
          </w:tcPr>
          <w:p w:rsidR="006175F1" w:rsidRPr="009B39E1" w:rsidRDefault="006175F1" w:rsidP="00BE3633">
            <w:pPr>
              <w:spacing w:line="276" w:lineRule="auto"/>
              <w:jc w:val="left"/>
              <w:rPr>
                <w:rFonts w:ascii="华文仿宋" w:eastAsia="宋体" w:hAnsi="华文仿宋"/>
                <w:sz w:val="24"/>
                <w:szCs w:val="21"/>
              </w:rPr>
            </w:pPr>
          </w:p>
          <w:p w:rsidR="006175F1" w:rsidRPr="009B39E1" w:rsidRDefault="006175F1" w:rsidP="00BE3633">
            <w:pPr>
              <w:spacing w:line="276" w:lineRule="auto"/>
              <w:jc w:val="left"/>
              <w:rPr>
                <w:rFonts w:ascii="华文仿宋" w:eastAsia="宋体" w:hAnsi="华文仿宋"/>
                <w:sz w:val="24"/>
                <w:szCs w:val="21"/>
              </w:rPr>
            </w:pP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3.</w:t>
            </w:r>
            <w:r w:rsidRPr="009B39E1">
              <w:rPr>
                <w:rFonts w:ascii="华文仿宋" w:eastAsia="宋体" w:hAnsi="华文仿宋" w:hint="eastAsia"/>
                <w:sz w:val="24"/>
                <w:szCs w:val="21"/>
              </w:rPr>
              <w:t>响应查询，并返回查询结果。</w:t>
            </w: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异常处理</w:t>
            </w:r>
          </w:p>
        </w:tc>
        <w:tc>
          <w:tcPr>
            <w:tcW w:w="7025" w:type="dxa"/>
            <w:gridSpan w:val="8"/>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cs="等线" w:hint="eastAsia"/>
                <w:sz w:val="24"/>
                <w:szCs w:val="21"/>
              </w:rPr>
              <w:t>替代</w:t>
            </w:r>
            <w:r w:rsidRPr="009B39E1">
              <w:rPr>
                <w:rFonts w:ascii="华文仿宋" w:eastAsia="宋体" w:hAnsi="华文仿宋" w:hint="eastAsia"/>
                <w:sz w:val="24"/>
                <w:szCs w:val="21"/>
              </w:rPr>
              <w:t>3</w:t>
            </w:r>
            <w:r w:rsidRPr="009B39E1">
              <w:rPr>
                <w:rFonts w:ascii="华文仿宋" w:eastAsia="宋体" w:hAnsi="华文仿宋" w:hint="eastAsia"/>
                <w:sz w:val="24"/>
                <w:szCs w:val="21"/>
              </w:rPr>
              <w:t>：若无法按照输入参数查得体检账号，则新建体检账号。</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4</w:t>
            </w:r>
            <w:r w:rsidRPr="009B39E1">
              <w:rPr>
                <w:rFonts w:ascii="华文仿宋" w:eastAsia="宋体" w:hAnsi="华文仿宋" w:hint="eastAsia"/>
                <w:sz w:val="24"/>
                <w:szCs w:val="21"/>
              </w:rPr>
              <w:t>：数据绑定失败，则返回绑定失败错误信息（错误</w:t>
            </w:r>
            <w:r w:rsidRPr="009B39E1">
              <w:rPr>
                <w:rFonts w:ascii="华文仿宋" w:eastAsia="宋体" w:hAnsi="华文仿宋" w:hint="eastAsia"/>
                <w:sz w:val="24"/>
                <w:szCs w:val="21"/>
              </w:rPr>
              <w:t>104</w:t>
            </w:r>
            <w:r w:rsidRPr="009B39E1">
              <w:rPr>
                <w:rFonts w:ascii="华文仿宋" w:eastAsia="宋体" w:hAnsi="华文仿宋" w:hint="eastAsia"/>
                <w:sz w:val="24"/>
                <w:szCs w:val="21"/>
              </w:rPr>
              <w:t>）。</w:t>
            </w: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结论</w:t>
            </w:r>
          </w:p>
        </w:tc>
        <w:tc>
          <w:tcPr>
            <w:tcW w:w="7025" w:type="dxa"/>
            <w:gridSpan w:val="8"/>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成功绑定客户的体检账号。</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返回信息</w:t>
            </w:r>
          </w:p>
        </w:tc>
        <w:tc>
          <w:tcPr>
            <w:tcW w:w="1247" w:type="dxa"/>
            <w:vAlign w:val="center"/>
          </w:tcPr>
          <w:p w:rsidR="006175F1" w:rsidRPr="009B39E1" w:rsidRDefault="006175F1" w:rsidP="00BE3633">
            <w:pPr>
              <w:widowControl/>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信息编号</w:t>
            </w:r>
          </w:p>
        </w:tc>
        <w:tc>
          <w:tcPr>
            <w:tcW w:w="1559" w:type="dxa"/>
            <w:gridSpan w:val="3"/>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信息级别</w:t>
            </w:r>
          </w:p>
        </w:tc>
        <w:tc>
          <w:tcPr>
            <w:tcW w:w="4219" w:type="dxa"/>
            <w:gridSpan w:val="4"/>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信息内容</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103</w:t>
            </w:r>
          </w:p>
        </w:tc>
        <w:tc>
          <w:tcPr>
            <w:tcW w:w="1559" w:type="dxa"/>
            <w:gridSpan w:val="3"/>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提示</w:t>
            </w:r>
          </w:p>
        </w:tc>
        <w:tc>
          <w:tcPr>
            <w:tcW w:w="4219"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w:t>
            </w:r>
            <w:r w:rsidRPr="009B39E1">
              <w:rPr>
                <w:rFonts w:ascii="华文仿宋" w:eastAsia="宋体" w:hAnsi="华文仿宋" w:hint="eastAsia"/>
                <w:sz w:val="24"/>
                <w:szCs w:val="21"/>
              </w:rPr>
              <w:t>输入参数列表</w:t>
            </w:r>
            <w:r w:rsidRPr="009B39E1">
              <w:rPr>
                <w:rFonts w:ascii="华文仿宋" w:eastAsia="宋体" w:hAnsi="华文仿宋" w:hint="eastAsia"/>
                <w:sz w:val="24"/>
                <w:szCs w:val="21"/>
              </w:rPr>
              <w:t>}</w:t>
            </w:r>
            <w:r w:rsidRPr="009B39E1">
              <w:rPr>
                <w:rFonts w:ascii="华文仿宋" w:eastAsia="宋体" w:hAnsi="华文仿宋" w:hint="eastAsia"/>
                <w:sz w:val="24"/>
                <w:szCs w:val="21"/>
              </w:rPr>
              <w:t>，查无账号</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104</w:t>
            </w:r>
          </w:p>
        </w:tc>
        <w:tc>
          <w:tcPr>
            <w:tcW w:w="1559" w:type="dxa"/>
            <w:gridSpan w:val="3"/>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219"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绑定失败！</w:t>
            </w:r>
            <w:r w:rsidRPr="009B39E1">
              <w:rPr>
                <w:rFonts w:ascii="华文仿宋" w:eastAsia="宋体" w:hAnsi="华文仿宋" w:hint="eastAsia"/>
                <w:sz w:val="24"/>
                <w:szCs w:val="21"/>
              </w:rPr>
              <w:t>{</w:t>
            </w:r>
            <w:r w:rsidRPr="009B39E1">
              <w:rPr>
                <w:rFonts w:ascii="华文仿宋" w:eastAsia="宋体" w:hAnsi="华文仿宋" w:hint="eastAsia"/>
                <w:sz w:val="24"/>
                <w:szCs w:val="21"/>
              </w:rPr>
              <w:t>绑定失败错误代码</w:t>
            </w:r>
            <w:r w:rsidRPr="009B39E1">
              <w:rPr>
                <w:rFonts w:ascii="华文仿宋" w:eastAsia="宋体" w:hAnsi="华文仿宋" w:hint="eastAsia"/>
                <w:sz w:val="24"/>
                <w:szCs w:val="21"/>
              </w:rPr>
              <w:t>}</w:t>
            </w:r>
          </w:p>
        </w:tc>
      </w:tr>
    </w:tbl>
    <w:p w:rsidR="006175F1" w:rsidRPr="006E4F23" w:rsidRDefault="006175F1" w:rsidP="006175F1">
      <w:pPr>
        <w:pStyle w:val="2"/>
        <w:spacing w:line="276" w:lineRule="auto"/>
        <w:rPr>
          <w:rFonts w:asciiTheme="minorHAnsi" w:eastAsiaTheme="minorHAnsi" w:hAnsiTheme="minorHAnsi" w:cstheme="minorBidi"/>
          <w:bCs w:val="0"/>
          <w:szCs w:val="21"/>
        </w:rPr>
      </w:pPr>
      <w:r>
        <w:rPr>
          <w:rFonts w:asciiTheme="minorHAnsi" w:eastAsiaTheme="minorHAnsi" w:hAnsiTheme="minorHAnsi" w:cstheme="minorBidi" w:hint="eastAsia"/>
          <w:bCs w:val="0"/>
          <w:szCs w:val="21"/>
        </w:rPr>
        <w:t>2.</w:t>
      </w:r>
      <w:r w:rsidRPr="006E4F23">
        <w:rPr>
          <w:rFonts w:asciiTheme="minorHAnsi" w:eastAsiaTheme="minorHAnsi" w:hAnsiTheme="minorHAnsi" w:cstheme="minorBidi" w:hint="eastAsia"/>
          <w:bCs w:val="0"/>
          <w:szCs w:val="21"/>
        </w:rPr>
        <w:t>预约体检</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7"/>
        <w:gridCol w:w="425"/>
        <w:gridCol w:w="669"/>
        <w:gridCol w:w="40"/>
        <w:gridCol w:w="709"/>
        <w:gridCol w:w="850"/>
        <w:gridCol w:w="743"/>
        <w:gridCol w:w="2342"/>
      </w:tblGrid>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用例编号</w:t>
            </w:r>
          </w:p>
        </w:tc>
        <w:tc>
          <w:tcPr>
            <w:tcW w:w="7025" w:type="dxa"/>
            <w:gridSpan w:val="8"/>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U</w:t>
            </w:r>
            <w:r w:rsidRPr="009B39E1">
              <w:rPr>
                <w:rFonts w:ascii="华文仿宋" w:eastAsia="宋体" w:hAnsi="华文仿宋"/>
                <w:sz w:val="24"/>
                <w:szCs w:val="21"/>
              </w:rPr>
              <w:t>S-K</w:t>
            </w:r>
            <w:r w:rsidRPr="009B39E1">
              <w:rPr>
                <w:rFonts w:ascii="华文仿宋" w:eastAsia="宋体" w:hAnsi="华文仿宋" w:hint="eastAsia"/>
                <w:sz w:val="24"/>
                <w:szCs w:val="21"/>
              </w:rPr>
              <w:t>2</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用例名称</w:t>
            </w:r>
          </w:p>
        </w:tc>
        <w:tc>
          <w:tcPr>
            <w:tcW w:w="7025" w:type="dxa"/>
            <w:gridSpan w:val="8"/>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预约体检</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主要参与者</w:t>
            </w:r>
          </w:p>
        </w:tc>
        <w:tc>
          <w:tcPr>
            <w:tcW w:w="7025" w:type="dxa"/>
            <w:gridSpan w:val="8"/>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体检软件厂家——服务提供者</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其他参与者</w:t>
            </w:r>
          </w:p>
        </w:tc>
        <w:tc>
          <w:tcPr>
            <w:tcW w:w="7025" w:type="dxa"/>
            <w:gridSpan w:val="8"/>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——服务使用者</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描述</w:t>
            </w:r>
          </w:p>
        </w:tc>
        <w:tc>
          <w:tcPr>
            <w:tcW w:w="7025" w:type="dxa"/>
            <w:gridSpan w:val="8"/>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当客户在健康管理中使用预约体检功能时，由健康管理平台向体检软件厂家体检系统发送预约个体基本资料、预约内容（包括预约时间及个性化体检清单）。</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前提条件</w:t>
            </w:r>
          </w:p>
        </w:tc>
        <w:tc>
          <w:tcPr>
            <w:tcW w:w="7025" w:type="dxa"/>
            <w:gridSpan w:val="8"/>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客户在健康管理系统中成功注册；客户曾在在体检机构中体检，并在体检软件厂家系统中有个人体检账号；客户已绑定体检账号。</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触发器</w:t>
            </w:r>
          </w:p>
        </w:tc>
        <w:tc>
          <w:tcPr>
            <w:tcW w:w="7025" w:type="dxa"/>
            <w:gridSpan w:val="8"/>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用户在健康管理</w:t>
            </w:r>
            <w:r w:rsidRPr="009B39E1">
              <w:rPr>
                <w:rFonts w:ascii="华文仿宋" w:eastAsia="宋体" w:hAnsi="华文仿宋" w:hint="eastAsia"/>
                <w:sz w:val="24"/>
                <w:szCs w:val="21"/>
              </w:rPr>
              <w:t>APP</w:t>
            </w:r>
            <w:r w:rsidRPr="009B39E1">
              <w:rPr>
                <w:rFonts w:ascii="华文仿宋" w:eastAsia="宋体" w:hAnsi="华文仿宋" w:hint="eastAsia"/>
                <w:sz w:val="24"/>
                <w:szCs w:val="21"/>
              </w:rPr>
              <w:t>系统中点击“预约体检”后触发。</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输入</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3"/>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w:t>
            </w:r>
          </w:p>
        </w:tc>
        <w:tc>
          <w:tcPr>
            <w:tcW w:w="1418" w:type="dxa"/>
            <w:gridSpan w:val="3"/>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w:t>
            </w:r>
            <w:r w:rsidRPr="009B39E1">
              <w:rPr>
                <w:rFonts w:ascii="华文仿宋" w:eastAsia="宋体" w:hAnsi="华文仿宋" w:hint="eastAsia"/>
                <w:sz w:val="24"/>
                <w:szCs w:val="21"/>
              </w:rPr>
              <w:lastRenderedPageBreak/>
              <w:t>息数据集</w:t>
            </w:r>
          </w:p>
        </w:tc>
        <w:tc>
          <w:tcPr>
            <w:tcW w:w="850"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lastRenderedPageBreak/>
              <w:t>是</w:t>
            </w:r>
          </w:p>
        </w:tc>
        <w:tc>
          <w:tcPr>
            <w:tcW w:w="3085" w:type="dxa"/>
            <w:gridSpan w:val="2"/>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体检账号</w:t>
            </w:r>
          </w:p>
        </w:tc>
        <w:tc>
          <w:tcPr>
            <w:tcW w:w="1418" w:type="dxa"/>
            <w:gridSpan w:val="3"/>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预约体检日期</w:t>
            </w:r>
          </w:p>
        </w:tc>
        <w:tc>
          <w:tcPr>
            <w:tcW w:w="1418" w:type="dxa"/>
            <w:gridSpan w:val="3"/>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日期</w:t>
            </w:r>
          </w:p>
        </w:tc>
        <w:tc>
          <w:tcPr>
            <w:tcW w:w="850"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格式</w:t>
            </w:r>
            <w:r w:rsidRPr="009B39E1">
              <w:rPr>
                <w:rFonts w:ascii="华文仿宋" w:eastAsia="宋体" w:hAnsi="华文仿宋" w:hint="eastAsia"/>
                <w:sz w:val="24"/>
                <w:szCs w:val="21"/>
              </w:rPr>
              <w:t>YYYYMMDD</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体检项目清单</w:t>
            </w:r>
          </w:p>
        </w:tc>
        <w:tc>
          <w:tcPr>
            <w:tcW w:w="1418" w:type="dxa"/>
            <w:gridSpan w:val="3"/>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体检项目清单数据集</w:t>
            </w:r>
          </w:p>
        </w:tc>
        <w:tc>
          <w:tcPr>
            <w:tcW w:w="850"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输出</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3"/>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是否成功</w:t>
            </w:r>
          </w:p>
        </w:tc>
        <w:tc>
          <w:tcPr>
            <w:tcW w:w="1418" w:type="dxa"/>
            <w:gridSpan w:val="3"/>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gridSpan w:val="2"/>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rPr>
          <w:trHeight w:val="499"/>
        </w:trPr>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场景</w:t>
            </w:r>
          </w:p>
        </w:tc>
        <w:tc>
          <w:tcPr>
            <w:tcW w:w="2341" w:type="dxa"/>
            <w:gridSpan w:val="3"/>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客户</w:t>
            </w:r>
          </w:p>
        </w:tc>
        <w:tc>
          <w:tcPr>
            <w:tcW w:w="2342" w:type="dxa"/>
            <w:gridSpan w:val="4"/>
          </w:tcPr>
          <w:p w:rsidR="006175F1" w:rsidRPr="009B39E1" w:rsidRDefault="006175F1" w:rsidP="00BE3633">
            <w:pPr>
              <w:spacing w:line="276" w:lineRule="auto"/>
              <w:ind w:firstLineChars="100" w:firstLine="240"/>
              <w:jc w:val="center"/>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p>
        </w:tc>
        <w:tc>
          <w:tcPr>
            <w:tcW w:w="2342" w:type="dxa"/>
          </w:tcPr>
          <w:p w:rsidR="006175F1" w:rsidRPr="009B39E1" w:rsidRDefault="006175F1" w:rsidP="00BE3633">
            <w:pPr>
              <w:spacing w:line="276" w:lineRule="auto"/>
              <w:ind w:firstLineChars="100" w:firstLine="240"/>
              <w:jc w:val="center"/>
              <w:rPr>
                <w:rFonts w:ascii="华文仿宋" w:eastAsia="宋体" w:hAnsi="华文仿宋"/>
                <w:sz w:val="24"/>
                <w:szCs w:val="21"/>
              </w:rPr>
            </w:pPr>
            <w:r w:rsidRPr="009B39E1">
              <w:rPr>
                <w:rFonts w:ascii="华文仿宋" w:eastAsia="宋体" w:hAnsi="华文仿宋" w:hint="eastAsia"/>
                <w:sz w:val="24"/>
                <w:szCs w:val="21"/>
              </w:rPr>
              <w:t>体检软件厂家</w:t>
            </w:r>
          </w:p>
        </w:tc>
      </w:tr>
      <w:tr w:rsidR="006175F1" w:rsidRPr="009B39E1" w:rsidTr="00BE3633">
        <w:trPr>
          <w:trHeight w:val="2259"/>
        </w:trPr>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2341" w:type="dxa"/>
            <w:gridSpan w:val="3"/>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客户点击预约体检。</w:t>
            </w: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2.</w:t>
            </w:r>
            <w:r w:rsidRPr="009B39E1">
              <w:rPr>
                <w:rFonts w:ascii="华文仿宋" w:eastAsia="宋体" w:hAnsi="华文仿宋" w:hint="eastAsia"/>
                <w:sz w:val="24"/>
                <w:szCs w:val="21"/>
              </w:rPr>
              <w:t>客户选择体检日期。</w:t>
            </w:r>
          </w:p>
          <w:p w:rsidR="006175F1" w:rsidRPr="009B39E1" w:rsidRDefault="006175F1" w:rsidP="00BE3633">
            <w:pPr>
              <w:spacing w:line="276" w:lineRule="auto"/>
              <w:jc w:val="left"/>
              <w:rPr>
                <w:rFonts w:ascii="华文仿宋" w:eastAsia="宋体" w:hAnsi="华文仿宋"/>
                <w:sz w:val="24"/>
                <w:szCs w:val="21"/>
              </w:rPr>
            </w:pP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4.</w:t>
            </w:r>
            <w:r w:rsidRPr="009B39E1">
              <w:rPr>
                <w:rFonts w:ascii="华文仿宋" w:eastAsia="宋体" w:hAnsi="华文仿宋" w:hint="eastAsia"/>
                <w:sz w:val="24"/>
                <w:szCs w:val="21"/>
              </w:rPr>
              <w:t>医生做出响应，</w:t>
            </w:r>
            <w:proofErr w:type="gramStart"/>
            <w:r w:rsidRPr="009B39E1">
              <w:rPr>
                <w:rFonts w:ascii="华文仿宋" w:eastAsia="宋体" w:hAnsi="华文仿宋" w:hint="eastAsia"/>
                <w:sz w:val="24"/>
                <w:szCs w:val="21"/>
              </w:rPr>
              <w:t>勾选监测</w:t>
            </w:r>
            <w:proofErr w:type="gramEnd"/>
            <w:r w:rsidRPr="009B39E1">
              <w:rPr>
                <w:rFonts w:ascii="华文仿宋" w:eastAsia="宋体" w:hAnsi="华文仿宋" w:hint="eastAsia"/>
                <w:sz w:val="24"/>
                <w:szCs w:val="21"/>
              </w:rPr>
              <w:t>可选项目，点击“发送”。</w:t>
            </w:r>
          </w:p>
        </w:tc>
        <w:tc>
          <w:tcPr>
            <w:tcW w:w="2342" w:type="dxa"/>
            <w:gridSpan w:val="4"/>
          </w:tcPr>
          <w:p w:rsidR="006175F1" w:rsidRPr="009B39E1" w:rsidRDefault="006175F1" w:rsidP="00BE3633">
            <w:pPr>
              <w:spacing w:line="276" w:lineRule="auto"/>
              <w:jc w:val="left"/>
              <w:rPr>
                <w:rFonts w:ascii="华文仿宋" w:eastAsia="宋体" w:hAnsi="华文仿宋"/>
                <w:sz w:val="24"/>
                <w:szCs w:val="21"/>
              </w:rPr>
            </w:pP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3.</w:t>
            </w:r>
            <w:r w:rsidRPr="009B39E1">
              <w:rPr>
                <w:rFonts w:ascii="华文仿宋" w:eastAsia="宋体" w:hAnsi="华文仿宋" w:hint="eastAsia"/>
                <w:sz w:val="24"/>
                <w:szCs w:val="21"/>
              </w:rPr>
              <w:t>生成个性化体检清单。</w:t>
            </w: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5.</w:t>
            </w:r>
            <w:r w:rsidRPr="009B39E1">
              <w:rPr>
                <w:rFonts w:ascii="华文仿宋" w:eastAsia="宋体" w:hAnsi="华文仿宋" w:hint="eastAsia"/>
                <w:sz w:val="24"/>
                <w:szCs w:val="21"/>
              </w:rPr>
              <w:t>生成消息，向体检软件厂家系统推送预约体检信息。</w:t>
            </w:r>
          </w:p>
        </w:tc>
        <w:tc>
          <w:tcPr>
            <w:tcW w:w="2342" w:type="dxa"/>
          </w:tcPr>
          <w:p w:rsidR="006175F1" w:rsidRPr="009B39E1" w:rsidRDefault="006175F1" w:rsidP="00BE3633">
            <w:pPr>
              <w:spacing w:line="276" w:lineRule="auto"/>
              <w:jc w:val="left"/>
              <w:rPr>
                <w:rFonts w:ascii="华文仿宋" w:eastAsia="宋体" w:hAnsi="华文仿宋"/>
                <w:sz w:val="24"/>
                <w:szCs w:val="21"/>
              </w:rPr>
            </w:pPr>
          </w:p>
          <w:p w:rsidR="006175F1" w:rsidRPr="009B39E1" w:rsidRDefault="006175F1" w:rsidP="00BE3633">
            <w:pPr>
              <w:spacing w:line="276" w:lineRule="auto"/>
              <w:jc w:val="left"/>
              <w:rPr>
                <w:rFonts w:ascii="华文仿宋" w:eastAsia="宋体" w:hAnsi="华文仿宋"/>
                <w:sz w:val="24"/>
                <w:szCs w:val="21"/>
              </w:rPr>
            </w:pPr>
          </w:p>
          <w:p w:rsidR="006175F1" w:rsidRPr="009B39E1" w:rsidRDefault="006175F1" w:rsidP="00BE3633">
            <w:pPr>
              <w:spacing w:line="276" w:lineRule="auto"/>
              <w:jc w:val="left"/>
              <w:rPr>
                <w:rFonts w:ascii="华文仿宋" w:eastAsia="宋体" w:hAnsi="华文仿宋"/>
                <w:sz w:val="24"/>
                <w:szCs w:val="21"/>
              </w:rPr>
            </w:pP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6.</w:t>
            </w:r>
            <w:r w:rsidRPr="009B39E1">
              <w:rPr>
                <w:rFonts w:ascii="华文仿宋" w:eastAsia="宋体" w:hAnsi="华文仿宋" w:hint="eastAsia"/>
                <w:sz w:val="24"/>
                <w:szCs w:val="21"/>
              </w:rPr>
              <w:t>获取体检预约信息，生成体检预约记录。</w:t>
            </w: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异常处理</w:t>
            </w:r>
          </w:p>
        </w:tc>
        <w:tc>
          <w:tcPr>
            <w:tcW w:w="7025" w:type="dxa"/>
            <w:gridSpan w:val="8"/>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cs="等线" w:hint="eastAsia"/>
                <w:sz w:val="24"/>
                <w:szCs w:val="21"/>
              </w:rPr>
              <w:t>替代</w:t>
            </w:r>
            <w:r w:rsidRPr="009B39E1">
              <w:rPr>
                <w:rFonts w:ascii="华文仿宋" w:eastAsia="宋体" w:hAnsi="华文仿宋" w:hint="eastAsia"/>
                <w:sz w:val="24"/>
                <w:szCs w:val="21"/>
              </w:rPr>
              <w:t>2</w:t>
            </w:r>
            <w:r w:rsidRPr="009B39E1">
              <w:rPr>
                <w:rFonts w:ascii="华文仿宋" w:eastAsia="宋体" w:hAnsi="华文仿宋" w:hint="eastAsia"/>
                <w:sz w:val="24"/>
                <w:szCs w:val="21"/>
              </w:rPr>
              <w:t>：若用户选择的体检日期小于当天且大于</w:t>
            </w:r>
            <w:r w:rsidRPr="009B39E1">
              <w:rPr>
                <w:rFonts w:ascii="华文仿宋" w:eastAsia="宋体" w:hAnsi="华文仿宋" w:hint="eastAsia"/>
                <w:sz w:val="24"/>
                <w:szCs w:val="21"/>
              </w:rPr>
              <w:t>14</w:t>
            </w:r>
            <w:r w:rsidRPr="009B39E1">
              <w:rPr>
                <w:rFonts w:ascii="华文仿宋" w:eastAsia="宋体" w:hAnsi="华文仿宋" w:hint="eastAsia"/>
                <w:sz w:val="24"/>
                <w:szCs w:val="21"/>
              </w:rPr>
              <w:t>天后的日期，则提示用户（提示</w:t>
            </w:r>
            <w:r w:rsidRPr="009B39E1">
              <w:rPr>
                <w:rFonts w:ascii="华文仿宋" w:eastAsia="宋体" w:hAnsi="华文仿宋" w:hint="eastAsia"/>
                <w:sz w:val="24"/>
                <w:szCs w:val="21"/>
              </w:rPr>
              <w:t>201</w:t>
            </w:r>
            <w:r w:rsidRPr="009B39E1">
              <w:rPr>
                <w:rFonts w:ascii="华文仿宋" w:eastAsia="宋体" w:hAnsi="华文仿宋" w:hint="eastAsia"/>
                <w:sz w:val="24"/>
                <w:szCs w:val="21"/>
              </w:rPr>
              <w:t>）。</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6</w:t>
            </w:r>
            <w:r w:rsidRPr="009B39E1">
              <w:rPr>
                <w:rFonts w:ascii="华文仿宋" w:eastAsia="宋体" w:hAnsi="华文仿宋" w:hint="eastAsia"/>
                <w:sz w:val="24"/>
                <w:szCs w:val="21"/>
              </w:rPr>
              <w:t>：若生成体检预约记录失败，则返回失败消息</w:t>
            </w:r>
            <w:proofErr w:type="gramStart"/>
            <w:r w:rsidRPr="009B39E1">
              <w:rPr>
                <w:rFonts w:ascii="华文仿宋" w:eastAsia="宋体" w:hAnsi="华文仿宋" w:hint="eastAsia"/>
                <w:sz w:val="24"/>
                <w:szCs w:val="21"/>
              </w:rPr>
              <w:t>至健管平台</w:t>
            </w:r>
            <w:proofErr w:type="gramEnd"/>
            <w:r w:rsidRPr="009B39E1">
              <w:rPr>
                <w:rFonts w:ascii="华文仿宋" w:eastAsia="宋体" w:hAnsi="华文仿宋" w:hint="eastAsia"/>
                <w:sz w:val="24"/>
                <w:szCs w:val="21"/>
              </w:rPr>
              <w:t>（错误</w:t>
            </w:r>
            <w:r w:rsidRPr="009B39E1">
              <w:rPr>
                <w:rFonts w:ascii="华文仿宋" w:eastAsia="宋体" w:hAnsi="华文仿宋" w:hint="eastAsia"/>
                <w:sz w:val="24"/>
                <w:szCs w:val="21"/>
              </w:rPr>
              <w:t>202</w:t>
            </w:r>
            <w:r w:rsidRPr="009B39E1">
              <w:rPr>
                <w:rFonts w:ascii="华文仿宋" w:eastAsia="宋体" w:hAnsi="华文仿宋" w:hint="eastAsia"/>
                <w:sz w:val="24"/>
                <w:szCs w:val="21"/>
              </w:rPr>
              <w:t>）。</w:t>
            </w: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结论</w:t>
            </w:r>
          </w:p>
        </w:tc>
        <w:tc>
          <w:tcPr>
            <w:tcW w:w="7025" w:type="dxa"/>
            <w:gridSpan w:val="8"/>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成功预约体检。</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返回信息</w:t>
            </w:r>
          </w:p>
        </w:tc>
        <w:tc>
          <w:tcPr>
            <w:tcW w:w="1247" w:type="dxa"/>
            <w:vAlign w:val="center"/>
          </w:tcPr>
          <w:p w:rsidR="006175F1" w:rsidRPr="009B39E1" w:rsidRDefault="006175F1" w:rsidP="00BE3633">
            <w:pPr>
              <w:widowControl/>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信息编号</w:t>
            </w:r>
          </w:p>
        </w:tc>
        <w:tc>
          <w:tcPr>
            <w:tcW w:w="1134" w:type="dxa"/>
            <w:gridSpan w:val="3"/>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信息级别</w:t>
            </w:r>
          </w:p>
        </w:tc>
        <w:tc>
          <w:tcPr>
            <w:tcW w:w="4644" w:type="dxa"/>
            <w:gridSpan w:val="4"/>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信息内容</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201</w:t>
            </w:r>
          </w:p>
        </w:tc>
        <w:tc>
          <w:tcPr>
            <w:tcW w:w="1134" w:type="dxa"/>
            <w:gridSpan w:val="3"/>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请输入</w:t>
            </w:r>
            <w:r w:rsidRPr="009B39E1">
              <w:rPr>
                <w:rFonts w:ascii="华文仿宋" w:eastAsia="宋体" w:hAnsi="华文仿宋" w:hint="eastAsia"/>
                <w:sz w:val="24"/>
                <w:szCs w:val="21"/>
              </w:rPr>
              <w:t>{</w:t>
            </w:r>
            <w:r w:rsidRPr="009B39E1">
              <w:rPr>
                <w:rFonts w:ascii="华文仿宋" w:eastAsia="宋体" w:hAnsi="华文仿宋" w:hint="eastAsia"/>
                <w:sz w:val="24"/>
                <w:szCs w:val="21"/>
              </w:rPr>
              <w:t>但当天日期</w:t>
            </w:r>
            <w:r w:rsidRPr="009B39E1">
              <w:rPr>
                <w:rFonts w:ascii="华文仿宋" w:eastAsia="宋体" w:hAnsi="华文仿宋" w:hint="eastAsia"/>
                <w:sz w:val="24"/>
                <w:szCs w:val="21"/>
              </w:rPr>
              <w:t>}</w:t>
            </w:r>
            <w:r w:rsidRPr="009B39E1">
              <w:rPr>
                <w:rFonts w:ascii="华文仿宋" w:eastAsia="宋体" w:hAnsi="华文仿宋" w:hint="eastAsia"/>
                <w:sz w:val="24"/>
                <w:szCs w:val="21"/>
              </w:rPr>
              <w:t>至</w:t>
            </w:r>
            <w:r w:rsidRPr="009B39E1">
              <w:rPr>
                <w:rFonts w:ascii="华文仿宋" w:eastAsia="宋体" w:hAnsi="华文仿宋" w:hint="eastAsia"/>
                <w:sz w:val="24"/>
                <w:szCs w:val="21"/>
              </w:rPr>
              <w:t>{14</w:t>
            </w:r>
            <w:r w:rsidRPr="009B39E1">
              <w:rPr>
                <w:rFonts w:ascii="华文仿宋" w:eastAsia="宋体" w:hAnsi="华文仿宋" w:hint="eastAsia"/>
                <w:sz w:val="24"/>
                <w:szCs w:val="21"/>
              </w:rPr>
              <w:t>天后日期</w:t>
            </w:r>
            <w:r w:rsidRPr="009B39E1">
              <w:rPr>
                <w:rFonts w:ascii="华文仿宋" w:eastAsia="宋体" w:hAnsi="华文仿宋" w:hint="eastAsia"/>
                <w:sz w:val="24"/>
                <w:szCs w:val="21"/>
              </w:rPr>
              <w:t>}</w:t>
            </w:r>
            <w:r w:rsidRPr="009B39E1">
              <w:rPr>
                <w:rFonts w:ascii="华文仿宋" w:eastAsia="宋体" w:hAnsi="华文仿宋" w:hint="eastAsia"/>
                <w:sz w:val="24"/>
                <w:szCs w:val="21"/>
              </w:rPr>
              <w:t>的任意日期。</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202</w:t>
            </w:r>
          </w:p>
        </w:tc>
        <w:tc>
          <w:tcPr>
            <w:tcW w:w="1134" w:type="dxa"/>
            <w:gridSpan w:val="3"/>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体检预约失败。</w:t>
            </w:r>
            <w:r w:rsidRPr="009B39E1">
              <w:rPr>
                <w:rFonts w:ascii="华文仿宋" w:eastAsia="宋体" w:hAnsi="华文仿宋" w:hint="eastAsia"/>
                <w:sz w:val="24"/>
                <w:szCs w:val="21"/>
              </w:rPr>
              <w:t>{</w:t>
            </w:r>
            <w:r w:rsidRPr="009B39E1">
              <w:rPr>
                <w:rFonts w:ascii="华文仿宋" w:eastAsia="宋体" w:hAnsi="华文仿宋" w:hint="eastAsia"/>
                <w:sz w:val="24"/>
                <w:szCs w:val="21"/>
              </w:rPr>
              <w:t>失败原因</w:t>
            </w:r>
            <w:r w:rsidRPr="009B39E1">
              <w:rPr>
                <w:rFonts w:ascii="华文仿宋" w:eastAsia="宋体" w:hAnsi="华文仿宋" w:hint="eastAsia"/>
                <w:sz w:val="24"/>
                <w:szCs w:val="21"/>
              </w:rPr>
              <w:t>}</w:t>
            </w:r>
          </w:p>
        </w:tc>
      </w:tr>
    </w:tbl>
    <w:p w:rsidR="006175F1" w:rsidRPr="009B39E1" w:rsidRDefault="006175F1" w:rsidP="006175F1">
      <w:pPr>
        <w:spacing w:line="276" w:lineRule="auto"/>
        <w:rPr>
          <w:rFonts w:ascii="华文仿宋" w:eastAsia="宋体" w:hAnsi="华文仿宋"/>
          <w:sz w:val="24"/>
          <w:szCs w:val="21"/>
        </w:rPr>
      </w:pPr>
    </w:p>
    <w:p w:rsidR="006175F1" w:rsidRPr="006E4F23" w:rsidRDefault="006175F1" w:rsidP="006175F1">
      <w:pPr>
        <w:pStyle w:val="2"/>
        <w:spacing w:line="276" w:lineRule="auto"/>
        <w:rPr>
          <w:rFonts w:asciiTheme="minorHAnsi" w:eastAsiaTheme="minorHAnsi" w:hAnsiTheme="minorHAnsi" w:cstheme="minorBidi"/>
          <w:bCs w:val="0"/>
          <w:szCs w:val="21"/>
        </w:rPr>
      </w:pPr>
      <w:r>
        <w:rPr>
          <w:rFonts w:asciiTheme="minorHAnsi" w:eastAsiaTheme="minorHAnsi" w:hAnsiTheme="minorHAnsi" w:cstheme="minorBidi" w:hint="eastAsia"/>
          <w:bCs w:val="0"/>
          <w:szCs w:val="21"/>
        </w:rPr>
        <w:lastRenderedPageBreak/>
        <w:t>3.</w:t>
      </w:r>
      <w:r w:rsidRPr="006E4F23">
        <w:rPr>
          <w:rFonts w:asciiTheme="minorHAnsi" w:eastAsiaTheme="minorHAnsi" w:hAnsiTheme="minorHAnsi" w:cstheme="minorBidi" w:hint="eastAsia"/>
          <w:bCs w:val="0"/>
          <w:szCs w:val="21"/>
        </w:rPr>
        <w:t>获取个性化体检清单</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7"/>
        <w:gridCol w:w="425"/>
        <w:gridCol w:w="709"/>
        <w:gridCol w:w="709"/>
        <w:gridCol w:w="312"/>
        <w:gridCol w:w="538"/>
        <w:gridCol w:w="3085"/>
      </w:tblGrid>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用例编号</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U</w:t>
            </w:r>
            <w:r w:rsidRPr="009B39E1">
              <w:rPr>
                <w:rFonts w:ascii="华文仿宋" w:eastAsia="宋体" w:hAnsi="华文仿宋"/>
                <w:sz w:val="24"/>
                <w:szCs w:val="21"/>
              </w:rPr>
              <w:t>S-H1</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用例名称</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获取个性化体检清单</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主要参与者</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——服务提供者</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其他参与者</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体检软件厂家——服务使用者</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描述</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当客户在体检软件厂家系统中进行预约时，由体检软件厂家系统</w:t>
            </w:r>
            <w:proofErr w:type="gramStart"/>
            <w:r w:rsidRPr="009B39E1">
              <w:rPr>
                <w:rFonts w:ascii="华文仿宋" w:eastAsia="宋体" w:hAnsi="华文仿宋" w:hint="eastAsia"/>
                <w:sz w:val="24"/>
                <w:szCs w:val="21"/>
              </w:rPr>
              <w:t>向健管平台</w:t>
            </w:r>
            <w:proofErr w:type="gramEnd"/>
            <w:r w:rsidRPr="009B39E1">
              <w:rPr>
                <w:rFonts w:ascii="华文仿宋" w:eastAsia="宋体" w:hAnsi="华文仿宋" w:hint="eastAsia"/>
                <w:sz w:val="24"/>
                <w:szCs w:val="21"/>
              </w:rPr>
              <w:t>发起获取个性化体检清单的查询请求。</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前提条件</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客户在健康管理系统中成功注册；客户曾在在体检机构中体检，并在体检软件厂家系统中有个人体检账号；客户已绑定体检账号；客户已填写最少一份健康问卷。</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触发器</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体检软件厂家系统在</w:t>
            </w:r>
            <w:r w:rsidRPr="009B39E1">
              <w:rPr>
                <w:rFonts w:ascii="华文仿宋" w:eastAsia="宋体" w:hAnsi="华文仿宋" w:hint="eastAsia"/>
                <w:sz w:val="24"/>
                <w:szCs w:val="21"/>
              </w:rPr>
              <w:t xml:space="preserve"> </w:t>
            </w:r>
            <w:r w:rsidRPr="009B39E1">
              <w:rPr>
                <w:rFonts w:ascii="华文仿宋" w:eastAsia="宋体" w:hAnsi="华文仿宋" w:hint="eastAsia"/>
                <w:sz w:val="24"/>
                <w:szCs w:val="21"/>
              </w:rPr>
              <w:t>“获取个性化体检清单”的需求下触发。</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输入</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体检账号</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输出</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客户个人信息数据集</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体检项目清单</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体检项目清单数据集</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rPr>
          <w:trHeight w:val="499"/>
        </w:trPr>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场景</w:t>
            </w:r>
          </w:p>
        </w:tc>
        <w:tc>
          <w:tcPr>
            <w:tcW w:w="3402" w:type="dxa"/>
            <w:gridSpan w:val="5"/>
          </w:tcPr>
          <w:p w:rsidR="006175F1" w:rsidRPr="009B39E1" w:rsidRDefault="006175F1" w:rsidP="00BE3633">
            <w:pPr>
              <w:spacing w:line="276" w:lineRule="auto"/>
              <w:ind w:firstLineChars="100" w:firstLine="240"/>
              <w:jc w:val="center"/>
              <w:rPr>
                <w:rFonts w:ascii="华文仿宋" w:eastAsia="宋体" w:hAnsi="华文仿宋"/>
                <w:sz w:val="24"/>
                <w:szCs w:val="21"/>
              </w:rPr>
            </w:pPr>
            <w:r w:rsidRPr="009B39E1">
              <w:rPr>
                <w:rFonts w:ascii="华文仿宋" w:eastAsia="宋体" w:hAnsi="华文仿宋" w:hint="eastAsia"/>
                <w:sz w:val="24"/>
                <w:szCs w:val="21"/>
              </w:rPr>
              <w:t>体检软件厂家</w:t>
            </w:r>
          </w:p>
        </w:tc>
        <w:tc>
          <w:tcPr>
            <w:tcW w:w="3623" w:type="dxa"/>
            <w:gridSpan w:val="2"/>
          </w:tcPr>
          <w:p w:rsidR="006175F1" w:rsidRPr="009B39E1" w:rsidRDefault="006175F1" w:rsidP="00BE3633">
            <w:pPr>
              <w:spacing w:line="276" w:lineRule="auto"/>
              <w:ind w:firstLineChars="100" w:firstLine="240"/>
              <w:jc w:val="center"/>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p>
        </w:tc>
      </w:tr>
      <w:tr w:rsidR="006175F1" w:rsidRPr="009B39E1" w:rsidTr="00BE3633">
        <w:trPr>
          <w:trHeight w:val="1429"/>
        </w:trPr>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3402" w:type="dxa"/>
            <w:gridSpan w:val="5"/>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发起“获取个性化体检清单”请求。</w:t>
            </w:r>
          </w:p>
        </w:tc>
        <w:tc>
          <w:tcPr>
            <w:tcW w:w="3623" w:type="dxa"/>
            <w:gridSpan w:val="2"/>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2.</w:t>
            </w:r>
            <w:r w:rsidRPr="009B39E1">
              <w:rPr>
                <w:rFonts w:ascii="华文仿宋" w:eastAsia="宋体" w:hAnsi="华文仿宋" w:hint="eastAsia"/>
                <w:sz w:val="24"/>
                <w:szCs w:val="21"/>
              </w:rPr>
              <w:t>根据体检账号获取健康管理平台个人账号。</w:t>
            </w: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3.</w:t>
            </w:r>
            <w:r w:rsidRPr="009B39E1">
              <w:rPr>
                <w:rFonts w:ascii="华文仿宋" w:eastAsia="宋体" w:hAnsi="华文仿宋" w:hint="eastAsia"/>
                <w:sz w:val="24"/>
                <w:szCs w:val="21"/>
              </w:rPr>
              <w:t>查询并返回个性化体检清单。</w:t>
            </w: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异常处理</w:t>
            </w:r>
          </w:p>
        </w:tc>
        <w:tc>
          <w:tcPr>
            <w:tcW w:w="7025" w:type="dxa"/>
            <w:gridSpan w:val="7"/>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2</w:t>
            </w:r>
            <w:r w:rsidRPr="009B39E1">
              <w:rPr>
                <w:rFonts w:ascii="华文仿宋" w:eastAsia="宋体" w:hAnsi="华文仿宋" w:hint="eastAsia"/>
                <w:sz w:val="24"/>
                <w:szCs w:val="21"/>
              </w:rPr>
              <w:t>：若查无记录，则返回“查无记录”。</w:t>
            </w: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结论</w:t>
            </w:r>
          </w:p>
        </w:tc>
        <w:tc>
          <w:tcPr>
            <w:tcW w:w="7025" w:type="dxa"/>
            <w:gridSpan w:val="7"/>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成功绑定客户的体检账号。</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返回信息</w:t>
            </w:r>
          </w:p>
        </w:tc>
        <w:tc>
          <w:tcPr>
            <w:tcW w:w="1247" w:type="dxa"/>
            <w:vAlign w:val="center"/>
          </w:tcPr>
          <w:p w:rsidR="006175F1" w:rsidRPr="009B39E1" w:rsidRDefault="006175F1" w:rsidP="00BE3633">
            <w:pPr>
              <w:widowControl/>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信息编号</w:t>
            </w:r>
          </w:p>
        </w:tc>
        <w:tc>
          <w:tcPr>
            <w:tcW w:w="1134" w:type="dxa"/>
            <w:gridSpan w:val="2"/>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信息级别</w:t>
            </w:r>
          </w:p>
        </w:tc>
        <w:tc>
          <w:tcPr>
            <w:tcW w:w="4644" w:type="dxa"/>
            <w:gridSpan w:val="4"/>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信息内容</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301</w:t>
            </w:r>
          </w:p>
        </w:tc>
        <w:tc>
          <w:tcPr>
            <w:tcW w:w="1134" w:type="dxa"/>
            <w:gridSpan w:val="2"/>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提示</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查无记录。</w:t>
            </w:r>
            <w:r w:rsidRPr="009B39E1">
              <w:rPr>
                <w:rFonts w:ascii="华文仿宋" w:eastAsia="宋体" w:hAnsi="华文仿宋" w:hint="eastAsia"/>
                <w:sz w:val="24"/>
                <w:szCs w:val="21"/>
              </w:rPr>
              <w:t>{</w:t>
            </w:r>
            <w:r w:rsidRPr="009B39E1">
              <w:rPr>
                <w:rFonts w:ascii="华文仿宋" w:eastAsia="宋体" w:hAnsi="华文仿宋" w:hint="eastAsia"/>
                <w:sz w:val="24"/>
                <w:szCs w:val="21"/>
              </w:rPr>
              <w:t>体检账号</w:t>
            </w:r>
            <w:r w:rsidRPr="009B39E1">
              <w:rPr>
                <w:rFonts w:ascii="华文仿宋" w:eastAsia="宋体" w:hAnsi="华文仿宋" w:hint="eastAsia"/>
                <w:sz w:val="24"/>
                <w:szCs w:val="21"/>
              </w:rPr>
              <w:t>}</w:t>
            </w:r>
          </w:p>
        </w:tc>
      </w:tr>
    </w:tbl>
    <w:p w:rsidR="006175F1" w:rsidRPr="006E4F23" w:rsidRDefault="006175F1" w:rsidP="006175F1">
      <w:pPr>
        <w:pStyle w:val="3"/>
        <w:spacing w:line="276" w:lineRule="auto"/>
        <w:ind w:left="420"/>
        <w:rPr>
          <w:rFonts w:eastAsiaTheme="minorHAnsi"/>
          <w:bCs w:val="0"/>
          <w:szCs w:val="21"/>
        </w:rPr>
      </w:pPr>
      <w:r>
        <w:rPr>
          <w:rFonts w:eastAsiaTheme="minorHAnsi" w:hint="eastAsia"/>
          <w:bCs w:val="0"/>
          <w:szCs w:val="21"/>
          <w:highlight w:val="lightGray"/>
        </w:rPr>
        <w:lastRenderedPageBreak/>
        <w:t>4.</w:t>
      </w:r>
      <w:r w:rsidRPr="006E4F23">
        <w:rPr>
          <w:rFonts w:eastAsiaTheme="minorHAnsi" w:hint="eastAsia"/>
          <w:bCs w:val="0"/>
          <w:szCs w:val="21"/>
        </w:rPr>
        <w:t>发送体检指引</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7"/>
        <w:gridCol w:w="425"/>
        <w:gridCol w:w="709"/>
        <w:gridCol w:w="709"/>
        <w:gridCol w:w="312"/>
        <w:gridCol w:w="538"/>
        <w:gridCol w:w="3085"/>
      </w:tblGrid>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用例编号</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U</w:t>
            </w:r>
            <w:r w:rsidRPr="009B39E1">
              <w:rPr>
                <w:rFonts w:ascii="华文仿宋" w:eastAsia="宋体" w:hAnsi="华文仿宋"/>
                <w:sz w:val="24"/>
                <w:szCs w:val="21"/>
              </w:rPr>
              <w:t>S-H</w:t>
            </w:r>
            <w:r w:rsidRPr="009B39E1">
              <w:rPr>
                <w:rFonts w:ascii="华文仿宋" w:eastAsia="宋体" w:hAnsi="华文仿宋" w:hint="eastAsia"/>
                <w:sz w:val="24"/>
                <w:szCs w:val="21"/>
              </w:rPr>
              <w:t>2</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用例名称</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发送体检指引</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主要参与者</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——服务提供者</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其他参与者</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体检软件厂家——服务使用者</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描述</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当体检系统为客户预约体检并确认体检项目后，</w:t>
            </w:r>
            <w:proofErr w:type="gramStart"/>
            <w:r w:rsidRPr="009B39E1">
              <w:rPr>
                <w:rFonts w:ascii="华文仿宋" w:eastAsia="宋体" w:hAnsi="华文仿宋" w:hint="eastAsia"/>
                <w:sz w:val="24"/>
                <w:szCs w:val="21"/>
              </w:rPr>
              <w:t>调用健管平台</w:t>
            </w:r>
            <w:proofErr w:type="gramEnd"/>
            <w:r w:rsidRPr="009B39E1">
              <w:rPr>
                <w:rFonts w:ascii="华文仿宋" w:eastAsia="宋体" w:hAnsi="华文仿宋" w:hint="eastAsia"/>
                <w:sz w:val="24"/>
                <w:szCs w:val="21"/>
              </w:rPr>
              <w:t>提供的接口向客户推送体检指引单。体检指引单的内容包括：客户的个人信息（用于数据的校验核对）、体检日期、体检内容</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前提条件</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客户在健康管理系统中成功注册；客户曾在在体检机构中体检，并在体检软件厂家系统中有个人体检账号；客户已绑定体检账号。</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触发器</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体检软件厂家系统在</w:t>
            </w:r>
            <w:r w:rsidRPr="009B39E1">
              <w:rPr>
                <w:rFonts w:ascii="华文仿宋" w:eastAsia="宋体" w:hAnsi="华文仿宋" w:hint="eastAsia"/>
                <w:sz w:val="24"/>
                <w:szCs w:val="21"/>
              </w:rPr>
              <w:t xml:space="preserve"> </w:t>
            </w:r>
            <w:r w:rsidRPr="009B39E1">
              <w:rPr>
                <w:rFonts w:ascii="华文仿宋" w:eastAsia="宋体" w:hAnsi="华文仿宋" w:hint="eastAsia"/>
                <w:sz w:val="24"/>
                <w:szCs w:val="21"/>
              </w:rPr>
              <w:t>“获取个性化体检清单”的需求下触发。</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输入</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体检账号</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体检编号</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可标识客户某次体检在体检系统中的唯一编号。</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客户个人信息数据集</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体检指引</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大文本</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大文本或</w:t>
            </w:r>
            <w:r w:rsidRPr="009B39E1">
              <w:rPr>
                <w:rFonts w:ascii="华文仿宋" w:eastAsia="宋体" w:hAnsi="华文仿宋" w:hint="eastAsia"/>
                <w:sz w:val="24"/>
                <w:szCs w:val="21"/>
              </w:rPr>
              <w:t>URL</w:t>
            </w:r>
            <w:r w:rsidRPr="009B39E1">
              <w:rPr>
                <w:rFonts w:ascii="华文仿宋" w:eastAsia="宋体" w:hAnsi="华文仿宋" w:hint="eastAsia"/>
                <w:sz w:val="24"/>
                <w:szCs w:val="21"/>
              </w:rPr>
              <w:t>地址</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输出</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接收状态</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rPr>
          <w:trHeight w:val="499"/>
        </w:trPr>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场景</w:t>
            </w:r>
          </w:p>
        </w:tc>
        <w:tc>
          <w:tcPr>
            <w:tcW w:w="3402" w:type="dxa"/>
            <w:gridSpan w:val="5"/>
          </w:tcPr>
          <w:p w:rsidR="006175F1" w:rsidRPr="009B39E1" w:rsidRDefault="006175F1" w:rsidP="00BE3633">
            <w:pPr>
              <w:spacing w:line="276" w:lineRule="auto"/>
              <w:ind w:firstLineChars="100" w:firstLine="240"/>
              <w:jc w:val="center"/>
              <w:rPr>
                <w:rFonts w:ascii="华文仿宋" w:eastAsia="宋体" w:hAnsi="华文仿宋"/>
                <w:sz w:val="24"/>
                <w:szCs w:val="21"/>
              </w:rPr>
            </w:pPr>
            <w:r w:rsidRPr="009B39E1">
              <w:rPr>
                <w:rFonts w:ascii="华文仿宋" w:eastAsia="宋体" w:hAnsi="华文仿宋" w:hint="eastAsia"/>
                <w:sz w:val="24"/>
                <w:szCs w:val="21"/>
              </w:rPr>
              <w:t>体检软件厂家</w:t>
            </w:r>
          </w:p>
        </w:tc>
        <w:tc>
          <w:tcPr>
            <w:tcW w:w="3623" w:type="dxa"/>
            <w:gridSpan w:val="2"/>
          </w:tcPr>
          <w:p w:rsidR="006175F1" w:rsidRPr="009B39E1" w:rsidRDefault="006175F1" w:rsidP="00BE3633">
            <w:pPr>
              <w:spacing w:line="276" w:lineRule="auto"/>
              <w:ind w:firstLineChars="100" w:firstLine="240"/>
              <w:jc w:val="center"/>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p>
        </w:tc>
      </w:tr>
      <w:tr w:rsidR="006175F1" w:rsidRPr="009B39E1" w:rsidTr="00BE3633">
        <w:trPr>
          <w:trHeight w:val="1429"/>
        </w:trPr>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3402" w:type="dxa"/>
            <w:gridSpan w:val="5"/>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发起“发送体检指引”请求。</w:t>
            </w:r>
          </w:p>
        </w:tc>
        <w:tc>
          <w:tcPr>
            <w:tcW w:w="3623" w:type="dxa"/>
            <w:gridSpan w:val="2"/>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2.</w:t>
            </w:r>
            <w:r w:rsidRPr="009B39E1">
              <w:rPr>
                <w:rFonts w:ascii="华文仿宋" w:eastAsia="宋体" w:hAnsi="华文仿宋" w:hint="eastAsia"/>
                <w:sz w:val="24"/>
                <w:szCs w:val="21"/>
              </w:rPr>
              <w:t>通过体检编号获取平台的客户信息。</w:t>
            </w: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3.</w:t>
            </w:r>
            <w:r w:rsidRPr="009B39E1">
              <w:rPr>
                <w:rFonts w:ascii="华文仿宋" w:eastAsia="宋体" w:hAnsi="华文仿宋" w:hint="eastAsia"/>
                <w:sz w:val="24"/>
                <w:szCs w:val="21"/>
              </w:rPr>
              <w:t>校验客户信息。</w:t>
            </w: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4.</w:t>
            </w:r>
            <w:r w:rsidRPr="009B39E1">
              <w:rPr>
                <w:rFonts w:ascii="华文仿宋" w:eastAsia="宋体" w:hAnsi="华文仿宋" w:hint="eastAsia"/>
                <w:sz w:val="24"/>
                <w:szCs w:val="21"/>
              </w:rPr>
              <w:t>存储体检指引信息。</w:t>
            </w: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5.</w:t>
            </w:r>
            <w:r w:rsidRPr="009B39E1">
              <w:rPr>
                <w:rFonts w:ascii="华文仿宋" w:eastAsia="宋体" w:hAnsi="华文仿宋" w:hint="eastAsia"/>
                <w:sz w:val="24"/>
                <w:szCs w:val="21"/>
              </w:rPr>
              <w:t>向客户发送体检指引推送信息。</w:t>
            </w: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异常处理</w:t>
            </w:r>
          </w:p>
        </w:tc>
        <w:tc>
          <w:tcPr>
            <w:tcW w:w="7025" w:type="dxa"/>
            <w:gridSpan w:val="7"/>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2</w:t>
            </w:r>
            <w:r w:rsidRPr="009B39E1">
              <w:rPr>
                <w:rFonts w:ascii="华文仿宋" w:eastAsia="宋体" w:hAnsi="华文仿宋" w:hint="eastAsia"/>
                <w:sz w:val="24"/>
                <w:szCs w:val="21"/>
              </w:rPr>
              <w:t>：若查无记录，则返回“查无记录”。</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lastRenderedPageBreak/>
              <w:t>替代</w:t>
            </w:r>
            <w:r w:rsidRPr="009B39E1">
              <w:rPr>
                <w:rFonts w:ascii="华文仿宋" w:eastAsia="宋体" w:hAnsi="华文仿宋" w:hint="eastAsia"/>
                <w:sz w:val="24"/>
                <w:szCs w:val="21"/>
              </w:rPr>
              <w:t>3</w:t>
            </w:r>
            <w:r w:rsidRPr="009B39E1">
              <w:rPr>
                <w:rFonts w:ascii="华文仿宋" w:eastAsia="宋体" w:hAnsi="华文仿宋" w:hint="eastAsia"/>
                <w:sz w:val="24"/>
                <w:szCs w:val="21"/>
              </w:rPr>
              <w:t>：校验客户的姓名、性别、出生日期基本信息，若有不符则返回错误</w:t>
            </w:r>
            <w:r w:rsidRPr="009B39E1">
              <w:rPr>
                <w:rFonts w:ascii="华文仿宋" w:eastAsia="宋体" w:hAnsi="华文仿宋" w:hint="eastAsia"/>
                <w:sz w:val="24"/>
                <w:szCs w:val="21"/>
              </w:rPr>
              <w:t>401</w:t>
            </w:r>
            <w:r w:rsidRPr="009B39E1">
              <w:rPr>
                <w:rFonts w:ascii="华文仿宋" w:eastAsia="宋体" w:hAnsi="华文仿宋" w:hint="eastAsia"/>
                <w:sz w:val="24"/>
                <w:szCs w:val="21"/>
              </w:rPr>
              <w:t>信息，用例结束。</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4</w:t>
            </w:r>
            <w:r w:rsidRPr="009B39E1">
              <w:rPr>
                <w:rFonts w:ascii="华文仿宋" w:eastAsia="宋体" w:hAnsi="华文仿宋" w:hint="eastAsia"/>
                <w:sz w:val="24"/>
                <w:szCs w:val="21"/>
              </w:rPr>
              <w:t>：若客户</w:t>
            </w:r>
            <w:proofErr w:type="gramStart"/>
            <w:r w:rsidRPr="009B39E1">
              <w:rPr>
                <w:rFonts w:ascii="华文仿宋" w:eastAsia="宋体" w:hAnsi="华文仿宋" w:hint="eastAsia"/>
                <w:sz w:val="24"/>
                <w:szCs w:val="21"/>
              </w:rPr>
              <w:t>在健管平台</w:t>
            </w:r>
            <w:proofErr w:type="gramEnd"/>
            <w:r w:rsidRPr="009B39E1">
              <w:rPr>
                <w:rFonts w:ascii="华文仿宋" w:eastAsia="宋体" w:hAnsi="华文仿宋" w:hint="eastAsia"/>
                <w:sz w:val="24"/>
                <w:szCs w:val="21"/>
              </w:rPr>
              <w:t>中尚无体检预约信息，则建立体检预约信息，并保存体检指引信息。若保存失败，则返回错误</w:t>
            </w:r>
            <w:r w:rsidRPr="009B39E1">
              <w:rPr>
                <w:rFonts w:ascii="华文仿宋" w:eastAsia="宋体" w:hAnsi="华文仿宋" w:hint="eastAsia"/>
                <w:sz w:val="24"/>
                <w:szCs w:val="21"/>
              </w:rPr>
              <w:t>402</w:t>
            </w:r>
            <w:r w:rsidRPr="009B39E1">
              <w:rPr>
                <w:rFonts w:ascii="华文仿宋" w:eastAsia="宋体" w:hAnsi="华文仿宋" w:hint="eastAsia"/>
                <w:sz w:val="24"/>
                <w:szCs w:val="21"/>
              </w:rPr>
              <w:t>信息。</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5</w:t>
            </w:r>
            <w:r w:rsidRPr="009B39E1">
              <w:rPr>
                <w:rFonts w:ascii="华文仿宋" w:eastAsia="宋体" w:hAnsi="华文仿宋" w:hint="eastAsia"/>
                <w:sz w:val="24"/>
                <w:szCs w:val="21"/>
              </w:rPr>
              <w:t>：若消息生成失败，则返回错误</w:t>
            </w:r>
            <w:r w:rsidRPr="009B39E1">
              <w:rPr>
                <w:rFonts w:ascii="华文仿宋" w:eastAsia="宋体" w:hAnsi="华文仿宋" w:hint="eastAsia"/>
                <w:sz w:val="24"/>
                <w:szCs w:val="21"/>
              </w:rPr>
              <w:t>403</w:t>
            </w:r>
            <w:r w:rsidRPr="009B39E1">
              <w:rPr>
                <w:rFonts w:ascii="华文仿宋" w:eastAsia="宋体" w:hAnsi="华文仿宋" w:hint="eastAsia"/>
                <w:sz w:val="24"/>
                <w:szCs w:val="21"/>
              </w:rPr>
              <w:t>；若消息推送失败，则返回</w:t>
            </w:r>
            <w:r w:rsidRPr="009B39E1">
              <w:rPr>
                <w:rFonts w:ascii="华文仿宋" w:eastAsia="宋体" w:hAnsi="华文仿宋" w:hint="eastAsia"/>
                <w:sz w:val="24"/>
                <w:szCs w:val="21"/>
              </w:rPr>
              <w:t>40</w:t>
            </w:r>
            <w:r w:rsidRPr="009B39E1">
              <w:rPr>
                <w:rFonts w:ascii="华文仿宋" w:eastAsia="宋体" w:hAnsi="华文仿宋"/>
                <w:sz w:val="24"/>
                <w:szCs w:val="21"/>
              </w:rPr>
              <w:t>5.</w:t>
            </w: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lastRenderedPageBreak/>
              <w:t>结论</w:t>
            </w:r>
          </w:p>
        </w:tc>
        <w:tc>
          <w:tcPr>
            <w:tcW w:w="7025" w:type="dxa"/>
            <w:gridSpan w:val="7"/>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成功绑定客户的体检账号。</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返回信息</w:t>
            </w:r>
          </w:p>
        </w:tc>
        <w:tc>
          <w:tcPr>
            <w:tcW w:w="1247" w:type="dxa"/>
            <w:vAlign w:val="center"/>
          </w:tcPr>
          <w:p w:rsidR="006175F1" w:rsidRPr="009B39E1" w:rsidRDefault="006175F1" w:rsidP="00BE3633">
            <w:pPr>
              <w:widowControl/>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信息编号</w:t>
            </w:r>
          </w:p>
        </w:tc>
        <w:tc>
          <w:tcPr>
            <w:tcW w:w="1134" w:type="dxa"/>
            <w:gridSpan w:val="2"/>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信息级别</w:t>
            </w:r>
          </w:p>
        </w:tc>
        <w:tc>
          <w:tcPr>
            <w:tcW w:w="4644" w:type="dxa"/>
            <w:gridSpan w:val="4"/>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信息内容</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301</w:t>
            </w:r>
          </w:p>
        </w:tc>
        <w:tc>
          <w:tcPr>
            <w:tcW w:w="1134" w:type="dxa"/>
            <w:gridSpan w:val="2"/>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提示</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查无记录。</w:t>
            </w:r>
            <w:r w:rsidRPr="009B39E1">
              <w:rPr>
                <w:rFonts w:ascii="华文仿宋" w:eastAsia="宋体" w:hAnsi="华文仿宋" w:hint="eastAsia"/>
                <w:sz w:val="24"/>
                <w:szCs w:val="21"/>
              </w:rPr>
              <w:t>{</w:t>
            </w:r>
            <w:r w:rsidRPr="009B39E1">
              <w:rPr>
                <w:rFonts w:ascii="华文仿宋" w:eastAsia="宋体" w:hAnsi="华文仿宋" w:hint="eastAsia"/>
                <w:sz w:val="24"/>
                <w:szCs w:val="21"/>
              </w:rPr>
              <w:t>体检账号</w:t>
            </w:r>
            <w:r w:rsidRPr="009B39E1">
              <w:rPr>
                <w:rFonts w:ascii="华文仿宋" w:eastAsia="宋体" w:hAnsi="华文仿宋" w:hint="eastAsia"/>
                <w:sz w:val="24"/>
                <w:szCs w:val="21"/>
              </w:rPr>
              <w:t>}</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401</w:t>
            </w:r>
          </w:p>
        </w:tc>
        <w:tc>
          <w:tcPr>
            <w:tcW w:w="1134" w:type="dxa"/>
            <w:gridSpan w:val="2"/>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客户信息不符。</w:t>
            </w:r>
            <w:r w:rsidRPr="009B39E1">
              <w:rPr>
                <w:rFonts w:ascii="华文仿宋" w:eastAsia="宋体" w:hAnsi="华文仿宋" w:hint="eastAsia"/>
                <w:sz w:val="24"/>
                <w:szCs w:val="21"/>
              </w:rPr>
              <w:t>{</w:t>
            </w:r>
            <w:r w:rsidRPr="009B39E1">
              <w:rPr>
                <w:rFonts w:ascii="华文仿宋" w:eastAsia="宋体" w:hAnsi="华文仿宋" w:hint="eastAsia"/>
                <w:sz w:val="24"/>
                <w:szCs w:val="21"/>
              </w:rPr>
              <w:t>输入参数</w:t>
            </w:r>
            <w:r w:rsidRPr="009B39E1">
              <w:rPr>
                <w:rFonts w:ascii="华文仿宋" w:eastAsia="宋体" w:hAnsi="华文仿宋" w:hint="eastAsia"/>
                <w:sz w:val="24"/>
                <w:szCs w:val="21"/>
              </w:rPr>
              <w:t>}</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402</w:t>
            </w:r>
          </w:p>
        </w:tc>
        <w:tc>
          <w:tcPr>
            <w:tcW w:w="1134" w:type="dxa"/>
            <w:gridSpan w:val="2"/>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保存失败。</w:t>
            </w:r>
            <w:r w:rsidRPr="009B39E1">
              <w:rPr>
                <w:rFonts w:ascii="华文仿宋" w:eastAsia="宋体" w:hAnsi="华文仿宋" w:hint="eastAsia"/>
                <w:sz w:val="24"/>
                <w:szCs w:val="21"/>
              </w:rPr>
              <w:t>{</w:t>
            </w:r>
            <w:r w:rsidRPr="009B39E1">
              <w:rPr>
                <w:rFonts w:ascii="华文仿宋" w:eastAsia="宋体" w:hAnsi="华文仿宋" w:hint="eastAsia"/>
                <w:sz w:val="24"/>
                <w:szCs w:val="21"/>
              </w:rPr>
              <w:t>错误原因输出</w:t>
            </w:r>
            <w:r w:rsidRPr="009B39E1">
              <w:rPr>
                <w:rFonts w:ascii="华文仿宋" w:eastAsia="宋体" w:hAnsi="华文仿宋" w:hint="eastAsia"/>
                <w:sz w:val="24"/>
                <w:szCs w:val="21"/>
              </w:rPr>
              <w:t>}</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4</w:t>
            </w:r>
            <w:r w:rsidRPr="009B39E1">
              <w:rPr>
                <w:rFonts w:ascii="华文仿宋" w:eastAsia="宋体" w:hAnsi="华文仿宋"/>
                <w:sz w:val="24"/>
                <w:szCs w:val="21"/>
              </w:rPr>
              <w:t>03</w:t>
            </w:r>
          </w:p>
        </w:tc>
        <w:tc>
          <w:tcPr>
            <w:tcW w:w="1134" w:type="dxa"/>
            <w:gridSpan w:val="2"/>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消息生成失败。</w:t>
            </w:r>
            <w:r w:rsidRPr="009B39E1">
              <w:rPr>
                <w:rFonts w:ascii="华文仿宋" w:eastAsia="宋体" w:hAnsi="华文仿宋" w:hint="eastAsia"/>
                <w:sz w:val="24"/>
                <w:szCs w:val="21"/>
              </w:rPr>
              <w:t>{</w:t>
            </w:r>
            <w:r w:rsidRPr="009B39E1">
              <w:rPr>
                <w:rFonts w:ascii="华文仿宋" w:eastAsia="宋体" w:hAnsi="华文仿宋" w:hint="eastAsia"/>
                <w:sz w:val="24"/>
                <w:szCs w:val="21"/>
              </w:rPr>
              <w:t>错误原因输出</w:t>
            </w:r>
            <w:r w:rsidRPr="009B39E1">
              <w:rPr>
                <w:rFonts w:ascii="华文仿宋" w:eastAsia="宋体" w:hAnsi="华文仿宋" w:hint="eastAsia"/>
                <w:sz w:val="24"/>
                <w:szCs w:val="21"/>
              </w:rPr>
              <w:t>}</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405</w:t>
            </w:r>
          </w:p>
        </w:tc>
        <w:tc>
          <w:tcPr>
            <w:tcW w:w="1134" w:type="dxa"/>
            <w:gridSpan w:val="2"/>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消息发送失败。</w:t>
            </w:r>
            <w:r w:rsidRPr="009B39E1">
              <w:rPr>
                <w:rFonts w:ascii="华文仿宋" w:eastAsia="宋体" w:hAnsi="华文仿宋" w:hint="eastAsia"/>
                <w:sz w:val="24"/>
                <w:szCs w:val="21"/>
              </w:rPr>
              <w:t>{</w:t>
            </w:r>
            <w:r w:rsidRPr="009B39E1">
              <w:rPr>
                <w:rFonts w:ascii="华文仿宋" w:eastAsia="宋体" w:hAnsi="华文仿宋" w:hint="eastAsia"/>
                <w:sz w:val="24"/>
                <w:szCs w:val="21"/>
              </w:rPr>
              <w:t>失败原因</w:t>
            </w:r>
            <w:r w:rsidRPr="009B39E1">
              <w:rPr>
                <w:rFonts w:ascii="华文仿宋" w:eastAsia="宋体" w:hAnsi="华文仿宋"/>
                <w:sz w:val="24"/>
                <w:szCs w:val="21"/>
              </w:rPr>
              <w:t>}</w:t>
            </w:r>
          </w:p>
        </w:tc>
      </w:tr>
    </w:tbl>
    <w:p w:rsidR="006175F1" w:rsidRPr="006E4F23" w:rsidRDefault="006175F1" w:rsidP="006175F1">
      <w:pPr>
        <w:pStyle w:val="3"/>
        <w:spacing w:line="276" w:lineRule="auto"/>
        <w:rPr>
          <w:rFonts w:eastAsiaTheme="minorHAnsi"/>
          <w:bCs w:val="0"/>
          <w:szCs w:val="21"/>
        </w:rPr>
      </w:pPr>
      <w:r>
        <w:rPr>
          <w:rFonts w:eastAsiaTheme="minorHAnsi" w:hint="eastAsia"/>
          <w:bCs w:val="0"/>
          <w:szCs w:val="21"/>
          <w:highlight w:val="lightGray"/>
        </w:rPr>
        <w:t>5.</w:t>
      </w:r>
      <w:r w:rsidRPr="006E4F23">
        <w:rPr>
          <w:rFonts w:eastAsiaTheme="minorHAnsi" w:hint="eastAsia"/>
          <w:bCs w:val="0"/>
          <w:szCs w:val="21"/>
        </w:rPr>
        <w:t>推送体检项目结果</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7"/>
        <w:gridCol w:w="425"/>
        <w:gridCol w:w="709"/>
        <w:gridCol w:w="709"/>
        <w:gridCol w:w="312"/>
        <w:gridCol w:w="538"/>
        <w:gridCol w:w="3085"/>
      </w:tblGrid>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用例编号</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U</w:t>
            </w:r>
            <w:r w:rsidRPr="009B39E1">
              <w:rPr>
                <w:rFonts w:ascii="华文仿宋" w:eastAsia="宋体" w:hAnsi="华文仿宋"/>
                <w:sz w:val="24"/>
                <w:szCs w:val="21"/>
              </w:rPr>
              <w:t>S-H</w:t>
            </w:r>
            <w:r w:rsidRPr="009B39E1">
              <w:rPr>
                <w:rFonts w:ascii="华文仿宋" w:eastAsia="宋体" w:hAnsi="华文仿宋" w:hint="eastAsia"/>
                <w:sz w:val="24"/>
                <w:szCs w:val="21"/>
              </w:rPr>
              <w:t>3</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用例名称</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推送体检项目结果</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主要参与者</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——服务提供者</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其他参与者</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体检软件厂家——服务使用者</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描述</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当客户的体检项目结果在体检系统中生成后，即通过体检推送接口</w:t>
            </w:r>
            <w:proofErr w:type="gramStart"/>
            <w:r w:rsidRPr="009B39E1">
              <w:rPr>
                <w:rFonts w:ascii="华文仿宋" w:eastAsia="宋体" w:hAnsi="华文仿宋" w:hint="eastAsia"/>
                <w:sz w:val="24"/>
                <w:szCs w:val="21"/>
              </w:rPr>
              <w:t>向健管平台</w:t>
            </w:r>
            <w:proofErr w:type="gramEnd"/>
            <w:r w:rsidRPr="009B39E1">
              <w:rPr>
                <w:rFonts w:ascii="华文仿宋" w:eastAsia="宋体" w:hAnsi="华文仿宋" w:hint="eastAsia"/>
                <w:sz w:val="24"/>
                <w:szCs w:val="21"/>
              </w:rPr>
              <w:t>推送信息。体检结果的增、</w:t>
            </w:r>
            <w:proofErr w:type="gramStart"/>
            <w:r w:rsidRPr="009B39E1">
              <w:rPr>
                <w:rFonts w:ascii="华文仿宋" w:eastAsia="宋体" w:hAnsi="华文仿宋" w:hint="eastAsia"/>
                <w:sz w:val="24"/>
                <w:szCs w:val="21"/>
              </w:rPr>
              <w:t>删</w:t>
            </w:r>
            <w:proofErr w:type="gramEnd"/>
            <w:r w:rsidRPr="009B39E1">
              <w:rPr>
                <w:rFonts w:ascii="华文仿宋" w:eastAsia="宋体" w:hAnsi="华文仿宋" w:hint="eastAsia"/>
                <w:sz w:val="24"/>
                <w:szCs w:val="21"/>
              </w:rPr>
              <w:t>、改，均通过此接口实现。</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前提条件</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客户在健康管理系统中成功注册；客户曾在在体检机构中体检，并在体检软件厂家系统中有个人体检账号；客户已绑定体检账号。</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触发器</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体检软件厂家系统在</w:t>
            </w:r>
            <w:r w:rsidRPr="009B39E1">
              <w:rPr>
                <w:rFonts w:ascii="华文仿宋" w:eastAsia="宋体" w:hAnsi="华文仿宋" w:hint="eastAsia"/>
                <w:sz w:val="24"/>
                <w:szCs w:val="21"/>
              </w:rPr>
              <w:t xml:space="preserve"> </w:t>
            </w:r>
            <w:r w:rsidRPr="009B39E1">
              <w:rPr>
                <w:rFonts w:ascii="华文仿宋" w:eastAsia="宋体" w:hAnsi="华文仿宋" w:hint="eastAsia"/>
                <w:sz w:val="24"/>
                <w:szCs w:val="21"/>
              </w:rPr>
              <w:t>“推送体检项目结果”的需求下触发。</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lastRenderedPageBreak/>
              <w:t>输入</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体检账号</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客户个人信息数据集</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体检项目结果</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体检项目结果数据集</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变更状态</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编码</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新增、</w:t>
            </w:r>
            <w:r w:rsidRPr="009B39E1">
              <w:rPr>
                <w:rFonts w:ascii="华文仿宋" w:eastAsia="宋体" w:hAnsi="华文仿宋" w:hint="eastAsia"/>
                <w:sz w:val="24"/>
                <w:szCs w:val="21"/>
              </w:rPr>
              <w:t>2-</w:t>
            </w:r>
            <w:r w:rsidRPr="009B39E1">
              <w:rPr>
                <w:rFonts w:ascii="华文仿宋" w:eastAsia="宋体" w:hAnsi="华文仿宋" w:hint="eastAsia"/>
                <w:sz w:val="24"/>
                <w:szCs w:val="21"/>
              </w:rPr>
              <w:t>修改、</w:t>
            </w:r>
            <w:r w:rsidRPr="009B39E1">
              <w:rPr>
                <w:rFonts w:ascii="华文仿宋" w:eastAsia="宋体" w:hAnsi="华文仿宋" w:hint="eastAsia"/>
                <w:sz w:val="24"/>
                <w:szCs w:val="21"/>
              </w:rPr>
              <w:t>3-</w:t>
            </w:r>
            <w:r w:rsidRPr="009B39E1">
              <w:rPr>
                <w:rFonts w:ascii="华文仿宋" w:eastAsia="宋体" w:hAnsi="华文仿宋" w:hint="eastAsia"/>
                <w:sz w:val="24"/>
                <w:szCs w:val="21"/>
              </w:rPr>
              <w:t>删除</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输出</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接收状态</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rPr>
          <w:trHeight w:val="499"/>
        </w:trPr>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场景</w:t>
            </w:r>
          </w:p>
        </w:tc>
        <w:tc>
          <w:tcPr>
            <w:tcW w:w="3402" w:type="dxa"/>
            <w:gridSpan w:val="5"/>
          </w:tcPr>
          <w:p w:rsidR="006175F1" w:rsidRPr="009B39E1" w:rsidRDefault="006175F1" w:rsidP="00BE3633">
            <w:pPr>
              <w:spacing w:line="276" w:lineRule="auto"/>
              <w:ind w:firstLineChars="100" w:firstLine="240"/>
              <w:jc w:val="center"/>
              <w:rPr>
                <w:rFonts w:ascii="华文仿宋" w:eastAsia="宋体" w:hAnsi="华文仿宋"/>
                <w:sz w:val="24"/>
                <w:szCs w:val="21"/>
              </w:rPr>
            </w:pPr>
            <w:r w:rsidRPr="009B39E1">
              <w:rPr>
                <w:rFonts w:ascii="华文仿宋" w:eastAsia="宋体" w:hAnsi="华文仿宋" w:hint="eastAsia"/>
                <w:sz w:val="24"/>
                <w:szCs w:val="21"/>
              </w:rPr>
              <w:t>体检软件厂家</w:t>
            </w:r>
          </w:p>
        </w:tc>
        <w:tc>
          <w:tcPr>
            <w:tcW w:w="3623" w:type="dxa"/>
            <w:gridSpan w:val="2"/>
          </w:tcPr>
          <w:p w:rsidR="006175F1" w:rsidRPr="009B39E1" w:rsidRDefault="006175F1" w:rsidP="00BE3633">
            <w:pPr>
              <w:spacing w:line="276" w:lineRule="auto"/>
              <w:ind w:firstLineChars="100" w:firstLine="240"/>
              <w:jc w:val="center"/>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p>
        </w:tc>
      </w:tr>
      <w:tr w:rsidR="006175F1" w:rsidRPr="009B39E1" w:rsidTr="00BE3633">
        <w:trPr>
          <w:trHeight w:val="1429"/>
        </w:trPr>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3402" w:type="dxa"/>
            <w:gridSpan w:val="5"/>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发起“推送体检项目结果”请求。</w:t>
            </w:r>
          </w:p>
        </w:tc>
        <w:tc>
          <w:tcPr>
            <w:tcW w:w="3623" w:type="dxa"/>
            <w:gridSpan w:val="2"/>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2.</w:t>
            </w:r>
            <w:r w:rsidRPr="009B39E1">
              <w:rPr>
                <w:rFonts w:ascii="华文仿宋" w:eastAsia="宋体" w:hAnsi="华文仿宋" w:hint="eastAsia"/>
                <w:sz w:val="24"/>
                <w:szCs w:val="21"/>
              </w:rPr>
              <w:t>通过体检编号获取平台的客户信息。</w:t>
            </w: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3.</w:t>
            </w:r>
            <w:r w:rsidRPr="009B39E1">
              <w:rPr>
                <w:rFonts w:ascii="华文仿宋" w:eastAsia="宋体" w:hAnsi="华文仿宋" w:hint="eastAsia"/>
                <w:sz w:val="24"/>
                <w:szCs w:val="21"/>
              </w:rPr>
              <w:t>校验客户信息。</w:t>
            </w: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4.</w:t>
            </w:r>
            <w:r w:rsidRPr="009B39E1">
              <w:rPr>
                <w:rFonts w:ascii="华文仿宋" w:eastAsia="宋体" w:hAnsi="华文仿宋" w:hint="eastAsia"/>
                <w:sz w:val="24"/>
                <w:szCs w:val="21"/>
              </w:rPr>
              <w:t>匹配两系统的体检项目。</w:t>
            </w: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5.</w:t>
            </w:r>
            <w:r w:rsidRPr="009B39E1">
              <w:rPr>
                <w:rFonts w:ascii="华文仿宋" w:eastAsia="宋体" w:hAnsi="华文仿宋" w:hint="eastAsia"/>
                <w:sz w:val="24"/>
                <w:szCs w:val="21"/>
              </w:rPr>
              <w:t>存储体检项目结果信息。</w:t>
            </w: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sz w:val="24"/>
                <w:szCs w:val="21"/>
              </w:rPr>
              <w:t>6</w:t>
            </w:r>
            <w:r w:rsidRPr="009B39E1">
              <w:rPr>
                <w:rFonts w:ascii="华文仿宋" w:eastAsia="宋体" w:hAnsi="华文仿宋" w:hint="eastAsia"/>
                <w:sz w:val="24"/>
                <w:szCs w:val="21"/>
              </w:rPr>
              <w:t>.</w:t>
            </w:r>
            <w:r w:rsidRPr="009B39E1">
              <w:rPr>
                <w:rFonts w:ascii="华文仿宋" w:eastAsia="宋体" w:hAnsi="华文仿宋" w:hint="eastAsia"/>
                <w:sz w:val="24"/>
                <w:szCs w:val="21"/>
              </w:rPr>
              <w:t>进行健康监测及风险评估。</w:t>
            </w: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异常处理</w:t>
            </w:r>
          </w:p>
        </w:tc>
        <w:tc>
          <w:tcPr>
            <w:tcW w:w="7025" w:type="dxa"/>
            <w:gridSpan w:val="7"/>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2</w:t>
            </w:r>
            <w:r w:rsidRPr="009B39E1">
              <w:rPr>
                <w:rFonts w:ascii="华文仿宋" w:eastAsia="宋体" w:hAnsi="华文仿宋" w:hint="eastAsia"/>
                <w:sz w:val="24"/>
                <w:szCs w:val="21"/>
              </w:rPr>
              <w:t>：若查无记录，则返回“查无记录”。</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3</w:t>
            </w:r>
            <w:r w:rsidRPr="009B39E1">
              <w:rPr>
                <w:rFonts w:ascii="华文仿宋" w:eastAsia="宋体" w:hAnsi="华文仿宋" w:hint="eastAsia"/>
                <w:sz w:val="24"/>
                <w:szCs w:val="21"/>
              </w:rPr>
              <w:t>：校验客户的姓名、性别、出生日期基本信息，若有不符则返回错误</w:t>
            </w:r>
            <w:r w:rsidRPr="009B39E1">
              <w:rPr>
                <w:rFonts w:ascii="华文仿宋" w:eastAsia="宋体" w:hAnsi="华文仿宋" w:hint="eastAsia"/>
                <w:sz w:val="24"/>
                <w:szCs w:val="21"/>
              </w:rPr>
              <w:t>401</w:t>
            </w:r>
            <w:r w:rsidRPr="009B39E1">
              <w:rPr>
                <w:rFonts w:ascii="华文仿宋" w:eastAsia="宋体" w:hAnsi="华文仿宋" w:hint="eastAsia"/>
                <w:sz w:val="24"/>
                <w:szCs w:val="21"/>
              </w:rPr>
              <w:t>信息，用例结束。</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4</w:t>
            </w:r>
            <w:r w:rsidRPr="009B39E1">
              <w:rPr>
                <w:rFonts w:ascii="华文仿宋" w:eastAsia="宋体" w:hAnsi="华文仿宋" w:hint="eastAsia"/>
                <w:sz w:val="24"/>
                <w:szCs w:val="21"/>
              </w:rPr>
              <w:t>：</w:t>
            </w:r>
            <w:proofErr w:type="gramStart"/>
            <w:r w:rsidRPr="009B39E1">
              <w:rPr>
                <w:rFonts w:ascii="华文仿宋" w:eastAsia="宋体" w:hAnsi="华文仿宋" w:hint="eastAsia"/>
                <w:sz w:val="24"/>
                <w:szCs w:val="21"/>
              </w:rPr>
              <w:t>若项目</w:t>
            </w:r>
            <w:proofErr w:type="gramEnd"/>
            <w:r w:rsidRPr="009B39E1">
              <w:rPr>
                <w:rFonts w:ascii="华文仿宋" w:eastAsia="宋体" w:hAnsi="华文仿宋" w:hint="eastAsia"/>
                <w:sz w:val="24"/>
                <w:szCs w:val="21"/>
              </w:rPr>
              <w:t>无法匹配，则把体检系统推送的结果存于临时表，并提示用户无法匹配的原因（错误</w:t>
            </w:r>
            <w:r w:rsidRPr="009B39E1">
              <w:rPr>
                <w:rFonts w:ascii="华文仿宋" w:eastAsia="宋体" w:hAnsi="华文仿宋" w:hint="eastAsia"/>
                <w:sz w:val="24"/>
                <w:szCs w:val="21"/>
              </w:rPr>
              <w:t>501</w:t>
            </w:r>
            <w:r w:rsidRPr="009B39E1">
              <w:rPr>
                <w:rFonts w:ascii="华文仿宋" w:eastAsia="宋体" w:hAnsi="华文仿宋" w:hint="eastAsia"/>
                <w:sz w:val="24"/>
                <w:szCs w:val="21"/>
              </w:rPr>
              <w:t>）。并在业务页面中显示相应的错误信息，并提示用户完成匹配工作，上述工作完成后则可刷新数据重新保存体检项目结果。</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sz w:val="24"/>
                <w:szCs w:val="21"/>
              </w:rPr>
              <w:t>5</w:t>
            </w:r>
            <w:r w:rsidRPr="009B39E1">
              <w:rPr>
                <w:rFonts w:ascii="华文仿宋" w:eastAsia="宋体" w:hAnsi="华文仿宋" w:hint="eastAsia"/>
                <w:sz w:val="24"/>
                <w:szCs w:val="21"/>
              </w:rPr>
              <w:t>：若客户</w:t>
            </w:r>
            <w:proofErr w:type="gramStart"/>
            <w:r w:rsidRPr="009B39E1">
              <w:rPr>
                <w:rFonts w:ascii="华文仿宋" w:eastAsia="宋体" w:hAnsi="华文仿宋" w:hint="eastAsia"/>
                <w:sz w:val="24"/>
                <w:szCs w:val="21"/>
              </w:rPr>
              <w:t>在健管平台</w:t>
            </w:r>
            <w:proofErr w:type="gramEnd"/>
            <w:r w:rsidRPr="009B39E1">
              <w:rPr>
                <w:rFonts w:ascii="华文仿宋" w:eastAsia="宋体" w:hAnsi="华文仿宋" w:hint="eastAsia"/>
                <w:sz w:val="24"/>
                <w:szCs w:val="21"/>
              </w:rPr>
              <w:t>中尚无体检预约信息，则建立体检预约信息，并保存体检指引信息。若保存失败，则返回错误</w:t>
            </w:r>
            <w:r w:rsidRPr="009B39E1">
              <w:rPr>
                <w:rFonts w:ascii="华文仿宋" w:eastAsia="宋体" w:hAnsi="华文仿宋" w:hint="eastAsia"/>
                <w:sz w:val="24"/>
                <w:szCs w:val="21"/>
              </w:rPr>
              <w:t>502</w:t>
            </w:r>
            <w:r w:rsidRPr="009B39E1">
              <w:rPr>
                <w:rFonts w:ascii="华文仿宋" w:eastAsia="宋体" w:hAnsi="华文仿宋" w:hint="eastAsia"/>
                <w:sz w:val="24"/>
                <w:szCs w:val="21"/>
              </w:rPr>
              <w:t>信息。</w:t>
            </w: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结论</w:t>
            </w:r>
          </w:p>
        </w:tc>
        <w:tc>
          <w:tcPr>
            <w:tcW w:w="7025" w:type="dxa"/>
            <w:gridSpan w:val="7"/>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成功绑定客户的体检账号。</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返回信息</w:t>
            </w:r>
          </w:p>
        </w:tc>
        <w:tc>
          <w:tcPr>
            <w:tcW w:w="1247" w:type="dxa"/>
            <w:vAlign w:val="center"/>
          </w:tcPr>
          <w:p w:rsidR="006175F1" w:rsidRPr="009B39E1" w:rsidRDefault="006175F1" w:rsidP="00BE3633">
            <w:pPr>
              <w:widowControl/>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信息编号</w:t>
            </w:r>
          </w:p>
        </w:tc>
        <w:tc>
          <w:tcPr>
            <w:tcW w:w="1134" w:type="dxa"/>
            <w:gridSpan w:val="2"/>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信息级</w:t>
            </w:r>
            <w:r w:rsidRPr="009B39E1">
              <w:rPr>
                <w:rFonts w:ascii="华文仿宋" w:eastAsia="宋体" w:hAnsi="华文仿宋" w:hint="eastAsia"/>
                <w:sz w:val="24"/>
                <w:szCs w:val="21"/>
              </w:rPr>
              <w:lastRenderedPageBreak/>
              <w:t>别</w:t>
            </w:r>
          </w:p>
        </w:tc>
        <w:tc>
          <w:tcPr>
            <w:tcW w:w="4644" w:type="dxa"/>
            <w:gridSpan w:val="4"/>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lastRenderedPageBreak/>
              <w:t>信息内容</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301</w:t>
            </w:r>
          </w:p>
        </w:tc>
        <w:tc>
          <w:tcPr>
            <w:tcW w:w="1134" w:type="dxa"/>
            <w:gridSpan w:val="2"/>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提示</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查无记录。</w:t>
            </w:r>
            <w:r w:rsidRPr="009B39E1">
              <w:rPr>
                <w:rFonts w:ascii="华文仿宋" w:eastAsia="宋体" w:hAnsi="华文仿宋" w:hint="eastAsia"/>
                <w:sz w:val="24"/>
                <w:szCs w:val="21"/>
              </w:rPr>
              <w:t>{</w:t>
            </w:r>
            <w:r w:rsidRPr="009B39E1">
              <w:rPr>
                <w:rFonts w:ascii="华文仿宋" w:eastAsia="宋体" w:hAnsi="华文仿宋" w:hint="eastAsia"/>
                <w:sz w:val="24"/>
                <w:szCs w:val="21"/>
              </w:rPr>
              <w:t>体检账号</w:t>
            </w:r>
            <w:r w:rsidRPr="009B39E1">
              <w:rPr>
                <w:rFonts w:ascii="华文仿宋" w:eastAsia="宋体" w:hAnsi="华文仿宋" w:hint="eastAsia"/>
                <w:sz w:val="24"/>
                <w:szCs w:val="21"/>
              </w:rPr>
              <w:t>}</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401</w:t>
            </w:r>
          </w:p>
        </w:tc>
        <w:tc>
          <w:tcPr>
            <w:tcW w:w="1134" w:type="dxa"/>
            <w:gridSpan w:val="2"/>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客户信息不符。</w:t>
            </w:r>
            <w:r w:rsidRPr="009B39E1">
              <w:rPr>
                <w:rFonts w:ascii="华文仿宋" w:eastAsia="宋体" w:hAnsi="华文仿宋" w:hint="eastAsia"/>
                <w:sz w:val="24"/>
                <w:szCs w:val="21"/>
              </w:rPr>
              <w:t>{</w:t>
            </w:r>
            <w:r w:rsidRPr="009B39E1">
              <w:rPr>
                <w:rFonts w:ascii="华文仿宋" w:eastAsia="宋体" w:hAnsi="华文仿宋" w:hint="eastAsia"/>
                <w:sz w:val="24"/>
                <w:szCs w:val="21"/>
              </w:rPr>
              <w:t>输入参数</w:t>
            </w:r>
            <w:r w:rsidRPr="009B39E1">
              <w:rPr>
                <w:rFonts w:ascii="华文仿宋" w:eastAsia="宋体" w:hAnsi="华文仿宋" w:hint="eastAsia"/>
                <w:sz w:val="24"/>
                <w:szCs w:val="21"/>
              </w:rPr>
              <w:t>}</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501</w:t>
            </w:r>
          </w:p>
        </w:tc>
        <w:tc>
          <w:tcPr>
            <w:tcW w:w="1134" w:type="dxa"/>
            <w:gridSpan w:val="2"/>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无法匹配项目。</w:t>
            </w:r>
            <w:r w:rsidRPr="009B39E1">
              <w:rPr>
                <w:rFonts w:ascii="华文仿宋" w:eastAsia="宋体" w:hAnsi="华文仿宋" w:hint="eastAsia"/>
                <w:sz w:val="24"/>
                <w:szCs w:val="21"/>
              </w:rPr>
              <w:t>{</w:t>
            </w:r>
            <w:r w:rsidRPr="009B39E1">
              <w:rPr>
                <w:rFonts w:ascii="华文仿宋" w:eastAsia="宋体" w:hAnsi="华文仿宋" w:hint="eastAsia"/>
                <w:sz w:val="24"/>
                <w:szCs w:val="21"/>
              </w:rPr>
              <w:t>接收的体检项目名称</w:t>
            </w:r>
            <w:r w:rsidRPr="009B39E1">
              <w:rPr>
                <w:rFonts w:ascii="华文仿宋" w:eastAsia="宋体" w:hAnsi="华文仿宋" w:hint="eastAsia"/>
                <w:sz w:val="24"/>
                <w:szCs w:val="21"/>
              </w:rPr>
              <w:t>}</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502</w:t>
            </w:r>
          </w:p>
        </w:tc>
        <w:tc>
          <w:tcPr>
            <w:tcW w:w="1134" w:type="dxa"/>
            <w:gridSpan w:val="2"/>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保存失败。</w:t>
            </w:r>
            <w:r w:rsidRPr="009B39E1">
              <w:rPr>
                <w:rFonts w:ascii="华文仿宋" w:eastAsia="宋体" w:hAnsi="华文仿宋" w:hint="eastAsia"/>
                <w:sz w:val="24"/>
                <w:szCs w:val="21"/>
              </w:rPr>
              <w:t>{</w:t>
            </w:r>
            <w:r w:rsidRPr="009B39E1">
              <w:rPr>
                <w:rFonts w:ascii="华文仿宋" w:eastAsia="宋体" w:hAnsi="华文仿宋" w:hint="eastAsia"/>
                <w:sz w:val="24"/>
                <w:szCs w:val="21"/>
              </w:rPr>
              <w:t>错误原因输出</w:t>
            </w:r>
            <w:r w:rsidRPr="009B39E1">
              <w:rPr>
                <w:rFonts w:ascii="华文仿宋" w:eastAsia="宋体" w:hAnsi="华文仿宋" w:hint="eastAsia"/>
                <w:sz w:val="24"/>
                <w:szCs w:val="21"/>
              </w:rPr>
              <w:t>}</w:t>
            </w:r>
          </w:p>
        </w:tc>
      </w:tr>
    </w:tbl>
    <w:p w:rsidR="006175F1" w:rsidRPr="006E4F23" w:rsidRDefault="006175F1" w:rsidP="006175F1">
      <w:pPr>
        <w:pStyle w:val="3"/>
        <w:spacing w:line="276" w:lineRule="auto"/>
        <w:rPr>
          <w:rFonts w:eastAsiaTheme="minorHAnsi"/>
          <w:bCs w:val="0"/>
          <w:szCs w:val="21"/>
        </w:rPr>
      </w:pPr>
      <w:r>
        <w:rPr>
          <w:rFonts w:eastAsiaTheme="minorHAnsi" w:hint="eastAsia"/>
          <w:bCs w:val="0"/>
          <w:szCs w:val="21"/>
          <w:highlight w:val="lightGray"/>
        </w:rPr>
        <w:t>6.</w:t>
      </w:r>
      <w:r w:rsidRPr="006E4F23">
        <w:rPr>
          <w:rFonts w:eastAsiaTheme="minorHAnsi" w:hint="eastAsia"/>
          <w:bCs w:val="0"/>
          <w:szCs w:val="21"/>
        </w:rPr>
        <w:t>推送体检报告</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7"/>
        <w:gridCol w:w="425"/>
        <w:gridCol w:w="709"/>
        <w:gridCol w:w="709"/>
        <w:gridCol w:w="312"/>
        <w:gridCol w:w="538"/>
        <w:gridCol w:w="3085"/>
      </w:tblGrid>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用例编号</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U</w:t>
            </w:r>
            <w:r w:rsidRPr="009B39E1">
              <w:rPr>
                <w:rFonts w:ascii="华文仿宋" w:eastAsia="宋体" w:hAnsi="华文仿宋"/>
                <w:sz w:val="24"/>
                <w:szCs w:val="21"/>
              </w:rPr>
              <w:t>S-H</w:t>
            </w:r>
            <w:r w:rsidRPr="009B39E1">
              <w:rPr>
                <w:rFonts w:ascii="华文仿宋" w:eastAsia="宋体" w:hAnsi="华文仿宋" w:hint="eastAsia"/>
                <w:sz w:val="24"/>
                <w:szCs w:val="21"/>
              </w:rPr>
              <w:t>4</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用例名称</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推送体检报告</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主要参与者</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——服务提供者</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其他参与者</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体检软件厂家——服务使用者</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描述</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当客户的</w:t>
            </w:r>
            <w:proofErr w:type="gramStart"/>
            <w:r w:rsidRPr="009B39E1">
              <w:rPr>
                <w:rFonts w:ascii="华文仿宋" w:eastAsia="宋体" w:hAnsi="华文仿宋" w:hint="eastAsia"/>
                <w:sz w:val="24"/>
                <w:szCs w:val="21"/>
              </w:rPr>
              <w:t>体检总检</w:t>
            </w:r>
            <w:proofErr w:type="gramEnd"/>
            <w:r w:rsidRPr="009B39E1">
              <w:rPr>
                <w:rFonts w:ascii="华文仿宋" w:eastAsia="宋体" w:hAnsi="华文仿宋" w:hint="eastAsia"/>
                <w:sz w:val="24"/>
                <w:szCs w:val="21"/>
              </w:rPr>
              <w:t>报告在体检系统中生成后，即通过体检报告推送接口</w:t>
            </w:r>
            <w:proofErr w:type="gramStart"/>
            <w:r w:rsidRPr="009B39E1">
              <w:rPr>
                <w:rFonts w:ascii="华文仿宋" w:eastAsia="宋体" w:hAnsi="华文仿宋" w:hint="eastAsia"/>
                <w:sz w:val="24"/>
                <w:szCs w:val="21"/>
              </w:rPr>
              <w:t>向健管平台</w:t>
            </w:r>
            <w:proofErr w:type="gramEnd"/>
            <w:r w:rsidRPr="009B39E1">
              <w:rPr>
                <w:rFonts w:ascii="华文仿宋" w:eastAsia="宋体" w:hAnsi="华文仿宋" w:hint="eastAsia"/>
                <w:sz w:val="24"/>
                <w:szCs w:val="21"/>
              </w:rPr>
              <w:t>推送信息。</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前提条件</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客户在健康管理系统中成功注册；客户曾在在体检机构中体检，并在体检软件厂家系统中有个人体检账号；客户已绑定体检账号；体检软件厂家系统已推送体检项目结果。</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触发器</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体检软件厂家系统在</w:t>
            </w:r>
            <w:r w:rsidRPr="009B39E1">
              <w:rPr>
                <w:rFonts w:ascii="华文仿宋" w:eastAsia="宋体" w:hAnsi="华文仿宋" w:hint="eastAsia"/>
                <w:sz w:val="24"/>
                <w:szCs w:val="21"/>
              </w:rPr>
              <w:t xml:space="preserve"> </w:t>
            </w:r>
            <w:r w:rsidRPr="009B39E1">
              <w:rPr>
                <w:rFonts w:ascii="华文仿宋" w:eastAsia="宋体" w:hAnsi="华文仿宋" w:hint="eastAsia"/>
                <w:sz w:val="24"/>
                <w:szCs w:val="21"/>
              </w:rPr>
              <w:t>“获取个性化体检清单”的需求下触发。</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输入</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体检账号</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客户个人信息数据集</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体检报告</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大文本</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大文本或带格式的</w:t>
            </w:r>
            <w:r w:rsidRPr="009B39E1">
              <w:rPr>
                <w:rFonts w:ascii="华文仿宋" w:eastAsia="宋体" w:hAnsi="华文仿宋" w:hint="eastAsia"/>
                <w:sz w:val="24"/>
                <w:szCs w:val="21"/>
              </w:rPr>
              <w:t>HTML</w:t>
            </w:r>
            <w:r w:rsidRPr="009B39E1">
              <w:rPr>
                <w:rFonts w:ascii="华文仿宋" w:eastAsia="宋体" w:hAnsi="华文仿宋" w:hint="eastAsia"/>
                <w:sz w:val="24"/>
                <w:szCs w:val="21"/>
              </w:rPr>
              <w:t>文档</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输出</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接收状态</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rPr>
          <w:trHeight w:val="499"/>
        </w:trPr>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场景</w:t>
            </w:r>
          </w:p>
        </w:tc>
        <w:tc>
          <w:tcPr>
            <w:tcW w:w="3402" w:type="dxa"/>
            <w:gridSpan w:val="5"/>
          </w:tcPr>
          <w:p w:rsidR="006175F1" w:rsidRPr="009B39E1" w:rsidRDefault="006175F1" w:rsidP="00BE3633">
            <w:pPr>
              <w:spacing w:line="276" w:lineRule="auto"/>
              <w:ind w:firstLineChars="100" w:firstLine="240"/>
              <w:jc w:val="center"/>
              <w:rPr>
                <w:rFonts w:ascii="华文仿宋" w:eastAsia="宋体" w:hAnsi="华文仿宋"/>
                <w:sz w:val="24"/>
                <w:szCs w:val="21"/>
              </w:rPr>
            </w:pPr>
            <w:r w:rsidRPr="009B39E1">
              <w:rPr>
                <w:rFonts w:ascii="华文仿宋" w:eastAsia="宋体" w:hAnsi="华文仿宋" w:hint="eastAsia"/>
                <w:sz w:val="24"/>
                <w:szCs w:val="21"/>
              </w:rPr>
              <w:t>体检软件厂家</w:t>
            </w:r>
          </w:p>
        </w:tc>
        <w:tc>
          <w:tcPr>
            <w:tcW w:w="3623" w:type="dxa"/>
            <w:gridSpan w:val="2"/>
          </w:tcPr>
          <w:p w:rsidR="006175F1" w:rsidRPr="009B39E1" w:rsidRDefault="006175F1" w:rsidP="00BE3633">
            <w:pPr>
              <w:spacing w:line="276" w:lineRule="auto"/>
              <w:ind w:firstLineChars="100" w:firstLine="240"/>
              <w:jc w:val="center"/>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p>
        </w:tc>
      </w:tr>
      <w:tr w:rsidR="006175F1" w:rsidRPr="009B39E1" w:rsidTr="00BE3633">
        <w:trPr>
          <w:trHeight w:val="1429"/>
        </w:trPr>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3402" w:type="dxa"/>
            <w:gridSpan w:val="5"/>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发起“推送体检报告”请求。</w:t>
            </w:r>
          </w:p>
        </w:tc>
        <w:tc>
          <w:tcPr>
            <w:tcW w:w="3623" w:type="dxa"/>
            <w:gridSpan w:val="2"/>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2.</w:t>
            </w:r>
            <w:r w:rsidRPr="009B39E1">
              <w:rPr>
                <w:rFonts w:ascii="华文仿宋" w:eastAsia="宋体" w:hAnsi="华文仿宋" w:hint="eastAsia"/>
                <w:sz w:val="24"/>
                <w:szCs w:val="21"/>
              </w:rPr>
              <w:t>通过体检编号获取平台的客户信息。</w:t>
            </w: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3.</w:t>
            </w:r>
            <w:r w:rsidRPr="009B39E1">
              <w:rPr>
                <w:rFonts w:ascii="华文仿宋" w:eastAsia="宋体" w:hAnsi="华文仿宋" w:hint="eastAsia"/>
                <w:sz w:val="24"/>
                <w:szCs w:val="21"/>
              </w:rPr>
              <w:t>校验客户信息。</w:t>
            </w: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4.</w:t>
            </w:r>
            <w:r w:rsidRPr="009B39E1">
              <w:rPr>
                <w:rFonts w:ascii="华文仿宋" w:eastAsia="宋体" w:hAnsi="华文仿宋" w:hint="eastAsia"/>
                <w:sz w:val="24"/>
                <w:szCs w:val="21"/>
              </w:rPr>
              <w:t>存储体检项目结果信息。</w:t>
            </w:r>
          </w:p>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5.</w:t>
            </w:r>
            <w:r w:rsidRPr="009B39E1">
              <w:rPr>
                <w:rFonts w:ascii="华文仿宋" w:eastAsia="宋体" w:hAnsi="华文仿宋" w:hint="eastAsia"/>
                <w:sz w:val="24"/>
                <w:szCs w:val="21"/>
              </w:rPr>
              <w:t>进行健康监测及风险评估。</w:t>
            </w: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异常处理</w:t>
            </w:r>
          </w:p>
        </w:tc>
        <w:tc>
          <w:tcPr>
            <w:tcW w:w="7025" w:type="dxa"/>
            <w:gridSpan w:val="7"/>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2</w:t>
            </w:r>
            <w:r w:rsidRPr="009B39E1">
              <w:rPr>
                <w:rFonts w:ascii="华文仿宋" w:eastAsia="宋体" w:hAnsi="华文仿宋" w:hint="eastAsia"/>
                <w:sz w:val="24"/>
                <w:szCs w:val="21"/>
              </w:rPr>
              <w:t>：若查无记录，则返回“查无记录”。</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3</w:t>
            </w:r>
            <w:r w:rsidRPr="009B39E1">
              <w:rPr>
                <w:rFonts w:ascii="华文仿宋" w:eastAsia="宋体" w:hAnsi="华文仿宋" w:hint="eastAsia"/>
                <w:sz w:val="24"/>
                <w:szCs w:val="21"/>
              </w:rPr>
              <w:t>：校验客户的姓名、性别、出生日期基本信息，若有不符则返回错误</w:t>
            </w:r>
            <w:r w:rsidRPr="009B39E1">
              <w:rPr>
                <w:rFonts w:ascii="华文仿宋" w:eastAsia="宋体" w:hAnsi="华文仿宋" w:hint="eastAsia"/>
                <w:sz w:val="24"/>
                <w:szCs w:val="21"/>
              </w:rPr>
              <w:t>401</w:t>
            </w:r>
            <w:r w:rsidRPr="009B39E1">
              <w:rPr>
                <w:rFonts w:ascii="华文仿宋" w:eastAsia="宋体" w:hAnsi="华文仿宋" w:hint="eastAsia"/>
                <w:sz w:val="24"/>
                <w:szCs w:val="21"/>
              </w:rPr>
              <w:t>信息，用例结束。</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4</w:t>
            </w:r>
            <w:r w:rsidRPr="009B39E1">
              <w:rPr>
                <w:rFonts w:ascii="华文仿宋" w:eastAsia="宋体" w:hAnsi="华文仿宋" w:hint="eastAsia"/>
                <w:sz w:val="24"/>
                <w:szCs w:val="21"/>
              </w:rPr>
              <w:t>：若保存失败，则返回错误</w:t>
            </w:r>
            <w:r w:rsidRPr="009B39E1">
              <w:rPr>
                <w:rFonts w:ascii="华文仿宋" w:eastAsia="宋体" w:hAnsi="华文仿宋" w:hint="eastAsia"/>
                <w:sz w:val="24"/>
                <w:szCs w:val="21"/>
              </w:rPr>
              <w:t>602</w:t>
            </w:r>
            <w:r w:rsidRPr="009B39E1">
              <w:rPr>
                <w:rFonts w:ascii="华文仿宋" w:eastAsia="宋体" w:hAnsi="华文仿宋" w:hint="eastAsia"/>
                <w:sz w:val="24"/>
                <w:szCs w:val="21"/>
              </w:rPr>
              <w:t>信息。</w:t>
            </w: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结论</w:t>
            </w:r>
          </w:p>
        </w:tc>
        <w:tc>
          <w:tcPr>
            <w:tcW w:w="7025" w:type="dxa"/>
            <w:gridSpan w:val="7"/>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成功绑定客户的体检账号。</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返回信息</w:t>
            </w:r>
          </w:p>
        </w:tc>
        <w:tc>
          <w:tcPr>
            <w:tcW w:w="1247" w:type="dxa"/>
            <w:vAlign w:val="center"/>
          </w:tcPr>
          <w:p w:rsidR="006175F1" w:rsidRPr="009B39E1" w:rsidRDefault="006175F1" w:rsidP="00BE3633">
            <w:pPr>
              <w:widowControl/>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信息编号</w:t>
            </w:r>
          </w:p>
        </w:tc>
        <w:tc>
          <w:tcPr>
            <w:tcW w:w="1134" w:type="dxa"/>
            <w:gridSpan w:val="2"/>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信息级别</w:t>
            </w:r>
          </w:p>
        </w:tc>
        <w:tc>
          <w:tcPr>
            <w:tcW w:w="4644" w:type="dxa"/>
            <w:gridSpan w:val="4"/>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信息内容</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301</w:t>
            </w:r>
          </w:p>
        </w:tc>
        <w:tc>
          <w:tcPr>
            <w:tcW w:w="1134" w:type="dxa"/>
            <w:gridSpan w:val="2"/>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提示</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查无记录。</w:t>
            </w:r>
            <w:r w:rsidRPr="009B39E1">
              <w:rPr>
                <w:rFonts w:ascii="华文仿宋" w:eastAsia="宋体" w:hAnsi="华文仿宋" w:hint="eastAsia"/>
                <w:sz w:val="24"/>
                <w:szCs w:val="21"/>
              </w:rPr>
              <w:t>{</w:t>
            </w:r>
            <w:r w:rsidRPr="009B39E1">
              <w:rPr>
                <w:rFonts w:ascii="华文仿宋" w:eastAsia="宋体" w:hAnsi="华文仿宋" w:hint="eastAsia"/>
                <w:sz w:val="24"/>
                <w:szCs w:val="21"/>
              </w:rPr>
              <w:t>体检账号</w:t>
            </w:r>
            <w:r w:rsidRPr="009B39E1">
              <w:rPr>
                <w:rFonts w:ascii="华文仿宋" w:eastAsia="宋体" w:hAnsi="华文仿宋" w:hint="eastAsia"/>
                <w:sz w:val="24"/>
                <w:szCs w:val="21"/>
              </w:rPr>
              <w:t>}</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401</w:t>
            </w:r>
          </w:p>
        </w:tc>
        <w:tc>
          <w:tcPr>
            <w:tcW w:w="1134" w:type="dxa"/>
            <w:gridSpan w:val="2"/>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客户信息不符。</w:t>
            </w:r>
            <w:r w:rsidRPr="009B39E1">
              <w:rPr>
                <w:rFonts w:ascii="华文仿宋" w:eastAsia="宋体" w:hAnsi="华文仿宋" w:hint="eastAsia"/>
                <w:sz w:val="24"/>
                <w:szCs w:val="21"/>
              </w:rPr>
              <w:t>{</w:t>
            </w:r>
            <w:r w:rsidRPr="009B39E1">
              <w:rPr>
                <w:rFonts w:ascii="华文仿宋" w:eastAsia="宋体" w:hAnsi="华文仿宋" w:hint="eastAsia"/>
                <w:sz w:val="24"/>
                <w:szCs w:val="21"/>
              </w:rPr>
              <w:t>输入参数</w:t>
            </w:r>
            <w:r w:rsidRPr="009B39E1">
              <w:rPr>
                <w:rFonts w:ascii="华文仿宋" w:eastAsia="宋体" w:hAnsi="华文仿宋" w:hint="eastAsia"/>
                <w:sz w:val="24"/>
                <w:szCs w:val="21"/>
              </w:rPr>
              <w:t>}</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601</w:t>
            </w:r>
          </w:p>
        </w:tc>
        <w:tc>
          <w:tcPr>
            <w:tcW w:w="1134" w:type="dxa"/>
            <w:gridSpan w:val="2"/>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保存失败。</w:t>
            </w:r>
            <w:r w:rsidRPr="009B39E1">
              <w:rPr>
                <w:rFonts w:ascii="华文仿宋" w:eastAsia="宋体" w:hAnsi="华文仿宋" w:hint="eastAsia"/>
                <w:sz w:val="24"/>
                <w:szCs w:val="21"/>
              </w:rPr>
              <w:t>{</w:t>
            </w:r>
            <w:r w:rsidRPr="009B39E1">
              <w:rPr>
                <w:rFonts w:ascii="华文仿宋" w:eastAsia="宋体" w:hAnsi="华文仿宋" w:hint="eastAsia"/>
                <w:sz w:val="24"/>
                <w:szCs w:val="21"/>
              </w:rPr>
              <w:t>错误原因输出</w:t>
            </w:r>
            <w:r w:rsidRPr="009B39E1">
              <w:rPr>
                <w:rFonts w:ascii="华文仿宋" w:eastAsia="宋体" w:hAnsi="华文仿宋" w:hint="eastAsia"/>
                <w:sz w:val="24"/>
                <w:szCs w:val="21"/>
              </w:rPr>
              <w:t>}</w:t>
            </w:r>
          </w:p>
        </w:tc>
      </w:tr>
    </w:tbl>
    <w:p w:rsidR="006175F1" w:rsidRPr="006E4F23" w:rsidRDefault="006175F1" w:rsidP="006175F1">
      <w:pPr>
        <w:pStyle w:val="3"/>
        <w:spacing w:line="276" w:lineRule="auto"/>
        <w:rPr>
          <w:rFonts w:eastAsiaTheme="minorHAnsi"/>
          <w:bCs w:val="0"/>
          <w:szCs w:val="21"/>
        </w:rPr>
      </w:pPr>
      <w:r>
        <w:rPr>
          <w:rFonts w:eastAsiaTheme="minorHAnsi" w:hint="eastAsia"/>
          <w:bCs w:val="0"/>
          <w:szCs w:val="21"/>
        </w:rPr>
        <w:t>7.</w:t>
      </w:r>
      <w:r w:rsidRPr="006E4F23">
        <w:rPr>
          <w:rFonts w:eastAsiaTheme="minorHAnsi" w:hint="eastAsia"/>
          <w:bCs w:val="0"/>
          <w:szCs w:val="21"/>
        </w:rPr>
        <w:t>变更体检项目明细</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47"/>
        <w:gridCol w:w="425"/>
        <w:gridCol w:w="709"/>
        <w:gridCol w:w="709"/>
        <w:gridCol w:w="312"/>
        <w:gridCol w:w="538"/>
        <w:gridCol w:w="3085"/>
      </w:tblGrid>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用例编号</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U</w:t>
            </w:r>
            <w:r w:rsidRPr="009B39E1">
              <w:rPr>
                <w:rFonts w:ascii="华文仿宋" w:eastAsia="宋体" w:hAnsi="华文仿宋"/>
                <w:sz w:val="24"/>
                <w:szCs w:val="21"/>
              </w:rPr>
              <w:t>S-H</w:t>
            </w:r>
            <w:r w:rsidRPr="009B39E1">
              <w:rPr>
                <w:rFonts w:ascii="华文仿宋" w:eastAsia="宋体" w:hAnsi="华文仿宋" w:hint="eastAsia"/>
                <w:sz w:val="24"/>
                <w:szCs w:val="21"/>
              </w:rPr>
              <w:t>5</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用例名称</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变更体检项目明细（异步）</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主要参与者</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——服务提供者</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其他参与者</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体检软件厂家——服务使用者</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描述</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（可选）当体检项目明细出现变更时，即通过体检项目明细变更接口</w:t>
            </w:r>
            <w:proofErr w:type="gramStart"/>
            <w:r w:rsidRPr="009B39E1">
              <w:rPr>
                <w:rFonts w:ascii="华文仿宋" w:eastAsia="宋体" w:hAnsi="华文仿宋" w:hint="eastAsia"/>
                <w:sz w:val="24"/>
                <w:szCs w:val="21"/>
              </w:rPr>
              <w:t>向健管平台</w:t>
            </w:r>
            <w:proofErr w:type="gramEnd"/>
            <w:r w:rsidRPr="009B39E1">
              <w:rPr>
                <w:rFonts w:ascii="华文仿宋" w:eastAsia="宋体" w:hAnsi="华文仿宋" w:hint="eastAsia"/>
                <w:sz w:val="24"/>
                <w:szCs w:val="21"/>
              </w:rPr>
              <w:t>推送变更信息。变更信息包括体检项目明细及其项目分类的增删改。</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前提条件</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r w:rsidRPr="009B39E1">
              <w:rPr>
                <w:rFonts w:ascii="华文仿宋" w:eastAsia="宋体" w:hAnsi="华文仿宋" w:hint="eastAsia"/>
                <w:sz w:val="24"/>
                <w:szCs w:val="21"/>
              </w:rPr>
              <w:t>上已为体检系统建立数据对接账号。</w:t>
            </w:r>
          </w:p>
        </w:tc>
      </w:tr>
      <w:tr w:rsidR="006175F1" w:rsidRPr="009B39E1" w:rsidTr="00BE3633">
        <w:tc>
          <w:tcPr>
            <w:tcW w:w="1271" w:type="dxa"/>
            <w:tcBorders>
              <w:top w:val="single" w:sz="4" w:space="0" w:color="auto"/>
              <w:left w:val="single" w:sz="4" w:space="0" w:color="auto"/>
              <w:bottom w:val="single" w:sz="4" w:space="0" w:color="auto"/>
              <w:right w:val="single" w:sz="4" w:space="0" w:color="auto"/>
            </w:tcBorders>
          </w:tcPr>
          <w:p w:rsidR="006175F1" w:rsidRPr="009B39E1" w:rsidRDefault="006175F1" w:rsidP="00BE3633">
            <w:pPr>
              <w:tabs>
                <w:tab w:val="left" w:pos="420"/>
              </w:tabs>
              <w:spacing w:line="276" w:lineRule="auto"/>
              <w:ind w:left="425" w:hanging="425"/>
              <w:rPr>
                <w:rFonts w:ascii="华文仿宋" w:eastAsia="宋体" w:hAnsi="华文仿宋"/>
                <w:sz w:val="24"/>
                <w:szCs w:val="21"/>
              </w:rPr>
            </w:pPr>
            <w:r w:rsidRPr="009B39E1">
              <w:rPr>
                <w:rFonts w:ascii="华文仿宋" w:eastAsia="宋体" w:hAnsi="华文仿宋" w:hint="eastAsia"/>
                <w:sz w:val="24"/>
                <w:szCs w:val="21"/>
              </w:rPr>
              <w:t>触发器</w:t>
            </w:r>
          </w:p>
        </w:tc>
        <w:tc>
          <w:tcPr>
            <w:tcW w:w="7025" w:type="dxa"/>
            <w:gridSpan w:val="7"/>
            <w:tcBorders>
              <w:top w:val="single" w:sz="4" w:space="0" w:color="auto"/>
              <w:left w:val="single" w:sz="4" w:space="0" w:color="auto"/>
              <w:bottom w:val="single" w:sz="4" w:space="0" w:color="auto"/>
              <w:right w:val="single" w:sz="4" w:space="0" w:color="auto"/>
            </w:tcBorders>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体检软件厂家系统在变更体检项目明细时触发。</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lastRenderedPageBreak/>
              <w:t>输入</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体检项目明细</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体检项目明细字典数据集</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变更状态</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编码</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新增、</w:t>
            </w:r>
            <w:r w:rsidRPr="009B39E1">
              <w:rPr>
                <w:rFonts w:ascii="华文仿宋" w:eastAsia="宋体" w:hAnsi="华文仿宋" w:hint="eastAsia"/>
                <w:sz w:val="24"/>
                <w:szCs w:val="21"/>
              </w:rPr>
              <w:t>2-</w:t>
            </w:r>
            <w:r w:rsidRPr="009B39E1">
              <w:rPr>
                <w:rFonts w:ascii="华文仿宋" w:eastAsia="宋体" w:hAnsi="华文仿宋" w:hint="eastAsia"/>
                <w:sz w:val="24"/>
                <w:szCs w:val="21"/>
              </w:rPr>
              <w:t>修改、</w:t>
            </w:r>
            <w:r w:rsidRPr="009B39E1">
              <w:rPr>
                <w:rFonts w:ascii="华文仿宋" w:eastAsia="宋体" w:hAnsi="华文仿宋" w:hint="eastAsia"/>
                <w:sz w:val="24"/>
                <w:szCs w:val="21"/>
              </w:rPr>
              <w:t>3-</w:t>
            </w:r>
            <w:r w:rsidRPr="009B39E1">
              <w:rPr>
                <w:rFonts w:ascii="华文仿宋" w:eastAsia="宋体" w:hAnsi="华文仿宋" w:hint="eastAsia"/>
                <w:sz w:val="24"/>
                <w:szCs w:val="21"/>
              </w:rPr>
              <w:t>删除</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输出</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（接口）</w:t>
            </w:r>
          </w:p>
        </w:tc>
        <w:tc>
          <w:tcPr>
            <w:tcW w:w="1672"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1418"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数据类型</w:t>
            </w:r>
          </w:p>
        </w:tc>
        <w:tc>
          <w:tcPr>
            <w:tcW w:w="850" w:type="dxa"/>
            <w:gridSpan w:val="2"/>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必填</w:t>
            </w:r>
          </w:p>
        </w:tc>
        <w:tc>
          <w:tcPr>
            <w:tcW w:w="3085" w:type="dxa"/>
          </w:tcPr>
          <w:p w:rsidR="006175F1" w:rsidRPr="009B39E1" w:rsidRDefault="006175F1" w:rsidP="00BE3633">
            <w:pPr>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备注</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672"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接收状态</w:t>
            </w:r>
          </w:p>
        </w:tc>
        <w:tc>
          <w:tcPr>
            <w:tcW w:w="1418"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字符</w:t>
            </w:r>
          </w:p>
        </w:tc>
        <w:tc>
          <w:tcPr>
            <w:tcW w:w="850" w:type="dxa"/>
            <w:gridSpan w:val="2"/>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是</w:t>
            </w:r>
          </w:p>
        </w:tc>
        <w:tc>
          <w:tcPr>
            <w:tcW w:w="3085" w:type="dxa"/>
          </w:tcPr>
          <w:p w:rsidR="006175F1" w:rsidRPr="009B39E1" w:rsidRDefault="006175F1" w:rsidP="00BE3633">
            <w:pPr>
              <w:spacing w:line="276" w:lineRule="auto"/>
              <w:rPr>
                <w:rFonts w:ascii="华文仿宋" w:eastAsia="宋体" w:hAnsi="华文仿宋"/>
                <w:sz w:val="24"/>
                <w:szCs w:val="21"/>
              </w:rPr>
            </w:pPr>
          </w:p>
        </w:tc>
      </w:tr>
      <w:tr w:rsidR="006175F1" w:rsidRPr="009B39E1" w:rsidTr="00BE3633">
        <w:trPr>
          <w:trHeight w:val="499"/>
        </w:trPr>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场景</w:t>
            </w:r>
          </w:p>
        </w:tc>
        <w:tc>
          <w:tcPr>
            <w:tcW w:w="3402" w:type="dxa"/>
            <w:gridSpan w:val="5"/>
          </w:tcPr>
          <w:p w:rsidR="006175F1" w:rsidRPr="009B39E1" w:rsidRDefault="006175F1" w:rsidP="00BE3633">
            <w:pPr>
              <w:spacing w:line="276" w:lineRule="auto"/>
              <w:ind w:firstLineChars="100" w:firstLine="240"/>
              <w:jc w:val="center"/>
              <w:rPr>
                <w:rFonts w:ascii="华文仿宋" w:eastAsia="宋体" w:hAnsi="华文仿宋"/>
                <w:sz w:val="24"/>
                <w:szCs w:val="21"/>
              </w:rPr>
            </w:pPr>
            <w:r w:rsidRPr="009B39E1">
              <w:rPr>
                <w:rFonts w:ascii="华文仿宋" w:eastAsia="宋体" w:hAnsi="华文仿宋" w:hint="eastAsia"/>
                <w:sz w:val="24"/>
                <w:szCs w:val="21"/>
              </w:rPr>
              <w:t>体检软件厂家</w:t>
            </w:r>
          </w:p>
        </w:tc>
        <w:tc>
          <w:tcPr>
            <w:tcW w:w="3623" w:type="dxa"/>
            <w:gridSpan w:val="2"/>
          </w:tcPr>
          <w:p w:rsidR="006175F1" w:rsidRPr="009B39E1" w:rsidRDefault="006175F1" w:rsidP="00BE3633">
            <w:pPr>
              <w:spacing w:line="276" w:lineRule="auto"/>
              <w:ind w:firstLineChars="100" w:firstLine="240"/>
              <w:jc w:val="center"/>
              <w:rPr>
                <w:rFonts w:ascii="华文仿宋" w:eastAsia="宋体" w:hAnsi="华文仿宋"/>
                <w:sz w:val="24"/>
                <w:szCs w:val="21"/>
              </w:rPr>
            </w:pPr>
            <w:proofErr w:type="gramStart"/>
            <w:r w:rsidRPr="009B39E1">
              <w:rPr>
                <w:rFonts w:ascii="华文仿宋" w:eastAsia="宋体" w:hAnsi="华文仿宋" w:hint="eastAsia"/>
                <w:sz w:val="24"/>
                <w:szCs w:val="21"/>
              </w:rPr>
              <w:t>健管平台</w:t>
            </w:r>
            <w:proofErr w:type="gramEnd"/>
          </w:p>
        </w:tc>
      </w:tr>
      <w:tr w:rsidR="006175F1" w:rsidRPr="009B39E1" w:rsidTr="00BE3633">
        <w:trPr>
          <w:trHeight w:val="1429"/>
        </w:trPr>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3402" w:type="dxa"/>
            <w:gridSpan w:val="5"/>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1.</w:t>
            </w:r>
            <w:r w:rsidRPr="009B39E1">
              <w:rPr>
                <w:rFonts w:ascii="华文仿宋" w:eastAsia="宋体" w:hAnsi="华文仿宋" w:hint="eastAsia"/>
                <w:sz w:val="24"/>
                <w:szCs w:val="21"/>
              </w:rPr>
              <w:t>发起“变更体检项目明细”请求。</w:t>
            </w:r>
          </w:p>
        </w:tc>
        <w:tc>
          <w:tcPr>
            <w:tcW w:w="3623" w:type="dxa"/>
            <w:gridSpan w:val="2"/>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2.</w:t>
            </w:r>
            <w:proofErr w:type="gramStart"/>
            <w:r w:rsidRPr="009B39E1">
              <w:rPr>
                <w:rFonts w:ascii="华文仿宋" w:eastAsia="宋体" w:hAnsi="华文仿宋" w:hint="eastAsia"/>
                <w:sz w:val="24"/>
                <w:szCs w:val="21"/>
              </w:rPr>
              <w:t>更新健管平台</w:t>
            </w:r>
            <w:proofErr w:type="gramEnd"/>
            <w:r w:rsidRPr="009B39E1">
              <w:rPr>
                <w:rFonts w:ascii="华文仿宋" w:eastAsia="宋体" w:hAnsi="华文仿宋" w:hint="eastAsia"/>
                <w:sz w:val="24"/>
                <w:szCs w:val="21"/>
              </w:rPr>
              <w:t>字典目录中的项目信息。</w:t>
            </w: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异常处理</w:t>
            </w:r>
          </w:p>
        </w:tc>
        <w:tc>
          <w:tcPr>
            <w:tcW w:w="7025" w:type="dxa"/>
            <w:gridSpan w:val="7"/>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替代</w:t>
            </w:r>
            <w:r w:rsidRPr="009B39E1">
              <w:rPr>
                <w:rFonts w:ascii="华文仿宋" w:eastAsia="宋体" w:hAnsi="华文仿宋" w:hint="eastAsia"/>
                <w:sz w:val="24"/>
                <w:szCs w:val="21"/>
              </w:rPr>
              <w:t>2</w:t>
            </w:r>
            <w:r w:rsidRPr="009B39E1">
              <w:rPr>
                <w:rFonts w:ascii="华文仿宋" w:eastAsia="宋体" w:hAnsi="华文仿宋" w:hint="eastAsia"/>
                <w:sz w:val="24"/>
                <w:szCs w:val="21"/>
              </w:rPr>
              <w:t>：若查无记录，且变更状态为</w:t>
            </w:r>
            <w:r w:rsidRPr="009B39E1">
              <w:rPr>
                <w:rFonts w:ascii="华文仿宋" w:eastAsia="宋体" w:hAnsi="华文仿宋" w:hint="eastAsia"/>
                <w:sz w:val="24"/>
                <w:szCs w:val="21"/>
              </w:rPr>
              <w:t>1</w:t>
            </w:r>
            <w:r w:rsidRPr="009B39E1">
              <w:rPr>
                <w:rFonts w:ascii="华文仿宋" w:eastAsia="宋体" w:hAnsi="华文仿宋" w:hint="eastAsia"/>
                <w:sz w:val="24"/>
                <w:szCs w:val="21"/>
              </w:rPr>
              <w:t>或</w:t>
            </w:r>
            <w:r w:rsidRPr="009B39E1">
              <w:rPr>
                <w:rFonts w:ascii="华文仿宋" w:eastAsia="宋体" w:hAnsi="华文仿宋" w:hint="eastAsia"/>
                <w:sz w:val="24"/>
                <w:szCs w:val="21"/>
              </w:rPr>
              <w:t>2</w:t>
            </w:r>
            <w:r w:rsidRPr="009B39E1">
              <w:rPr>
                <w:rFonts w:ascii="华文仿宋" w:eastAsia="宋体" w:hAnsi="华文仿宋" w:hint="eastAsia"/>
                <w:sz w:val="24"/>
                <w:szCs w:val="21"/>
              </w:rPr>
              <w:t>，则新增记录。若查得记录，且变更状态为</w:t>
            </w:r>
            <w:r w:rsidRPr="009B39E1">
              <w:rPr>
                <w:rFonts w:ascii="华文仿宋" w:eastAsia="宋体" w:hAnsi="华文仿宋" w:hint="eastAsia"/>
                <w:sz w:val="24"/>
                <w:szCs w:val="21"/>
              </w:rPr>
              <w:t>1</w:t>
            </w:r>
            <w:r w:rsidRPr="009B39E1">
              <w:rPr>
                <w:rFonts w:ascii="华文仿宋" w:eastAsia="宋体" w:hAnsi="华文仿宋" w:hint="eastAsia"/>
                <w:sz w:val="24"/>
                <w:szCs w:val="21"/>
              </w:rPr>
              <w:t>或</w:t>
            </w:r>
            <w:r w:rsidRPr="009B39E1">
              <w:rPr>
                <w:rFonts w:ascii="华文仿宋" w:eastAsia="宋体" w:hAnsi="华文仿宋" w:hint="eastAsia"/>
                <w:sz w:val="24"/>
                <w:szCs w:val="21"/>
              </w:rPr>
              <w:t>2</w:t>
            </w:r>
            <w:r w:rsidRPr="009B39E1">
              <w:rPr>
                <w:rFonts w:ascii="华文仿宋" w:eastAsia="宋体" w:hAnsi="华文仿宋" w:hint="eastAsia"/>
                <w:sz w:val="24"/>
                <w:szCs w:val="21"/>
              </w:rPr>
              <w:t>，则更新记录，变更状态为</w:t>
            </w:r>
            <w:r w:rsidRPr="009B39E1">
              <w:rPr>
                <w:rFonts w:ascii="华文仿宋" w:eastAsia="宋体" w:hAnsi="华文仿宋" w:hint="eastAsia"/>
                <w:sz w:val="24"/>
                <w:szCs w:val="21"/>
              </w:rPr>
              <w:t>3</w:t>
            </w:r>
            <w:r w:rsidRPr="009B39E1">
              <w:rPr>
                <w:rFonts w:ascii="华文仿宋" w:eastAsia="宋体" w:hAnsi="华文仿宋" w:hint="eastAsia"/>
                <w:sz w:val="24"/>
                <w:szCs w:val="21"/>
              </w:rPr>
              <w:t>，则删除记录。若保存失败，则在消息记录中缓存信息，以期处理，并返回错误</w:t>
            </w:r>
            <w:r w:rsidRPr="009B39E1">
              <w:rPr>
                <w:rFonts w:ascii="华文仿宋" w:eastAsia="宋体" w:hAnsi="华文仿宋" w:hint="eastAsia"/>
                <w:sz w:val="24"/>
                <w:szCs w:val="21"/>
              </w:rPr>
              <w:t>701</w:t>
            </w:r>
            <w:r w:rsidRPr="009B39E1">
              <w:rPr>
                <w:rFonts w:ascii="华文仿宋" w:eastAsia="宋体" w:hAnsi="华文仿宋" w:hint="eastAsia"/>
                <w:sz w:val="24"/>
                <w:szCs w:val="21"/>
              </w:rPr>
              <w:t>。</w:t>
            </w:r>
          </w:p>
        </w:tc>
      </w:tr>
      <w:tr w:rsidR="006175F1" w:rsidRPr="009B39E1" w:rsidTr="00BE3633">
        <w:tc>
          <w:tcPr>
            <w:tcW w:w="1271" w:type="dxa"/>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结论</w:t>
            </w:r>
          </w:p>
        </w:tc>
        <w:tc>
          <w:tcPr>
            <w:tcW w:w="7025" w:type="dxa"/>
            <w:gridSpan w:val="7"/>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成功绑定客户的体检账号。</w:t>
            </w:r>
          </w:p>
        </w:tc>
      </w:tr>
      <w:tr w:rsidR="006175F1" w:rsidRPr="009B39E1" w:rsidTr="00BE3633">
        <w:tc>
          <w:tcPr>
            <w:tcW w:w="1271" w:type="dxa"/>
            <w:vMerge w:val="restart"/>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返回信息</w:t>
            </w:r>
          </w:p>
        </w:tc>
        <w:tc>
          <w:tcPr>
            <w:tcW w:w="1247" w:type="dxa"/>
            <w:vAlign w:val="center"/>
          </w:tcPr>
          <w:p w:rsidR="006175F1" w:rsidRPr="009B39E1" w:rsidRDefault="006175F1" w:rsidP="00BE3633">
            <w:pPr>
              <w:widowControl/>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信息编号</w:t>
            </w:r>
          </w:p>
        </w:tc>
        <w:tc>
          <w:tcPr>
            <w:tcW w:w="1134" w:type="dxa"/>
            <w:gridSpan w:val="2"/>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信息级别</w:t>
            </w:r>
          </w:p>
        </w:tc>
        <w:tc>
          <w:tcPr>
            <w:tcW w:w="4644" w:type="dxa"/>
            <w:gridSpan w:val="4"/>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信息内容</w:t>
            </w:r>
          </w:p>
        </w:tc>
      </w:tr>
      <w:tr w:rsidR="006175F1" w:rsidRPr="009B39E1" w:rsidTr="00BE3633">
        <w:tc>
          <w:tcPr>
            <w:tcW w:w="1271" w:type="dxa"/>
            <w:vMerge/>
          </w:tcPr>
          <w:p w:rsidR="006175F1" w:rsidRPr="009B39E1" w:rsidRDefault="006175F1" w:rsidP="00BE3633">
            <w:pPr>
              <w:spacing w:line="276" w:lineRule="auto"/>
              <w:rPr>
                <w:rFonts w:ascii="华文仿宋" w:eastAsia="宋体" w:hAnsi="华文仿宋"/>
                <w:sz w:val="24"/>
                <w:szCs w:val="21"/>
              </w:rPr>
            </w:pPr>
          </w:p>
        </w:tc>
        <w:tc>
          <w:tcPr>
            <w:tcW w:w="1247" w:type="dxa"/>
            <w:vAlign w:val="center"/>
          </w:tcPr>
          <w:p w:rsidR="006175F1" w:rsidRPr="009B39E1" w:rsidRDefault="006175F1" w:rsidP="00BE3633">
            <w:pPr>
              <w:spacing w:line="276" w:lineRule="auto"/>
              <w:jc w:val="right"/>
              <w:rPr>
                <w:rFonts w:ascii="华文仿宋" w:eastAsia="宋体" w:hAnsi="华文仿宋"/>
                <w:sz w:val="24"/>
                <w:szCs w:val="21"/>
              </w:rPr>
            </w:pPr>
            <w:r w:rsidRPr="009B39E1">
              <w:rPr>
                <w:rFonts w:ascii="华文仿宋" w:eastAsia="宋体" w:hAnsi="华文仿宋" w:hint="eastAsia"/>
                <w:sz w:val="24"/>
                <w:szCs w:val="21"/>
              </w:rPr>
              <w:t>701</w:t>
            </w:r>
          </w:p>
        </w:tc>
        <w:tc>
          <w:tcPr>
            <w:tcW w:w="1134" w:type="dxa"/>
            <w:gridSpan w:val="2"/>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错误</w:t>
            </w:r>
          </w:p>
        </w:tc>
        <w:tc>
          <w:tcPr>
            <w:tcW w:w="4644" w:type="dxa"/>
            <w:gridSpan w:val="4"/>
            <w:vAlign w:val="center"/>
          </w:tcPr>
          <w:p w:rsidR="006175F1" w:rsidRPr="009B39E1" w:rsidRDefault="006175F1" w:rsidP="00BE3633">
            <w:pPr>
              <w:spacing w:line="276" w:lineRule="auto"/>
              <w:jc w:val="left"/>
              <w:rPr>
                <w:rFonts w:ascii="华文仿宋" w:eastAsia="宋体" w:hAnsi="华文仿宋"/>
                <w:sz w:val="24"/>
                <w:szCs w:val="21"/>
              </w:rPr>
            </w:pPr>
            <w:r w:rsidRPr="009B39E1">
              <w:rPr>
                <w:rFonts w:ascii="华文仿宋" w:eastAsia="宋体" w:hAnsi="华文仿宋" w:hint="eastAsia"/>
                <w:sz w:val="24"/>
                <w:szCs w:val="21"/>
              </w:rPr>
              <w:t>保存失败。</w:t>
            </w:r>
          </w:p>
        </w:tc>
      </w:tr>
    </w:tbl>
    <w:p w:rsidR="006175F1" w:rsidRPr="009B39E1" w:rsidRDefault="006175F1" w:rsidP="006175F1">
      <w:pPr>
        <w:snapToGrid w:val="0"/>
        <w:spacing w:line="276" w:lineRule="auto"/>
        <w:ind w:leftChars="300" w:left="630"/>
        <w:rPr>
          <w:rFonts w:ascii="华文仿宋" w:eastAsia="宋体" w:hAnsi="华文仿宋"/>
          <w:bCs/>
          <w:sz w:val="24"/>
          <w:szCs w:val="21"/>
        </w:rPr>
      </w:pPr>
    </w:p>
    <w:p w:rsidR="006175F1" w:rsidRPr="009B39E1" w:rsidRDefault="006175F1" w:rsidP="006175F1">
      <w:pPr>
        <w:snapToGrid w:val="0"/>
        <w:spacing w:line="276" w:lineRule="auto"/>
        <w:ind w:leftChars="-67" w:left="-140" w:hanging="1"/>
        <w:rPr>
          <w:rFonts w:ascii="华文仿宋" w:eastAsia="宋体" w:hAnsi="华文仿宋"/>
          <w:bCs/>
          <w:sz w:val="24"/>
          <w:szCs w:val="21"/>
        </w:rPr>
      </w:pPr>
      <w:r w:rsidRPr="006E4F23">
        <w:rPr>
          <w:rFonts w:eastAsiaTheme="minorHAnsi" w:hint="eastAsia"/>
          <w:b/>
          <w:bCs/>
          <w:sz w:val="32"/>
          <w:szCs w:val="32"/>
        </w:rPr>
        <w:t xml:space="preserve"> (</w:t>
      </w:r>
      <w:r>
        <w:rPr>
          <w:rFonts w:eastAsiaTheme="minorHAnsi" w:hint="eastAsia"/>
          <w:b/>
          <w:bCs/>
          <w:sz w:val="32"/>
          <w:szCs w:val="32"/>
        </w:rPr>
        <w:t>三</w:t>
      </w:r>
      <w:r w:rsidRPr="006E4F23">
        <w:rPr>
          <w:rFonts w:eastAsiaTheme="minorHAnsi" w:hint="eastAsia"/>
          <w:b/>
          <w:bCs/>
          <w:sz w:val="32"/>
          <w:szCs w:val="21"/>
        </w:rPr>
        <w:t>)业务整合</w:t>
      </w:r>
    </w:p>
    <w:p w:rsidR="006175F1" w:rsidRPr="009B39E1" w:rsidRDefault="006175F1" w:rsidP="006175F1">
      <w:pPr>
        <w:snapToGrid w:val="0"/>
        <w:spacing w:line="276" w:lineRule="auto"/>
        <w:ind w:leftChars="-67" w:left="-140" w:hanging="1"/>
        <w:rPr>
          <w:rFonts w:ascii="华文仿宋" w:eastAsia="宋体" w:hAnsi="华文仿宋"/>
          <w:bCs/>
          <w:sz w:val="24"/>
          <w:szCs w:val="21"/>
        </w:rPr>
      </w:pPr>
      <w:r w:rsidRPr="009B39E1">
        <w:rPr>
          <w:rFonts w:ascii="华文仿宋" w:eastAsia="宋体" w:hAnsi="华文仿宋" w:hint="eastAsia"/>
          <w:bCs/>
          <w:sz w:val="24"/>
          <w:szCs w:val="21"/>
        </w:rPr>
        <w:t>配合健康管理平台就大健康管理的理念将体检系统与健康管理平台进行功能、流程的整合。</w:t>
      </w:r>
    </w:p>
    <w:p w:rsidR="006175F1" w:rsidRPr="006E4F23" w:rsidRDefault="006175F1" w:rsidP="006175F1">
      <w:pPr>
        <w:snapToGrid w:val="0"/>
        <w:spacing w:line="276" w:lineRule="auto"/>
        <w:ind w:leftChars="-67" w:left="-140" w:hanging="1"/>
        <w:rPr>
          <w:rFonts w:eastAsiaTheme="minorHAnsi"/>
          <w:b/>
          <w:bCs/>
          <w:sz w:val="32"/>
          <w:szCs w:val="32"/>
        </w:rPr>
      </w:pPr>
      <w:r w:rsidRPr="006E4F23">
        <w:rPr>
          <w:rFonts w:eastAsiaTheme="minorHAnsi" w:hint="eastAsia"/>
          <w:b/>
          <w:bCs/>
          <w:sz w:val="32"/>
          <w:szCs w:val="32"/>
        </w:rPr>
        <w:t>二、服务要求</w:t>
      </w:r>
    </w:p>
    <w:tbl>
      <w:tblPr>
        <w:tblW w:w="8789" w:type="dxa"/>
        <w:tblInd w:w="-34" w:type="dxa"/>
        <w:tblLayout w:type="fixed"/>
        <w:tblLook w:val="0000"/>
      </w:tblPr>
      <w:tblGrid>
        <w:gridCol w:w="1300"/>
        <w:gridCol w:w="1300"/>
        <w:gridCol w:w="6189"/>
      </w:tblGrid>
      <w:tr w:rsidR="006175F1" w:rsidRPr="009B39E1" w:rsidTr="00BE3633">
        <w:trPr>
          <w:trHeight w:val="459"/>
        </w:trPr>
        <w:tc>
          <w:tcPr>
            <w:tcW w:w="1300" w:type="dxa"/>
            <w:vMerge w:val="restart"/>
            <w:tcBorders>
              <w:top w:val="single" w:sz="8" w:space="0" w:color="auto"/>
              <w:left w:val="single" w:sz="8" w:space="0" w:color="auto"/>
              <w:bottom w:val="single" w:sz="8" w:space="0" w:color="auto"/>
              <w:right w:val="single" w:sz="8" w:space="0" w:color="auto"/>
            </w:tcBorders>
            <w:vAlign w:val="center"/>
          </w:tcPr>
          <w:p w:rsidR="006175F1" w:rsidRPr="009B39E1" w:rsidRDefault="006175F1" w:rsidP="00BE3633">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序号</w:t>
            </w:r>
          </w:p>
        </w:tc>
        <w:tc>
          <w:tcPr>
            <w:tcW w:w="1300" w:type="dxa"/>
            <w:vMerge w:val="restart"/>
            <w:tcBorders>
              <w:top w:val="single" w:sz="8" w:space="0" w:color="auto"/>
              <w:left w:val="single" w:sz="8" w:space="0" w:color="auto"/>
              <w:bottom w:val="single" w:sz="8" w:space="0" w:color="auto"/>
              <w:right w:val="single" w:sz="8" w:space="0" w:color="auto"/>
            </w:tcBorders>
            <w:vAlign w:val="center"/>
          </w:tcPr>
          <w:p w:rsidR="006175F1" w:rsidRPr="009B39E1" w:rsidRDefault="006175F1" w:rsidP="00BE3633">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名称</w:t>
            </w:r>
          </w:p>
        </w:tc>
        <w:tc>
          <w:tcPr>
            <w:tcW w:w="6189" w:type="dxa"/>
            <w:vMerge w:val="restart"/>
            <w:tcBorders>
              <w:top w:val="single" w:sz="8" w:space="0" w:color="auto"/>
              <w:left w:val="single" w:sz="8" w:space="0" w:color="auto"/>
              <w:bottom w:val="single" w:sz="8" w:space="0" w:color="auto"/>
              <w:right w:val="single" w:sz="8" w:space="0" w:color="auto"/>
            </w:tcBorders>
            <w:vAlign w:val="center"/>
          </w:tcPr>
          <w:p w:rsidR="006175F1" w:rsidRPr="009B39E1" w:rsidRDefault="006175F1" w:rsidP="00BE3633">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采购要求</w:t>
            </w:r>
          </w:p>
        </w:tc>
      </w:tr>
      <w:tr w:rsidR="006175F1" w:rsidRPr="009B39E1" w:rsidTr="00BE3633">
        <w:trPr>
          <w:trHeight w:val="624"/>
        </w:trPr>
        <w:tc>
          <w:tcPr>
            <w:tcW w:w="1300" w:type="dxa"/>
            <w:vMerge/>
            <w:tcBorders>
              <w:top w:val="single" w:sz="8" w:space="0" w:color="auto"/>
              <w:left w:val="single" w:sz="8" w:space="0" w:color="auto"/>
              <w:bottom w:val="single" w:sz="8" w:space="0" w:color="auto"/>
              <w:right w:val="single" w:sz="8" w:space="0" w:color="auto"/>
            </w:tcBorders>
            <w:vAlign w:val="center"/>
          </w:tcPr>
          <w:p w:rsidR="006175F1" w:rsidRPr="009B39E1" w:rsidRDefault="006175F1" w:rsidP="00BE3633">
            <w:pPr>
              <w:spacing w:line="276" w:lineRule="auto"/>
              <w:jc w:val="center"/>
              <w:rPr>
                <w:rFonts w:ascii="华文仿宋" w:eastAsia="宋体" w:hAnsi="华文仿宋"/>
                <w:color w:val="000000"/>
                <w:sz w:val="24"/>
                <w:szCs w:val="21"/>
              </w:rPr>
            </w:pPr>
          </w:p>
        </w:tc>
        <w:tc>
          <w:tcPr>
            <w:tcW w:w="1300" w:type="dxa"/>
            <w:vMerge/>
            <w:tcBorders>
              <w:top w:val="single" w:sz="8" w:space="0" w:color="auto"/>
              <w:left w:val="single" w:sz="8" w:space="0" w:color="auto"/>
              <w:bottom w:val="single" w:sz="8" w:space="0" w:color="auto"/>
              <w:right w:val="single" w:sz="8" w:space="0" w:color="auto"/>
            </w:tcBorders>
            <w:vAlign w:val="center"/>
          </w:tcPr>
          <w:p w:rsidR="006175F1" w:rsidRPr="009B39E1" w:rsidRDefault="006175F1" w:rsidP="00BE3633">
            <w:pPr>
              <w:spacing w:line="276" w:lineRule="auto"/>
              <w:jc w:val="center"/>
              <w:rPr>
                <w:rFonts w:ascii="华文仿宋" w:eastAsia="宋体" w:hAnsi="华文仿宋"/>
                <w:color w:val="000000"/>
                <w:sz w:val="24"/>
                <w:szCs w:val="21"/>
              </w:rPr>
            </w:pPr>
          </w:p>
        </w:tc>
        <w:tc>
          <w:tcPr>
            <w:tcW w:w="6189" w:type="dxa"/>
            <w:vMerge/>
            <w:tcBorders>
              <w:top w:val="single" w:sz="8" w:space="0" w:color="auto"/>
              <w:left w:val="single" w:sz="8" w:space="0" w:color="auto"/>
              <w:bottom w:val="single" w:sz="4" w:space="0" w:color="auto"/>
              <w:right w:val="single" w:sz="8" w:space="0" w:color="auto"/>
            </w:tcBorders>
            <w:vAlign w:val="center"/>
          </w:tcPr>
          <w:p w:rsidR="006175F1" w:rsidRPr="009B39E1" w:rsidRDefault="006175F1" w:rsidP="00BE3633">
            <w:pPr>
              <w:spacing w:line="276" w:lineRule="auto"/>
              <w:rPr>
                <w:rFonts w:ascii="华文仿宋" w:eastAsia="宋体" w:hAnsi="华文仿宋"/>
                <w:color w:val="000000"/>
                <w:sz w:val="24"/>
                <w:szCs w:val="21"/>
              </w:rPr>
            </w:pPr>
          </w:p>
        </w:tc>
      </w:tr>
      <w:tr w:rsidR="006175F1" w:rsidRPr="009B39E1" w:rsidTr="00BE3633">
        <w:trPr>
          <w:trHeight w:val="964"/>
        </w:trPr>
        <w:tc>
          <w:tcPr>
            <w:tcW w:w="1300" w:type="dxa"/>
            <w:tcBorders>
              <w:top w:val="nil"/>
              <w:left w:val="single" w:sz="8" w:space="0" w:color="auto"/>
              <w:bottom w:val="single" w:sz="8" w:space="0" w:color="auto"/>
              <w:right w:val="single" w:sz="8" w:space="0" w:color="auto"/>
            </w:tcBorders>
            <w:vAlign w:val="center"/>
          </w:tcPr>
          <w:p w:rsidR="006175F1" w:rsidRPr="009B39E1" w:rsidRDefault="006175F1" w:rsidP="00BE3633">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1</w:t>
            </w:r>
          </w:p>
        </w:tc>
        <w:tc>
          <w:tcPr>
            <w:tcW w:w="1300" w:type="dxa"/>
            <w:tcBorders>
              <w:top w:val="nil"/>
              <w:left w:val="single" w:sz="8" w:space="0" w:color="auto"/>
              <w:bottom w:val="single" w:sz="8" w:space="0" w:color="auto"/>
              <w:right w:val="single" w:sz="4" w:space="0" w:color="auto"/>
            </w:tcBorders>
            <w:vAlign w:val="center"/>
          </w:tcPr>
          <w:p w:rsidR="006175F1" w:rsidRPr="009B39E1" w:rsidRDefault="006175F1" w:rsidP="00BE3633">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实施方案</w:t>
            </w:r>
          </w:p>
        </w:tc>
        <w:tc>
          <w:tcPr>
            <w:tcW w:w="6189" w:type="dxa"/>
            <w:tcBorders>
              <w:top w:val="single" w:sz="4" w:space="0" w:color="auto"/>
              <w:left w:val="single" w:sz="4" w:space="0" w:color="auto"/>
              <w:bottom w:val="single" w:sz="4" w:space="0" w:color="auto"/>
              <w:right w:val="single" w:sz="4" w:space="0" w:color="auto"/>
            </w:tcBorders>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w:t>
            </w:r>
            <w:r w:rsidRPr="009B39E1">
              <w:rPr>
                <w:rFonts w:ascii="华文仿宋" w:eastAsia="宋体" w:hAnsi="华文仿宋" w:hint="eastAsia"/>
                <w:sz w:val="24"/>
                <w:szCs w:val="21"/>
              </w:rPr>
              <w:t>1</w:t>
            </w:r>
            <w:r w:rsidRPr="009B39E1">
              <w:rPr>
                <w:rFonts w:ascii="华文仿宋" w:eastAsia="宋体" w:hAnsi="华文仿宋" w:hint="eastAsia"/>
                <w:sz w:val="24"/>
                <w:szCs w:val="21"/>
              </w:rPr>
              <w:t>）实施过程应严格执行相关的规范，并保证安全。</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w:t>
            </w:r>
            <w:r w:rsidRPr="009B39E1">
              <w:rPr>
                <w:rFonts w:ascii="华文仿宋" w:eastAsia="宋体" w:hAnsi="华文仿宋" w:hint="eastAsia"/>
                <w:sz w:val="24"/>
                <w:szCs w:val="21"/>
              </w:rPr>
              <w:t>2</w:t>
            </w:r>
            <w:r w:rsidRPr="009B39E1">
              <w:rPr>
                <w:rFonts w:ascii="华文仿宋" w:eastAsia="宋体" w:hAnsi="华文仿宋" w:hint="eastAsia"/>
                <w:sz w:val="24"/>
                <w:szCs w:val="21"/>
              </w:rPr>
              <w:t>）应在规定的时间内</w:t>
            </w:r>
            <w:r w:rsidRPr="009B39E1">
              <w:rPr>
                <w:rFonts w:ascii="华文仿宋" w:eastAsia="宋体" w:hAnsi="华文仿宋" w:hint="eastAsia"/>
                <w:sz w:val="24"/>
                <w:szCs w:val="21"/>
              </w:rPr>
              <w:t>(</w:t>
            </w:r>
            <w:r w:rsidRPr="009B39E1">
              <w:rPr>
                <w:rFonts w:ascii="华文仿宋" w:eastAsia="宋体" w:hAnsi="华文仿宋" w:hint="eastAsia"/>
                <w:sz w:val="24"/>
                <w:szCs w:val="21"/>
              </w:rPr>
              <w:t>合同签订后</w:t>
            </w:r>
            <w:r w:rsidRPr="009B39E1">
              <w:rPr>
                <w:rFonts w:ascii="华文仿宋" w:eastAsia="宋体" w:hAnsi="华文仿宋" w:hint="eastAsia"/>
                <w:sz w:val="24"/>
                <w:szCs w:val="21"/>
              </w:rPr>
              <w:t>30</w:t>
            </w:r>
            <w:r w:rsidRPr="009B39E1">
              <w:rPr>
                <w:rFonts w:ascii="华文仿宋" w:eastAsia="宋体" w:hAnsi="华文仿宋" w:hint="eastAsia"/>
                <w:sz w:val="24"/>
                <w:szCs w:val="21"/>
              </w:rPr>
              <w:t>天</w:t>
            </w:r>
            <w:r w:rsidRPr="009B39E1">
              <w:rPr>
                <w:rFonts w:ascii="华文仿宋" w:eastAsia="宋体" w:hAnsi="华文仿宋" w:hint="eastAsia"/>
                <w:sz w:val="24"/>
                <w:szCs w:val="21"/>
              </w:rPr>
              <w:t>)</w:t>
            </w:r>
            <w:r w:rsidRPr="009B39E1">
              <w:rPr>
                <w:rFonts w:ascii="华文仿宋" w:eastAsia="宋体" w:hAnsi="华文仿宋" w:hint="eastAsia"/>
                <w:sz w:val="24"/>
                <w:szCs w:val="21"/>
              </w:rPr>
              <w:t>，保证质量，完成系统建设。</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lastRenderedPageBreak/>
              <w:t>（</w:t>
            </w:r>
            <w:r w:rsidRPr="009B39E1">
              <w:rPr>
                <w:rFonts w:ascii="华文仿宋" w:eastAsia="宋体" w:hAnsi="华文仿宋" w:hint="eastAsia"/>
                <w:sz w:val="24"/>
                <w:szCs w:val="21"/>
              </w:rPr>
              <w:t>3</w:t>
            </w:r>
            <w:r w:rsidRPr="009B39E1">
              <w:rPr>
                <w:rFonts w:ascii="华文仿宋" w:eastAsia="宋体" w:hAnsi="华文仿宋" w:hint="eastAsia"/>
                <w:sz w:val="24"/>
                <w:szCs w:val="21"/>
              </w:rPr>
              <w:t>）实施过程中应科学、合理地掌握与其他工作的协调、交叉。</w:t>
            </w:r>
          </w:p>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w:t>
            </w:r>
            <w:r w:rsidRPr="009B39E1">
              <w:rPr>
                <w:rFonts w:ascii="华文仿宋" w:eastAsia="宋体" w:hAnsi="华文仿宋" w:hint="eastAsia"/>
                <w:sz w:val="24"/>
                <w:szCs w:val="21"/>
              </w:rPr>
              <w:t>4</w:t>
            </w:r>
            <w:r w:rsidRPr="009B39E1">
              <w:rPr>
                <w:rFonts w:ascii="华文仿宋" w:eastAsia="宋体" w:hAnsi="华文仿宋" w:hint="eastAsia"/>
                <w:sz w:val="24"/>
                <w:szCs w:val="21"/>
              </w:rPr>
              <w:t>）须保证所提供的产品包括相关附件为相应厂家原装正品，软件产品为相关厂家正版软件，符合国家有关规定。投标人须保证所提供产品具有合法的版权或使用权，本项目采购的产品，如在本项目范围内使用过程中出现版权或使用权纠纷，应由服务商负责，院方不承担责任。</w:t>
            </w:r>
          </w:p>
        </w:tc>
      </w:tr>
      <w:tr w:rsidR="006175F1" w:rsidRPr="009B39E1" w:rsidTr="00BE3633">
        <w:trPr>
          <w:trHeight w:val="964"/>
        </w:trPr>
        <w:tc>
          <w:tcPr>
            <w:tcW w:w="1300" w:type="dxa"/>
            <w:tcBorders>
              <w:top w:val="nil"/>
              <w:left w:val="single" w:sz="8" w:space="0" w:color="auto"/>
              <w:bottom w:val="single" w:sz="8" w:space="0" w:color="auto"/>
              <w:right w:val="single" w:sz="8" w:space="0" w:color="auto"/>
            </w:tcBorders>
            <w:vAlign w:val="center"/>
          </w:tcPr>
          <w:p w:rsidR="006175F1" w:rsidRPr="009B39E1" w:rsidRDefault="006175F1" w:rsidP="00BE3633">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lastRenderedPageBreak/>
              <w:t>2</w:t>
            </w:r>
          </w:p>
        </w:tc>
        <w:tc>
          <w:tcPr>
            <w:tcW w:w="1300" w:type="dxa"/>
            <w:tcBorders>
              <w:top w:val="nil"/>
              <w:left w:val="single" w:sz="8" w:space="0" w:color="auto"/>
              <w:bottom w:val="single" w:sz="8" w:space="0" w:color="auto"/>
              <w:right w:val="single" w:sz="4" w:space="0" w:color="auto"/>
            </w:tcBorders>
            <w:vAlign w:val="center"/>
          </w:tcPr>
          <w:p w:rsidR="006175F1" w:rsidRPr="009B39E1" w:rsidRDefault="006175F1" w:rsidP="00BE3633">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售后服务方案</w:t>
            </w:r>
          </w:p>
        </w:tc>
        <w:tc>
          <w:tcPr>
            <w:tcW w:w="6189" w:type="dxa"/>
            <w:tcBorders>
              <w:top w:val="single" w:sz="4" w:space="0" w:color="auto"/>
              <w:left w:val="single" w:sz="4" w:space="0" w:color="auto"/>
              <w:bottom w:val="single" w:sz="4" w:space="0" w:color="auto"/>
              <w:right w:val="single" w:sz="4" w:space="0" w:color="auto"/>
            </w:tcBorders>
            <w:vAlign w:val="center"/>
          </w:tcPr>
          <w:p w:rsidR="006175F1" w:rsidRPr="009B39E1" w:rsidRDefault="006175F1" w:rsidP="00BE3633">
            <w:pPr>
              <w:spacing w:line="276" w:lineRule="auto"/>
              <w:rPr>
                <w:rFonts w:ascii="华文仿宋" w:eastAsia="宋体" w:hAnsi="华文仿宋"/>
                <w:sz w:val="24"/>
                <w:szCs w:val="21"/>
              </w:rPr>
            </w:pPr>
            <w:r w:rsidRPr="009B39E1">
              <w:rPr>
                <w:rFonts w:ascii="华文仿宋" w:eastAsia="宋体" w:hAnsi="华文仿宋" w:hint="eastAsia"/>
                <w:sz w:val="24"/>
                <w:szCs w:val="21"/>
              </w:rPr>
              <w:t>项目售后服务包括但不限于以下内容：</w:t>
            </w:r>
          </w:p>
          <w:p w:rsidR="006175F1" w:rsidRPr="009B39E1" w:rsidRDefault="006175F1" w:rsidP="006175F1">
            <w:pPr>
              <w:pStyle w:val="a3"/>
              <w:widowControl/>
              <w:numPr>
                <w:ilvl w:val="0"/>
                <w:numId w:val="3"/>
              </w:numPr>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所投标产品免费质保期不低于两年，自双方代表在验收单上签字之日起计算。</w:t>
            </w:r>
          </w:p>
          <w:p w:rsidR="006175F1" w:rsidRPr="009B39E1" w:rsidRDefault="006175F1" w:rsidP="006175F1">
            <w:pPr>
              <w:pStyle w:val="a3"/>
              <w:widowControl/>
              <w:numPr>
                <w:ilvl w:val="0"/>
                <w:numId w:val="3"/>
              </w:numPr>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软件系统在免费保修期内，原有软件模块功能均享受免费升级服务；</w:t>
            </w:r>
          </w:p>
          <w:p w:rsidR="006175F1" w:rsidRPr="009B39E1" w:rsidRDefault="006175F1" w:rsidP="006175F1">
            <w:pPr>
              <w:pStyle w:val="a3"/>
              <w:widowControl/>
              <w:numPr>
                <w:ilvl w:val="0"/>
                <w:numId w:val="3"/>
              </w:numPr>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在系统建设、使用、运维等过程中遇到问题时，都能够得到供应</w:t>
            </w:r>
            <w:proofErr w:type="gramStart"/>
            <w:r w:rsidRPr="009B39E1">
              <w:rPr>
                <w:rFonts w:ascii="华文仿宋" w:eastAsia="宋体" w:hAnsi="华文仿宋" w:hint="eastAsia"/>
                <w:sz w:val="24"/>
                <w:szCs w:val="21"/>
              </w:rPr>
              <w:t>商相应</w:t>
            </w:r>
            <w:proofErr w:type="gramEnd"/>
            <w:r w:rsidRPr="009B39E1">
              <w:rPr>
                <w:rFonts w:ascii="华文仿宋" w:eastAsia="宋体" w:hAnsi="华文仿宋" w:hint="eastAsia"/>
                <w:sz w:val="24"/>
                <w:szCs w:val="21"/>
              </w:rPr>
              <w:t>的技术支持与帮助；</w:t>
            </w:r>
          </w:p>
          <w:p w:rsidR="006175F1" w:rsidRPr="009B39E1" w:rsidRDefault="006175F1" w:rsidP="006175F1">
            <w:pPr>
              <w:pStyle w:val="a3"/>
              <w:widowControl/>
              <w:numPr>
                <w:ilvl w:val="0"/>
                <w:numId w:val="3"/>
              </w:numPr>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提供</w:t>
            </w:r>
            <w:r w:rsidRPr="009B39E1">
              <w:rPr>
                <w:rFonts w:ascii="华文仿宋" w:eastAsia="宋体" w:hAnsi="华文仿宋" w:hint="eastAsia"/>
                <w:sz w:val="24"/>
                <w:szCs w:val="21"/>
              </w:rPr>
              <w:t>7</w:t>
            </w:r>
            <w:r w:rsidRPr="009B39E1">
              <w:rPr>
                <w:rFonts w:ascii="华文仿宋" w:eastAsia="宋体" w:hAnsi="华文仿宋" w:hint="eastAsia"/>
                <w:sz w:val="24"/>
                <w:szCs w:val="21"/>
              </w:rPr>
              <w:t>×</w:t>
            </w:r>
            <w:r w:rsidRPr="009B39E1">
              <w:rPr>
                <w:rFonts w:ascii="华文仿宋" w:eastAsia="宋体" w:hAnsi="华文仿宋" w:hint="eastAsia"/>
                <w:sz w:val="24"/>
                <w:szCs w:val="21"/>
              </w:rPr>
              <w:t>24</w:t>
            </w:r>
            <w:r w:rsidRPr="009B39E1">
              <w:rPr>
                <w:rFonts w:ascii="华文仿宋" w:eastAsia="宋体" w:hAnsi="华文仿宋" w:hint="eastAsia"/>
                <w:sz w:val="24"/>
                <w:szCs w:val="21"/>
              </w:rPr>
              <w:t>小时的技术支持服务，对于系统故障，要求提供快速响应机制，</w:t>
            </w:r>
            <w:r w:rsidRPr="009B39E1">
              <w:rPr>
                <w:rFonts w:ascii="华文仿宋" w:eastAsia="宋体" w:hAnsi="华文仿宋" w:hint="eastAsia"/>
                <w:sz w:val="24"/>
                <w:szCs w:val="21"/>
              </w:rPr>
              <w:t>1</w:t>
            </w:r>
            <w:r w:rsidRPr="009B39E1">
              <w:rPr>
                <w:rFonts w:ascii="华文仿宋" w:eastAsia="宋体" w:hAnsi="华文仿宋" w:hint="eastAsia"/>
                <w:sz w:val="24"/>
                <w:szCs w:val="21"/>
              </w:rPr>
              <w:t>小时内响应客户需求，紧急问题</w:t>
            </w:r>
            <w:r w:rsidRPr="009B39E1">
              <w:rPr>
                <w:rFonts w:ascii="华文仿宋" w:eastAsia="宋体" w:hAnsi="华文仿宋"/>
                <w:sz w:val="24"/>
                <w:szCs w:val="21"/>
              </w:rPr>
              <w:t>4</w:t>
            </w:r>
            <w:r w:rsidRPr="009B39E1">
              <w:rPr>
                <w:rFonts w:ascii="华文仿宋" w:eastAsia="宋体" w:hAnsi="华文仿宋" w:hint="eastAsia"/>
                <w:sz w:val="24"/>
                <w:szCs w:val="21"/>
              </w:rPr>
              <w:t>小时内现场处理。非紧急问题，</w:t>
            </w:r>
            <w:r w:rsidRPr="009B39E1">
              <w:rPr>
                <w:rFonts w:ascii="华文仿宋" w:eastAsia="宋体" w:hAnsi="华文仿宋" w:hint="eastAsia"/>
                <w:color w:val="000000"/>
                <w:sz w:val="24"/>
                <w:szCs w:val="21"/>
              </w:rPr>
              <w:t>应</w:t>
            </w:r>
            <w:r w:rsidRPr="009B39E1">
              <w:rPr>
                <w:rFonts w:ascii="华文仿宋" w:eastAsia="宋体" w:hAnsi="华文仿宋"/>
                <w:color w:val="000000"/>
                <w:sz w:val="24"/>
                <w:szCs w:val="21"/>
              </w:rPr>
              <w:t>1</w:t>
            </w:r>
            <w:r w:rsidRPr="009B39E1">
              <w:rPr>
                <w:rFonts w:ascii="华文仿宋" w:eastAsia="宋体" w:hAnsi="华文仿宋" w:hint="eastAsia"/>
                <w:color w:val="000000"/>
                <w:sz w:val="24"/>
                <w:szCs w:val="21"/>
              </w:rPr>
              <w:t>小时以内电话响应并远程处理，</w:t>
            </w:r>
            <w:r w:rsidRPr="009B39E1">
              <w:rPr>
                <w:rFonts w:ascii="华文仿宋" w:eastAsia="宋体" w:hAnsi="华文仿宋" w:hint="eastAsia"/>
                <w:color w:val="000000"/>
                <w:sz w:val="24"/>
                <w:szCs w:val="21"/>
              </w:rPr>
              <w:t>3</w:t>
            </w:r>
            <w:r w:rsidRPr="009B39E1">
              <w:rPr>
                <w:rFonts w:ascii="华文仿宋" w:eastAsia="宋体" w:hAnsi="华文仿宋" w:hint="eastAsia"/>
                <w:color w:val="000000"/>
                <w:sz w:val="24"/>
                <w:szCs w:val="21"/>
              </w:rPr>
              <w:t>小时内远程未能解决故障的，</w:t>
            </w:r>
            <w:r w:rsidRPr="009B39E1">
              <w:rPr>
                <w:rFonts w:ascii="华文仿宋" w:eastAsia="宋体" w:hAnsi="华文仿宋" w:hint="eastAsia"/>
                <w:color w:val="000000"/>
                <w:sz w:val="24"/>
                <w:szCs w:val="21"/>
              </w:rPr>
              <w:t>24</w:t>
            </w:r>
            <w:r w:rsidRPr="009B39E1">
              <w:rPr>
                <w:rFonts w:ascii="华文仿宋" w:eastAsia="宋体" w:hAnsi="华文仿宋" w:hint="eastAsia"/>
                <w:color w:val="000000"/>
                <w:sz w:val="24"/>
                <w:szCs w:val="21"/>
              </w:rPr>
              <w:t>小时内须派技术人员到现场处理。</w:t>
            </w:r>
          </w:p>
          <w:p w:rsidR="006175F1" w:rsidRPr="009B39E1" w:rsidRDefault="006175F1" w:rsidP="006175F1">
            <w:pPr>
              <w:pStyle w:val="a3"/>
              <w:widowControl/>
              <w:numPr>
                <w:ilvl w:val="0"/>
                <w:numId w:val="3"/>
              </w:numPr>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提供全面、灵活的服务支持方式和手段，包括但不限于网站服务、热线支持、邮件支持、现场支持等；</w:t>
            </w:r>
          </w:p>
          <w:p w:rsidR="006175F1" w:rsidRPr="009B39E1" w:rsidRDefault="006175F1" w:rsidP="006175F1">
            <w:pPr>
              <w:pStyle w:val="a3"/>
              <w:widowControl/>
              <w:numPr>
                <w:ilvl w:val="0"/>
                <w:numId w:val="3"/>
              </w:numPr>
              <w:autoSpaceDE w:val="0"/>
              <w:autoSpaceDN w:val="0"/>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提供终身有偿售后服务，有偿售后服务费用不包含在报价总价中。</w:t>
            </w:r>
          </w:p>
        </w:tc>
      </w:tr>
      <w:tr w:rsidR="006175F1" w:rsidRPr="009B39E1" w:rsidTr="00BE3633">
        <w:trPr>
          <w:trHeight w:val="2788"/>
        </w:trPr>
        <w:tc>
          <w:tcPr>
            <w:tcW w:w="1300" w:type="dxa"/>
            <w:tcBorders>
              <w:top w:val="nil"/>
              <w:left w:val="single" w:sz="8" w:space="0" w:color="auto"/>
              <w:bottom w:val="single" w:sz="8" w:space="0" w:color="auto"/>
              <w:right w:val="single" w:sz="8" w:space="0" w:color="auto"/>
            </w:tcBorders>
            <w:vAlign w:val="center"/>
          </w:tcPr>
          <w:p w:rsidR="006175F1" w:rsidRPr="009B39E1" w:rsidRDefault="006175F1" w:rsidP="00BE3633">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lastRenderedPageBreak/>
              <w:t>3</w:t>
            </w:r>
          </w:p>
        </w:tc>
        <w:tc>
          <w:tcPr>
            <w:tcW w:w="1300" w:type="dxa"/>
            <w:tcBorders>
              <w:top w:val="nil"/>
              <w:left w:val="single" w:sz="8" w:space="0" w:color="auto"/>
              <w:bottom w:val="single" w:sz="8" w:space="0" w:color="auto"/>
              <w:right w:val="single" w:sz="4" w:space="0" w:color="auto"/>
            </w:tcBorders>
            <w:vAlign w:val="center"/>
          </w:tcPr>
          <w:p w:rsidR="006175F1" w:rsidRPr="009B39E1" w:rsidRDefault="006175F1" w:rsidP="00BE3633">
            <w:pPr>
              <w:adjustRightInd w:val="0"/>
              <w:snapToGrid w:val="0"/>
              <w:spacing w:line="276" w:lineRule="auto"/>
              <w:jc w:val="center"/>
              <w:rPr>
                <w:rFonts w:ascii="华文仿宋" w:eastAsia="宋体" w:hAnsi="华文仿宋"/>
                <w:sz w:val="24"/>
                <w:szCs w:val="21"/>
              </w:rPr>
            </w:pPr>
            <w:r w:rsidRPr="009B39E1">
              <w:rPr>
                <w:rFonts w:ascii="华文仿宋" w:eastAsia="宋体" w:hAnsi="华文仿宋" w:hint="eastAsia"/>
                <w:sz w:val="24"/>
                <w:szCs w:val="21"/>
              </w:rPr>
              <w:t>培训</w:t>
            </w:r>
          </w:p>
        </w:tc>
        <w:tc>
          <w:tcPr>
            <w:tcW w:w="6189" w:type="dxa"/>
            <w:tcBorders>
              <w:top w:val="single" w:sz="4" w:space="0" w:color="auto"/>
              <w:left w:val="single" w:sz="4" w:space="0" w:color="auto"/>
              <w:bottom w:val="single" w:sz="4" w:space="0" w:color="auto"/>
              <w:right w:val="single" w:sz="4" w:space="0" w:color="auto"/>
            </w:tcBorders>
            <w:vAlign w:val="center"/>
          </w:tcPr>
          <w:p w:rsidR="006175F1" w:rsidRPr="009B39E1" w:rsidRDefault="006175F1" w:rsidP="00BE3633">
            <w:pPr>
              <w:adjustRightInd w:val="0"/>
              <w:snapToGrid w:val="0"/>
              <w:spacing w:line="276" w:lineRule="auto"/>
              <w:rPr>
                <w:rFonts w:ascii="华文仿宋" w:eastAsia="宋体" w:hAnsi="华文仿宋"/>
                <w:sz w:val="24"/>
                <w:szCs w:val="21"/>
              </w:rPr>
            </w:pPr>
            <w:r w:rsidRPr="009B39E1">
              <w:rPr>
                <w:rFonts w:ascii="华文仿宋" w:eastAsia="宋体" w:hAnsi="华文仿宋" w:hint="eastAsia"/>
                <w:sz w:val="24"/>
                <w:szCs w:val="21"/>
              </w:rPr>
              <w:t>应向用户提供相关培训，保证用户能够进行产品的操作、维护等工作。</w:t>
            </w:r>
            <w:r w:rsidRPr="009B39E1">
              <w:rPr>
                <w:rFonts w:ascii="华文仿宋" w:eastAsia="宋体" w:hAnsi="华文仿宋" w:hint="eastAsia"/>
                <w:sz w:val="24"/>
                <w:szCs w:val="21"/>
              </w:rPr>
              <w:t xml:space="preserve"> </w:t>
            </w:r>
            <w:r w:rsidRPr="009B39E1">
              <w:rPr>
                <w:rFonts w:ascii="华文仿宋" w:eastAsia="宋体" w:hAnsi="华文仿宋" w:hint="eastAsia"/>
                <w:sz w:val="24"/>
                <w:szCs w:val="21"/>
              </w:rPr>
              <w:t>具体要求如下：</w:t>
            </w:r>
          </w:p>
          <w:p w:rsidR="006175F1" w:rsidRPr="009B39E1" w:rsidRDefault="006175F1" w:rsidP="006175F1">
            <w:pPr>
              <w:pStyle w:val="a3"/>
              <w:widowControl/>
              <w:numPr>
                <w:ilvl w:val="0"/>
                <w:numId w:val="4"/>
              </w:numPr>
              <w:adjustRightInd w:val="0"/>
              <w:snapToGrid w:val="0"/>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培训对象：用户及与本项目有关的其他人员。</w:t>
            </w:r>
          </w:p>
          <w:p w:rsidR="006175F1" w:rsidRPr="009B39E1" w:rsidRDefault="006175F1" w:rsidP="006175F1">
            <w:pPr>
              <w:pStyle w:val="a3"/>
              <w:widowControl/>
              <w:numPr>
                <w:ilvl w:val="0"/>
                <w:numId w:val="4"/>
              </w:numPr>
              <w:adjustRightInd w:val="0"/>
              <w:snapToGrid w:val="0"/>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培训内容：本项目所涉及的所有产品的基本原理、技术特性、操作、使用方法、管理维护等，以及认为需要培训的内容。</w:t>
            </w:r>
            <w:r w:rsidRPr="009B39E1">
              <w:rPr>
                <w:rFonts w:ascii="华文仿宋" w:eastAsia="宋体" w:hAnsi="华文仿宋" w:hint="eastAsia"/>
                <w:sz w:val="24"/>
                <w:szCs w:val="21"/>
              </w:rPr>
              <w:t xml:space="preserve"> </w:t>
            </w:r>
          </w:p>
          <w:p w:rsidR="006175F1" w:rsidRPr="009B39E1" w:rsidRDefault="006175F1" w:rsidP="006175F1">
            <w:pPr>
              <w:pStyle w:val="a3"/>
              <w:widowControl/>
              <w:numPr>
                <w:ilvl w:val="0"/>
                <w:numId w:val="4"/>
              </w:numPr>
              <w:adjustRightInd w:val="0"/>
              <w:snapToGrid w:val="0"/>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培训教材</w:t>
            </w:r>
            <w:r w:rsidRPr="009B39E1">
              <w:rPr>
                <w:rFonts w:ascii="华文仿宋" w:eastAsia="宋体" w:hAnsi="华文仿宋" w:hint="eastAsia"/>
                <w:sz w:val="24"/>
                <w:szCs w:val="21"/>
              </w:rPr>
              <w:t>:</w:t>
            </w:r>
            <w:r w:rsidRPr="009B39E1">
              <w:rPr>
                <w:rFonts w:ascii="华文仿宋" w:eastAsia="宋体" w:hAnsi="华文仿宋" w:hint="eastAsia"/>
                <w:sz w:val="24"/>
                <w:szCs w:val="21"/>
              </w:rPr>
              <w:t>教材包括纸质版和电子版。</w:t>
            </w:r>
          </w:p>
          <w:p w:rsidR="006175F1" w:rsidRPr="009B39E1" w:rsidRDefault="006175F1" w:rsidP="006175F1">
            <w:pPr>
              <w:pStyle w:val="a3"/>
              <w:widowControl/>
              <w:numPr>
                <w:ilvl w:val="0"/>
                <w:numId w:val="4"/>
              </w:numPr>
              <w:adjustRightInd w:val="0"/>
              <w:snapToGrid w:val="0"/>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培训日期及方式：根据项目进展合理安排，确保相关人员掌握培训内容。</w:t>
            </w:r>
            <w:r w:rsidRPr="009B39E1">
              <w:rPr>
                <w:rFonts w:ascii="华文仿宋" w:eastAsia="宋体" w:hAnsi="华文仿宋" w:hint="eastAsia"/>
                <w:sz w:val="24"/>
                <w:szCs w:val="21"/>
              </w:rPr>
              <w:t xml:space="preserve"> </w:t>
            </w:r>
          </w:p>
          <w:p w:rsidR="006175F1" w:rsidRPr="009B39E1" w:rsidRDefault="006175F1" w:rsidP="006175F1">
            <w:pPr>
              <w:pStyle w:val="a3"/>
              <w:widowControl/>
              <w:numPr>
                <w:ilvl w:val="0"/>
                <w:numId w:val="4"/>
              </w:numPr>
              <w:adjustRightInd w:val="0"/>
              <w:snapToGrid w:val="0"/>
              <w:spacing w:line="276" w:lineRule="auto"/>
              <w:ind w:firstLineChars="0"/>
              <w:rPr>
                <w:rFonts w:ascii="华文仿宋" w:eastAsia="宋体" w:hAnsi="华文仿宋"/>
                <w:sz w:val="24"/>
                <w:szCs w:val="21"/>
              </w:rPr>
            </w:pPr>
            <w:r w:rsidRPr="009B39E1">
              <w:rPr>
                <w:rFonts w:ascii="华文仿宋" w:eastAsia="宋体" w:hAnsi="华文仿宋" w:hint="eastAsia"/>
                <w:sz w:val="24"/>
                <w:szCs w:val="21"/>
              </w:rPr>
              <w:t>应将培训相关费用计入总价。</w:t>
            </w:r>
            <w:r w:rsidRPr="009B39E1">
              <w:rPr>
                <w:rFonts w:ascii="华文仿宋" w:eastAsia="宋体" w:hAnsi="华文仿宋" w:hint="eastAsia"/>
                <w:sz w:val="24"/>
                <w:szCs w:val="21"/>
              </w:rPr>
              <w:t xml:space="preserve"> </w:t>
            </w:r>
          </w:p>
        </w:tc>
      </w:tr>
    </w:tbl>
    <w:p w:rsidR="006175F1" w:rsidRPr="003667E9" w:rsidRDefault="006175F1" w:rsidP="006175F1">
      <w:pPr>
        <w:spacing w:before="120" w:after="120"/>
        <w:jc w:val="left"/>
        <w:rPr>
          <w:b/>
          <w:bCs/>
          <w:color w:val="000000"/>
          <w:sz w:val="32"/>
          <w:szCs w:val="32"/>
        </w:rPr>
      </w:pPr>
    </w:p>
    <w:p w:rsidR="00CC6967" w:rsidRPr="006175F1" w:rsidRDefault="00CC6967"/>
    <w:sectPr w:rsidR="00CC6967" w:rsidRPr="006175F1" w:rsidSect="00CC69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1B"/>
    <w:multiLevelType w:val="hybridMultilevel"/>
    <w:tmpl w:val="9D100B08"/>
    <w:lvl w:ilvl="0" w:tplc="48D8D7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9572BB"/>
    <w:multiLevelType w:val="hybridMultilevel"/>
    <w:tmpl w:val="BE32218E"/>
    <w:lvl w:ilvl="0" w:tplc="C38A1870">
      <w:start w:val="1"/>
      <w:numFmt w:val="chineseCountingThousand"/>
      <w:lvlText w:val="%1、"/>
      <w:lvlJc w:val="left"/>
      <w:pPr>
        <w:ind w:left="420" w:hanging="420"/>
      </w:pPr>
      <w:rPr>
        <w:i/>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34147F"/>
    <w:multiLevelType w:val="hybridMultilevel"/>
    <w:tmpl w:val="B5A60F5C"/>
    <w:lvl w:ilvl="0" w:tplc="48D8D7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36B2CE0"/>
    <w:multiLevelType w:val="multilevel"/>
    <w:tmpl w:val="436B2CE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75F1"/>
    <w:rsid w:val="006175F1"/>
    <w:rsid w:val="00CC69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5F1"/>
    <w:pPr>
      <w:widowControl w:val="0"/>
      <w:jc w:val="both"/>
    </w:pPr>
  </w:style>
  <w:style w:type="paragraph" w:styleId="2">
    <w:name w:val="heading 2"/>
    <w:basedOn w:val="a"/>
    <w:next w:val="a"/>
    <w:link w:val="2Char"/>
    <w:unhideWhenUsed/>
    <w:qFormat/>
    <w:rsid w:val="006175F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6175F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175F1"/>
    <w:rPr>
      <w:rFonts w:asciiTheme="majorHAnsi" w:eastAsiaTheme="majorEastAsia" w:hAnsiTheme="majorHAnsi" w:cstheme="majorBidi"/>
      <w:b/>
      <w:bCs/>
      <w:sz w:val="32"/>
      <w:szCs w:val="32"/>
    </w:rPr>
  </w:style>
  <w:style w:type="character" w:customStyle="1" w:styleId="3Char">
    <w:name w:val="标题 3 Char"/>
    <w:basedOn w:val="a0"/>
    <w:link w:val="3"/>
    <w:rsid w:val="006175F1"/>
    <w:rPr>
      <w:b/>
      <w:bCs/>
      <w:sz w:val="32"/>
      <w:szCs w:val="32"/>
    </w:rPr>
  </w:style>
  <w:style w:type="paragraph" w:styleId="a3">
    <w:name w:val="List Paragraph"/>
    <w:aliases w:val="List,List1,lp1,FooterText,numbered,Paragraphe de liste1,List11,表格说明样式,业务规则操作数据,List Paragraph11,List111,List1111,List11111,List111111,List1111111,List11111111,List111111111,List3,List1111111111,List Paragraph2,5.1.1,表格段落,列出段落11,彩色列表 - 着色 11,编号,符号列表"/>
    <w:basedOn w:val="a"/>
    <w:link w:val="Char"/>
    <w:uiPriority w:val="34"/>
    <w:qFormat/>
    <w:rsid w:val="006175F1"/>
    <w:pPr>
      <w:ind w:firstLineChars="200" w:firstLine="420"/>
    </w:pPr>
  </w:style>
  <w:style w:type="character" w:customStyle="1" w:styleId="Char">
    <w:name w:val="列出段落 Char"/>
    <w:aliases w:val="List Char,List1 Char,lp1 Char,FooterText Char,numbered Char,Paragraphe de liste1 Char,List11 Char,表格说明样式 Char,业务规则操作数据 Char,List Paragraph11 Char,List111 Char,List1111 Char,List11111 Char,List111111 Char,List1111111 Char,List11111111 Char"/>
    <w:link w:val="a3"/>
    <w:uiPriority w:val="34"/>
    <w:qFormat/>
    <w:locked/>
    <w:rsid w:val="006175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1028</Words>
  <Characters>5861</Characters>
  <Application>Microsoft Office Word</Application>
  <DocSecurity>0</DocSecurity>
  <Lines>48</Lines>
  <Paragraphs>13</Paragraphs>
  <ScaleCrop>false</ScaleCrop>
  <Company>gd2h</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1</cp:revision>
  <dcterms:created xsi:type="dcterms:W3CDTF">2019-09-24T01:12:00Z</dcterms:created>
  <dcterms:modified xsi:type="dcterms:W3CDTF">2019-09-24T01:13:00Z</dcterms:modified>
</cp:coreProperties>
</file>