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C0" w:rsidRDefault="000F41C0" w:rsidP="000F41C0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0F41C0" w:rsidRDefault="000F41C0" w:rsidP="000F41C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:</w:t>
      </w:r>
    </w:p>
    <w:p w:rsidR="000F41C0" w:rsidRPr="00EE0F64" w:rsidRDefault="000F41C0" w:rsidP="000F41C0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P</w:t>
      </w:r>
      <w:r>
        <w:rPr>
          <w:rFonts w:ascii="宋体" w:hAnsi="宋体" w:cs="宋体"/>
          <w:b/>
          <w:color w:val="000000"/>
          <w:kern w:val="0"/>
          <w:sz w:val="24"/>
        </w:rPr>
        <w:t>CR</w:t>
      </w:r>
      <w:r>
        <w:rPr>
          <w:rFonts w:ascii="宋体" w:hAnsi="宋体" w:cs="宋体" w:hint="eastAsia"/>
          <w:b/>
          <w:color w:val="000000"/>
          <w:kern w:val="0"/>
          <w:sz w:val="24"/>
        </w:rPr>
        <w:t>仪</w:t>
      </w:r>
    </w:p>
    <w:p w:rsidR="000F41C0" w:rsidRDefault="000F41C0" w:rsidP="000F41C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分子生物学实验室。</w:t>
      </w:r>
    </w:p>
    <w:p w:rsidR="000F41C0" w:rsidRDefault="000F41C0" w:rsidP="000F41C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0F41C0" w:rsidRPr="00EE0F64" w:rsidRDefault="000F41C0" w:rsidP="000F41C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样品基座具备完全独立模块。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具备升级高通量样本模块功能。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具备梯度功能。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具备热盖保护功能。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proofErr w:type="spellStart"/>
      <w:r>
        <w:rPr>
          <w:rFonts w:ascii="宋体" w:hAnsi="宋体" w:hint="eastAsia"/>
          <w:szCs w:val="21"/>
        </w:rPr>
        <w:t>Wi-fi</w:t>
      </w:r>
      <w:proofErr w:type="spellEnd"/>
      <w:r>
        <w:rPr>
          <w:rFonts w:ascii="宋体" w:hAnsi="宋体" w:hint="eastAsia"/>
          <w:szCs w:val="21"/>
        </w:rPr>
        <w:t>连接装置。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具备内置热学模拟模式。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具备触摸屏操控系统功能。</w:t>
      </w:r>
    </w:p>
    <w:p w:rsidR="000F41C0" w:rsidRDefault="000F41C0" w:rsidP="000F41C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具备断电自动保护功能。</w:t>
      </w:r>
    </w:p>
    <w:p w:rsidR="000F41C0" w:rsidRPr="001E408B" w:rsidRDefault="000F41C0" w:rsidP="000F41C0">
      <w:pPr>
        <w:numPr>
          <w:ilvl w:val="0"/>
          <w:numId w:val="2"/>
        </w:numPr>
        <w:spacing w:line="360" w:lineRule="auto"/>
        <w:rPr>
          <w:b/>
        </w:rPr>
      </w:pPr>
      <w:r w:rsidRPr="001E408B">
        <w:rPr>
          <w:rFonts w:hint="eastAsia"/>
          <w:b/>
        </w:rPr>
        <w:t>、配置要求</w:t>
      </w:r>
    </w:p>
    <w:p w:rsidR="000F41C0" w:rsidRPr="001E408B" w:rsidRDefault="000F41C0" w:rsidP="000F41C0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1E408B">
        <w:rPr>
          <w:rFonts w:ascii="宋体" w:hAnsi="宋体" w:hint="eastAsia"/>
          <w:szCs w:val="21"/>
        </w:rPr>
        <w:t>主机 1台</w:t>
      </w:r>
    </w:p>
    <w:p w:rsidR="000F41C0" w:rsidRPr="001E408B" w:rsidRDefault="000F41C0" w:rsidP="000F41C0">
      <w:pPr>
        <w:spacing w:line="360" w:lineRule="auto"/>
        <w:ind w:left="360"/>
        <w:rPr>
          <w:rFonts w:ascii="宋体" w:hAnsi="宋体"/>
          <w:szCs w:val="21"/>
        </w:rPr>
      </w:pPr>
    </w:p>
    <w:p w:rsidR="000F41C0" w:rsidRPr="00EE0F64" w:rsidRDefault="000F41C0" w:rsidP="000F41C0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显微镜</w:t>
      </w:r>
    </w:p>
    <w:p w:rsidR="000F41C0" w:rsidRDefault="000F41C0" w:rsidP="000F41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检验诊断。</w:t>
      </w:r>
    </w:p>
    <w:p w:rsidR="000F41C0" w:rsidRDefault="000F41C0" w:rsidP="000F41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0F41C0" w:rsidRPr="00EE0F64" w:rsidRDefault="000F41C0" w:rsidP="000F41C0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具备明场功能。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具备手动物镜转换器。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具备单手操作夹功能。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具备多档调焦功能。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具备防震机座功能。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具备光栏彩色标记功能的聚光镜。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具备陶瓷载物台。</w:t>
      </w:r>
    </w:p>
    <w:p w:rsidR="000F41C0" w:rsidRDefault="000F41C0" w:rsidP="000F41C0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具备专用彩色数码相机。</w:t>
      </w:r>
    </w:p>
    <w:p w:rsidR="000F41C0" w:rsidRDefault="000F41C0" w:rsidP="000F41C0">
      <w:pPr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0F41C0" w:rsidRDefault="000F41C0" w:rsidP="000F41C0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0F41C0" w:rsidRDefault="000F41C0" w:rsidP="000F41C0">
      <w:pPr>
        <w:spacing w:line="360" w:lineRule="auto"/>
        <w:ind w:left="360"/>
        <w:rPr>
          <w:rFonts w:ascii="宋体" w:hAnsi="宋体"/>
          <w:szCs w:val="21"/>
        </w:rPr>
      </w:pPr>
    </w:p>
    <w:p w:rsidR="000F41C0" w:rsidRPr="00EE0F64" w:rsidRDefault="000F41C0" w:rsidP="000F41C0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血气分析仪</w:t>
      </w:r>
    </w:p>
    <w:p w:rsidR="000F41C0" w:rsidRDefault="000F41C0" w:rsidP="000F41C0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血气检测分析。</w:t>
      </w:r>
    </w:p>
    <w:p w:rsidR="000F41C0" w:rsidRDefault="000F41C0" w:rsidP="000F41C0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0F41C0" w:rsidRPr="00EE0F64" w:rsidRDefault="000F41C0" w:rsidP="000F41C0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0F41C0" w:rsidRDefault="000F41C0" w:rsidP="000F41C0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0F41C0" w:rsidRDefault="000F41C0" w:rsidP="000F41C0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具备电子定标和液体定标等方式</w:t>
      </w:r>
    </w:p>
    <w:p w:rsidR="000F41C0" w:rsidRPr="000A4AAC" w:rsidRDefault="000F41C0" w:rsidP="000F41C0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EF50DE">
        <w:rPr>
          <w:rFonts w:hint="eastAsia"/>
          <w:szCs w:val="21"/>
        </w:rPr>
        <w:t>测量参数：</w:t>
      </w:r>
      <w:r w:rsidRPr="00EF50DE">
        <w:rPr>
          <w:rFonts w:hint="eastAsia"/>
          <w:szCs w:val="21"/>
        </w:rPr>
        <w:t>Na,K,Cl,PH,PCO2,PO2,iCa,BUN,CK-MB,Glu,HCT,Lac(*),Crea(*),PT(*)/InR</w:t>
      </w:r>
      <w:r w:rsidRPr="00EF50DE">
        <w:rPr>
          <w:rFonts w:hint="eastAsia"/>
          <w:szCs w:val="21"/>
        </w:rPr>
        <w:t>，</w:t>
      </w:r>
      <w:r w:rsidRPr="00EF50DE">
        <w:rPr>
          <w:rFonts w:hint="eastAsia"/>
          <w:szCs w:val="21"/>
        </w:rPr>
        <w:t>ACT(*)</w:t>
      </w:r>
      <w:proofErr w:type="spellStart"/>
      <w:r w:rsidRPr="00EF50DE">
        <w:rPr>
          <w:rFonts w:hint="eastAsia"/>
          <w:szCs w:val="21"/>
        </w:rPr>
        <w:t>cTnI</w:t>
      </w:r>
      <w:proofErr w:type="spellEnd"/>
      <w:r w:rsidRPr="00EF50DE">
        <w:rPr>
          <w:rFonts w:hint="eastAsia"/>
          <w:szCs w:val="21"/>
        </w:rPr>
        <w:t>(</w:t>
      </w:r>
      <w:r w:rsidRPr="00EF50DE">
        <w:rPr>
          <w:rFonts w:hint="eastAsia"/>
          <w:szCs w:val="21"/>
        </w:rPr>
        <w:t>肌钙蛋白</w:t>
      </w:r>
      <w:r w:rsidRPr="00EF50DE">
        <w:rPr>
          <w:rFonts w:hint="eastAsia"/>
          <w:szCs w:val="21"/>
        </w:rPr>
        <w:t>)</w:t>
      </w:r>
      <w:r w:rsidRPr="00EF50DE">
        <w:rPr>
          <w:rFonts w:hint="eastAsia"/>
          <w:szCs w:val="21"/>
        </w:rPr>
        <w:t>、</w:t>
      </w:r>
      <w:r w:rsidRPr="00EF50DE">
        <w:rPr>
          <w:rFonts w:hint="eastAsia"/>
          <w:szCs w:val="21"/>
        </w:rPr>
        <w:t>BNP</w:t>
      </w:r>
      <w:r w:rsidRPr="00EF50DE">
        <w:rPr>
          <w:rFonts w:hint="eastAsia"/>
          <w:szCs w:val="21"/>
        </w:rPr>
        <w:t>（钠</w:t>
      </w:r>
      <w:proofErr w:type="gramStart"/>
      <w:r w:rsidRPr="00EF50DE">
        <w:rPr>
          <w:rFonts w:hint="eastAsia"/>
          <w:szCs w:val="21"/>
        </w:rPr>
        <w:t>脲</w:t>
      </w:r>
      <w:proofErr w:type="gramEnd"/>
      <w:r w:rsidRPr="00EF50DE">
        <w:rPr>
          <w:rFonts w:hint="eastAsia"/>
          <w:szCs w:val="21"/>
        </w:rPr>
        <w:t>肽）等</w:t>
      </w:r>
      <w:r>
        <w:rPr>
          <w:rFonts w:hint="eastAsia"/>
          <w:szCs w:val="21"/>
        </w:rPr>
        <w:t>。</w:t>
      </w:r>
    </w:p>
    <w:p w:rsidR="000F41C0" w:rsidRPr="000A4AAC" w:rsidRDefault="000F41C0" w:rsidP="000F41C0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EF50DE">
        <w:rPr>
          <w:rFonts w:hint="eastAsia"/>
          <w:szCs w:val="21"/>
        </w:rPr>
        <w:t>样品</w:t>
      </w:r>
      <w:r w:rsidRPr="00EF50DE">
        <w:rPr>
          <w:rFonts w:hint="eastAsia"/>
          <w:szCs w:val="21"/>
        </w:rPr>
        <w:t xml:space="preserve">: </w:t>
      </w:r>
      <w:r w:rsidRPr="00EF50DE">
        <w:rPr>
          <w:rFonts w:hint="eastAsia"/>
          <w:szCs w:val="21"/>
        </w:rPr>
        <w:t>动脉血﹑静脉血﹑毛细管血﹑脐带血﹑混合静脉血﹑体外循环血</w:t>
      </w:r>
      <w:r>
        <w:rPr>
          <w:rFonts w:hint="eastAsia"/>
          <w:szCs w:val="21"/>
        </w:rPr>
        <w:t>等</w:t>
      </w:r>
    </w:p>
    <w:p w:rsidR="000F41C0" w:rsidRPr="000A4AAC" w:rsidRDefault="000F41C0" w:rsidP="000F41C0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EF50DE">
        <w:rPr>
          <w:rFonts w:hint="eastAsia"/>
          <w:szCs w:val="21"/>
        </w:rPr>
        <w:t>采样量</w:t>
      </w:r>
      <w:r>
        <w:rPr>
          <w:rFonts w:hint="eastAsia"/>
          <w:szCs w:val="21"/>
        </w:rPr>
        <w:t>：</w:t>
      </w:r>
      <w:r w:rsidRPr="00EF50DE">
        <w:rPr>
          <w:rFonts w:hint="eastAsia"/>
          <w:szCs w:val="21"/>
        </w:rPr>
        <w:t>≤</w:t>
      </w:r>
      <w:r>
        <w:rPr>
          <w:rFonts w:hint="eastAsia"/>
          <w:szCs w:val="21"/>
        </w:rPr>
        <w:t>100</w:t>
      </w:r>
      <w:r w:rsidRPr="00EF50DE">
        <w:rPr>
          <w:rFonts w:hint="eastAsia"/>
          <w:szCs w:val="21"/>
        </w:rPr>
        <w:t>ul</w:t>
      </w:r>
    </w:p>
    <w:p w:rsidR="000F41C0" w:rsidRPr="00B65421" w:rsidRDefault="000F41C0" w:rsidP="000F41C0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EF50DE">
        <w:rPr>
          <w:rFonts w:hint="eastAsia"/>
          <w:szCs w:val="21"/>
        </w:rPr>
        <w:t>最小样品量</w:t>
      </w:r>
      <w:r w:rsidRPr="00EF50DE">
        <w:rPr>
          <w:rFonts w:hint="eastAsia"/>
          <w:szCs w:val="21"/>
        </w:rPr>
        <w:t>: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20</w:t>
      </w:r>
      <w:r w:rsidRPr="00EF50DE">
        <w:rPr>
          <w:rFonts w:hint="eastAsia"/>
          <w:szCs w:val="21"/>
        </w:rPr>
        <w:t>ul</w:t>
      </w:r>
    </w:p>
    <w:p w:rsidR="000F41C0" w:rsidRPr="00B65421" w:rsidRDefault="000F41C0" w:rsidP="000F41C0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具备</w:t>
      </w:r>
      <w:r w:rsidRPr="00EF50DE">
        <w:rPr>
          <w:rFonts w:hint="eastAsia"/>
          <w:szCs w:val="21"/>
        </w:rPr>
        <w:t>连接血液数据管理系统</w:t>
      </w:r>
      <w:r>
        <w:rPr>
          <w:rFonts w:hint="eastAsia"/>
          <w:szCs w:val="21"/>
        </w:rPr>
        <w:t>功能</w:t>
      </w:r>
    </w:p>
    <w:p w:rsidR="000F41C0" w:rsidRDefault="000F41C0" w:rsidP="000F41C0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具备自诊断程序功能。</w:t>
      </w:r>
    </w:p>
    <w:p w:rsidR="000F41C0" w:rsidRDefault="000F41C0" w:rsidP="000F41C0">
      <w:pPr>
        <w:numPr>
          <w:ilvl w:val="0"/>
          <w:numId w:val="1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0F41C0" w:rsidRDefault="000F41C0" w:rsidP="000F41C0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0F41C0" w:rsidRDefault="000F41C0" w:rsidP="000F41C0">
      <w:pPr>
        <w:spacing w:line="360" w:lineRule="auto"/>
        <w:ind w:left="360"/>
        <w:rPr>
          <w:rFonts w:ascii="宋体" w:hAnsi="宋体"/>
          <w:szCs w:val="21"/>
        </w:rPr>
      </w:pPr>
    </w:p>
    <w:p w:rsidR="000F41C0" w:rsidRPr="00985B63" w:rsidRDefault="000F41C0" w:rsidP="000F41C0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 w:rsidRPr="00985B63">
        <w:rPr>
          <w:rFonts w:ascii="宋体" w:hAnsi="宋体" w:cs="宋体" w:hint="eastAsia"/>
          <w:b/>
          <w:color w:val="000000"/>
          <w:kern w:val="0"/>
          <w:sz w:val="24"/>
        </w:rPr>
        <w:t>模块式纯水装置</w:t>
      </w:r>
    </w:p>
    <w:p w:rsidR="000F41C0" w:rsidRDefault="000F41C0" w:rsidP="000F41C0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纯水装置。</w:t>
      </w:r>
    </w:p>
    <w:p w:rsidR="000F41C0" w:rsidRDefault="000F41C0" w:rsidP="000F41C0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0F41C0" w:rsidRPr="00EE0F64" w:rsidRDefault="000F41C0" w:rsidP="000F41C0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0F41C0" w:rsidRDefault="000F41C0" w:rsidP="000F41C0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0F41C0" w:rsidRDefault="000F41C0" w:rsidP="000F41C0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产生量：≥320升/小时。</w:t>
      </w:r>
    </w:p>
    <w:p w:rsidR="000F41C0" w:rsidRDefault="000F41C0" w:rsidP="000F41C0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具备消毒清洗功能。</w:t>
      </w:r>
    </w:p>
    <w:p w:rsidR="000F41C0" w:rsidRDefault="000F41C0" w:rsidP="000F41C0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具备一体软化装置。</w:t>
      </w:r>
    </w:p>
    <w:p w:rsidR="000F41C0" w:rsidRDefault="000F41C0" w:rsidP="000F41C0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具备D</w:t>
      </w:r>
      <w:r>
        <w:rPr>
          <w:rFonts w:ascii="宋体" w:hAnsi="宋体"/>
          <w:szCs w:val="21"/>
        </w:rPr>
        <w:t>I</w:t>
      </w:r>
      <w:r>
        <w:rPr>
          <w:rFonts w:ascii="宋体" w:hAnsi="宋体" w:hint="eastAsia"/>
          <w:szCs w:val="21"/>
        </w:rPr>
        <w:t>去离子装置。</w:t>
      </w:r>
      <w:bookmarkStart w:id="0" w:name="_GoBack"/>
      <w:bookmarkEnd w:id="0"/>
    </w:p>
    <w:p w:rsidR="000F41C0" w:rsidRDefault="000F41C0" w:rsidP="000F41C0">
      <w:pPr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0F41C0" w:rsidRDefault="000F41C0" w:rsidP="000F41C0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主机 1台</w:t>
      </w:r>
    </w:p>
    <w:p w:rsidR="000F41C0" w:rsidRDefault="000F41C0" w:rsidP="000F41C0"/>
    <w:p w:rsidR="000F41C0" w:rsidRPr="00C96C63" w:rsidRDefault="000F41C0" w:rsidP="000F41C0">
      <w:pPr>
        <w:pStyle w:val="a3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</w:p>
    <w:p w:rsidR="000F41C0" w:rsidRPr="00AE3ECE" w:rsidRDefault="000F41C0" w:rsidP="000F41C0">
      <w:pPr>
        <w:spacing w:line="360" w:lineRule="auto"/>
        <w:ind w:left="570"/>
        <w:rPr>
          <w:rFonts w:ascii="Calibri" w:hAnsi="Calibri"/>
          <w:szCs w:val="21"/>
        </w:rPr>
      </w:pPr>
    </w:p>
    <w:p w:rsidR="000F41C0" w:rsidRDefault="000F41C0" w:rsidP="000F41C0">
      <w:pPr>
        <w:rPr>
          <w:rFonts w:ascii="Adobe 仿宋 Std R" w:eastAsia="Adobe 仿宋 Std R" w:hAnsi="Adobe 仿宋 Std R"/>
          <w:b/>
          <w:color w:val="000000" w:themeColor="text1"/>
          <w:sz w:val="24"/>
        </w:rPr>
      </w:pPr>
    </w:p>
    <w:p w:rsidR="00B97C6A" w:rsidRDefault="00B97C6A"/>
    <w:sectPr w:rsidR="00B97C6A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70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EA45DE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AF6A8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2C253B5D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A43E7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FA8716F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3250C7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67125B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6A674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946A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565F3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5FCC566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63767C8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9A39A0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1C15B4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1C0"/>
    <w:rsid w:val="000F41C0"/>
    <w:rsid w:val="00B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>gd2h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2019-11-04T00:49:00Z</dcterms:created>
  <dcterms:modified xsi:type="dcterms:W3CDTF">2019-11-04T00:50:00Z</dcterms:modified>
</cp:coreProperties>
</file>