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9" w:rsidRDefault="00966999" w:rsidP="00966999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966999" w:rsidRPr="00BC3392" w:rsidRDefault="00966999" w:rsidP="00966999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说明：</w:t>
      </w:r>
      <w:r w:rsidRPr="00BC3392">
        <w:rPr>
          <w:rFonts w:ascii="仿宋_GB2312" w:eastAsia="仿宋_GB2312" w:hAnsi="宋体" w:cs="宋体" w:hint="eastAsia"/>
          <w:kern w:val="0"/>
          <w:sz w:val="32"/>
          <w:szCs w:val="32"/>
        </w:rPr>
        <w:t>本技术要求仅做参考，不是唯一指标。</w:t>
      </w: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实时荧光定量PCR仪</w:t>
      </w:r>
    </w:p>
    <w:p w:rsidR="00966999" w:rsidRPr="00BC3392" w:rsidRDefault="00966999" w:rsidP="0096699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：用于PCR检测。</w:t>
      </w:r>
    </w:p>
    <w:p w:rsidR="00966999" w:rsidRPr="00BC3392" w:rsidRDefault="00966999" w:rsidP="0096699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：2台</w:t>
      </w:r>
    </w:p>
    <w:p w:rsidR="00966999" w:rsidRPr="00BC3392" w:rsidRDefault="00966999" w:rsidP="00966999">
      <w:pPr>
        <w:numPr>
          <w:ilvl w:val="0"/>
          <w:numId w:val="3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样本容量：≥96孔。</w:t>
      </w:r>
    </w:p>
    <w:p w:rsidR="00966999" w:rsidRPr="00BC3392" w:rsidRDefault="00966999" w:rsidP="00966999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检测通道：≥5个。</w:t>
      </w:r>
    </w:p>
    <w:p w:rsidR="00966999" w:rsidRPr="00BC3392" w:rsidRDefault="00966999" w:rsidP="00966999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线性动力范围：≥9个数量级。</w:t>
      </w:r>
    </w:p>
    <w:p w:rsidR="00966999" w:rsidRPr="00BC3392" w:rsidRDefault="00966999" w:rsidP="00966999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具备ROX校准功能。</w:t>
      </w:r>
    </w:p>
    <w:p w:rsidR="00966999" w:rsidRPr="00BC3392" w:rsidRDefault="00966999" w:rsidP="00966999">
      <w:pPr>
        <w:widowControl/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具备绝对定量、相对定量、溶解曲线和等位基因型等分析软件。</w:t>
      </w:r>
    </w:p>
    <w:p w:rsidR="00966999" w:rsidRPr="00BC3392" w:rsidRDefault="00966999" w:rsidP="00966999">
      <w:pPr>
        <w:numPr>
          <w:ilvl w:val="0"/>
          <w:numId w:val="3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Pr="00BC3392" w:rsidRDefault="00966999" w:rsidP="00966999">
      <w:pPr>
        <w:numPr>
          <w:ilvl w:val="0"/>
          <w:numId w:val="5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2台</w:t>
      </w:r>
    </w:p>
    <w:p w:rsidR="00966999" w:rsidRPr="00BC3392" w:rsidRDefault="00966999" w:rsidP="0096699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全自动血液培养仪</w:t>
      </w:r>
    </w:p>
    <w:p w:rsidR="00966999" w:rsidRPr="00BC3392" w:rsidRDefault="00966999" w:rsidP="00966999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：用于需氧菌、厌氧菌、兼性厌氧菌、</w:t>
      </w:r>
      <w:proofErr w:type="gramStart"/>
      <w:r w:rsidRPr="00BC3392">
        <w:rPr>
          <w:rFonts w:ascii="仿宋_GB2312" w:eastAsia="仿宋_GB2312" w:hint="eastAsia"/>
          <w:sz w:val="32"/>
          <w:szCs w:val="32"/>
        </w:rPr>
        <w:t>苛</w:t>
      </w:r>
      <w:proofErr w:type="gramEnd"/>
      <w:r w:rsidRPr="00BC3392">
        <w:rPr>
          <w:rFonts w:ascii="仿宋_GB2312" w:eastAsia="仿宋_GB2312" w:hint="eastAsia"/>
          <w:sz w:val="32"/>
          <w:szCs w:val="32"/>
        </w:rPr>
        <w:t>养菌、真菌和分枝杆菌等培养。</w:t>
      </w:r>
    </w:p>
    <w:p w:rsidR="00966999" w:rsidRPr="00BC3392" w:rsidRDefault="00966999" w:rsidP="00966999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：1台</w:t>
      </w:r>
    </w:p>
    <w:p w:rsidR="00966999" w:rsidRPr="00BC3392" w:rsidRDefault="00966999" w:rsidP="00966999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lastRenderedPageBreak/>
        <w:t>单机样本容量：≥200标本。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检测标本种类包括血液及胸水、腹水、脑脊液等无菌体液。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有多种培养瓶可供选择（包括标准需氧瓶、标准厌氧瓶、树脂需氧瓶、树脂厌氧瓶、树脂儿童瓶、含溶血素厌氧瓶、含溶血素分枝杆菌/真菌培养瓶），树脂培养瓶具备吸附抗生素的功能，且所有</w:t>
      </w:r>
      <w:proofErr w:type="gramStart"/>
      <w:r w:rsidRPr="00BC3392">
        <w:rPr>
          <w:rFonts w:ascii="仿宋_GB2312" w:eastAsia="仿宋_GB2312" w:hint="eastAsia"/>
          <w:sz w:val="32"/>
          <w:szCs w:val="32"/>
        </w:rPr>
        <w:t>需氧瓶均俱备</w:t>
      </w:r>
      <w:proofErr w:type="gramEnd"/>
      <w:r w:rsidRPr="00BC3392">
        <w:rPr>
          <w:rFonts w:ascii="仿宋_GB2312" w:eastAsia="仿宋_GB2312" w:hint="eastAsia"/>
          <w:sz w:val="32"/>
          <w:szCs w:val="32"/>
        </w:rPr>
        <w:t>真菌培养功能。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具备自动检错和自动纠错功能。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备延迟放入功能。</w:t>
      </w:r>
    </w:p>
    <w:p w:rsidR="00966999" w:rsidRPr="00BC3392" w:rsidRDefault="00966999" w:rsidP="00966999">
      <w:pPr>
        <w:widowControl/>
        <w:numPr>
          <w:ilvl w:val="0"/>
          <w:numId w:val="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仪器具有可扩展性</w:t>
      </w:r>
    </w:p>
    <w:p w:rsidR="00966999" w:rsidRPr="00BC3392" w:rsidRDefault="00966999" w:rsidP="00966999">
      <w:pPr>
        <w:numPr>
          <w:ilvl w:val="0"/>
          <w:numId w:val="2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Pr="00BC3392" w:rsidRDefault="00966999" w:rsidP="00966999">
      <w:pPr>
        <w:numPr>
          <w:ilvl w:val="0"/>
          <w:numId w:val="7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1台</w:t>
      </w:r>
    </w:p>
    <w:p w:rsidR="00966999" w:rsidRPr="00BC3392" w:rsidRDefault="00966999" w:rsidP="00966999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血红蛋白电泳仪</w:t>
      </w:r>
    </w:p>
    <w:p w:rsidR="00966999" w:rsidRPr="00BC3392" w:rsidRDefault="00966999" w:rsidP="00966999">
      <w:pPr>
        <w:numPr>
          <w:ilvl w:val="0"/>
          <w:numId w:val="8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：用于产前诊断检验。</w:t>
      </w:r>
    </w:p>
    <w:p w:rsidR="00966999" w:rsidRPr="00BC3392" w:rsidRDefault="00966999" w:rsidP="00966999">
      <w:pPr>
        <w:numPr>
          <w:ilvl w:val="0"/>
          <w:numId w:val="8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：1套</w:t>
      </w:r>
    </w:p>
    <w:p w:rsidR="00966999" w:rsidRPr="00BC3392" w:rsidRDefault="00966999" w:rsidP="00966999">
      <w:pPr>
        <w:numPr>
          <w:ilvl w:val="0"/>
          <w:numId w:val="8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检测方法：毛细管内高压液相电泳法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检测项目：血红蛋白、血清蛋白、免疫球蛋白等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检测速度：血清检测速度≥90测试/小时，血红检测速度≥40测试/小时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检测通道：≥八条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取样方式：带帽穿刺全血等模式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温控系统：4℃-85℃等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具备自动温度控制、自动液面水平监测、自动温度、气路、光路检测、自动冲洗及自动锁等功能。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</w:t>
      </w: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自动识别条带及计算百分比、量值等软件系统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报告系统：报告格式灵活，可编辑多种中文报告单，可储存最少10万个以上病人报告和图谱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条码系统：标本试管及</w:t>
      </w:r>
      <w:proofErr w:type="gramStart"/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试管架均由</w:t>
      </w:r>
      <w:proofErr w:type="gramEnd"/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条型码阅读器自动识别</w:t>
      </w:r>
    </w:p>
    <w:p w:rsidR="00966999" w:rsidRPr="00BC3392" w:rsidRDefault="00966999" w:rsidP="00966999">
      <w:pPr>
        <w:widowControl/>
        <w:numPr>
          <w:ilvl w:val="0"/>
          <w:numId w:val="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color w:val="000000"/>
          <w:sz w:val="32"/>
          <w:szCs w:val="32"/>
        </w:rPr>
        <w:t>质控系统：具有正常、异常质控品，可使用L-J质控图表进行质控统计，保证检测结果的准确性</w:t>
      </w:r>
    </w:p>
    <w:p w:rsidR="00966999" w:rsidRPr="00BC3392" w:rsidRDefault="00966999" w:rsidP="00966999">
      <w:pPr>
        <w:numPr>
          <w:ilvl w:val="0"/>
          <w:numId w:val="8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Default="00966999" w:rsidP="00966999">
      <w:pPr>
        <w:numPr>
          <w:ilvl w:val="0"/>
          <w:numId w:val="24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1台</w:t>
      </w:r>
    </w:p>
    <w:p w:rsidR="00966999" w:rsidRDefault="00966999" w:rsidP="00966999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特定蛋白分析仪</w:t>
      </w:r>
    </w:p>
    <w:p w:rsidR="00966999" w:rsidRPr="00BC3392" w:rsidRDefault="00966999" w:rsidP="00966999">
      <w:pPr>
        <w:numPr>
          <w:ilvl w:val="0"/>
          <w:numId w:val="10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：用于特定蛋白检测。</w:t>
      </w:r>
    </w:p>
    <w:p w:rsidR="00966999" w:rsidRPr="00BC3392" w:rsidRDefault="00966999" w:rsidP="00966999">
      <w:pPr>
        <w:numPr>
          <w:ilvl w:val="0"/>
          <w:numId w:val="10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：1台</w:t>
      </w:r>
    </w:p>
    <w:p w:rsidR="00966999" w:rsidRPr="00BC3392" w:rsidRDefault="00966999" w:rsidP="00966999">
      <w:pPr>
        <w:numPr>
          <w:ilvl w:val="0"/>
          <w:numId w:val="10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速度：</w:t>
      </w:r>
      <w:r w:rsidRPr="00BC3392">
        <w:rPr>
          <w:rFonts w:ascii="仿宋_GB2312" w:eastAsia="仿宋_GB2312" w:hAnsi="Arial" w:cs="Arial" w:hint="eastAsia"/>
          <w:sz w:val="32"/>
          <w:szCs w:val="32"/>
        </w:rPr>
        <w:t>≥</w:t>
      </w:r>
      <w:r w:rsidRPr="00BC3392">
        <w:rPr>
          <w:rFonts w:ascii="仿宋_GB2312" w:eastAsia="仿宋_GB2312" w:hint="eastAsia"/>
          <w:sz w:val="32"/>
          <w:szCs w:val="32"/>
        </w:rPr>
        <w:t>400测试/小时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样品位：≥120个样品位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lastRenderedPageBreak/>
        <w:t>试剂位：≥80个试剂冷藏位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样品检验种类：全血、血清、血浆、脑脊液、尿液等样本中的蛋白浓度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</w:t>
      </w:r>
      <w:r w:rsidRPr="00BC3392">
        <w:rPr>
          <w:rFonts w:ascii="仿宋_GB2312" w:eastAsia="仿宋_GB2312" w:hint="eastAsia"/>
          <w:sz w:val="32"/>
          <w:szCs w:val="32"/>
        </w:rPr>
        <w:t>液面探测功能</w:t>
      </w:r>
    </w:p>
    <w:p w:rsidR="00966999" w:rsidRPr="00BC3392" w:rsidRDefault="00966999" w:rsidP="00966999">
      <w:pPr>
        <w:widowControl/>
        <w:numPr>
          <w:ilvl w:val="0"/>
          <w:numId w:val="11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具有特定蛋白配套检测试剂</w:t>
      </w:r>
    </w:p>
    <w:p w:rsidR="00966999" w:rsidRPr="00BC3392" w:rsidRDefault="00966999" w:rsidP="00966999">
      <w:pPr>
        <w:numPr>
          <w:ilvl w:val="0"/>
          <w:numId w:val="10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Default="00966999" w:rsidP="00966999">
      <w:pPr>
        <w:numPr>
          <w:ilvl w:val="0"/>
          <w:numId w:val="12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1台</w:t>
      </w:r>
    </w:p>
    <w:p w:rsidR="00966999" w:rsidRPr="00BC3392" w:rsidRDefault="00966999" w:rsidP="00966999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全自动血型检测仪</w:t>
      </w:r>
    </w:p>
    <w:p w:rsidR="00966999" w:rsidRPr="00BC3392" w:rsidRDefault="00966999" w:rsidP="00966999">
      <w:pPr>
        <w:numPr>
          <w:ilvl w:val="0"/>
          <w:numId w:val="13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：用于血型检测。</w:t>
      </w:r>
    </w:p>
    <w:p w:rsidR="00966999" w:rsidRPr="00BC3392" w:rsidRDefault="00966999" w:rsidP="00966999">
      <w:pPr>
        <w:numPr>
          <w:ilvl w:val="0"/>
          <w:numId w:val="13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：1台</w:t>
      </w:r>
    </w:p>
    <w:p w:rsidR="00966999" w:rsidRPr="00BC3392" w:rsidRDefault="00966999" w:rsidP="00966999">
      <w:pPr>
        <w:numPr>
          <w:ilvl w:val="0"/>
          <w:numId w:val="13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检测速度：≥800测试管/小时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标本位：≥120位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试剂位：≥12个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孵育位：≥24卡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具备条码扫描功能。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具备一次性TIP头加样方式。</w:t>
      </w:r>
    </w:p>
    <w:p w:rsidR="00966999" w:rsidRPr="00BC3392" w:rsidRDefault="00966999" w:rsidP="00966999">
      <w:pPr>
        <w:widowControl/>
        <w:numPr>
          <w:ilvl w:val="0"/>
          <w:numId w:val="25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color w:val="000000"/>
          <w:sz w:val="32"/>
          <w:szCs w:val="32"/>
        </w:rPr>
        <w:t>具备标本、试剂、血型</w:t>
      </w:r>
      <w:proofErr w:type="gramStart"/>
      <w:r w:rsidRPr="00BC3392">
        <w:rPr>
          <w:rFonts w:ascii="仿宋_GB2312" w:eastAsia="仿宋_GB2312" w:hint="eastAsia"/>
          <w:color w:val="000000"/>
          <w:sz w:val="32"/>
          <w:szCs w:val="32"/>
        </w:rPr>
        <w:t>卡持续</w:t>
      </w:r>
      <w:proofErr w:type="gramEnd"/>
      <w:r w:rsidRPr="00BC3392">
        <w:rPr>
          <w:rFonts w:ascii="仿宋_GB2312" w:eastAsia="仿宋_GB2312" w:hint="eastAsia"/>
          <w:color w:val="000000"/>
          <w:sz w:val="32"/>
          <w:szCs w:val="32"/>
        </w:rPr>
        <w:t>加载，循环进样等模块</w:t>
      </w:r>
    </w:p>
    <w:p w:rsidR="00966999" w:rsidRPr="00BC3392" w:rsidRDefault="00966999" w:rsidP="00966999">
      <w:pPr>
        <w:numPr>
          <w:ilvl w:val="0"/>
          <w:numId w:val="13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Default="00966999" w:rsidP="00966999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1台</w:t>
      </w:r>
    </w:p>
    <w:p w:rsidR="00966999" w:rsidRPr="00BC3392" w:rsidRDefault="00966999" w:rsidP="00966999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全自动粪沉渣检测仪</w:t>
      </w:r>
    </w:p>
    <w:p w:rsidR="00966999" w:rsidRPr="00BC3392" w:rsidRDefault="00966999" w:rsidP="00966999">
      <w:pPr>
        <w:numPr>
          <w:ilvl w:val="0"/>
          <w:numId w:val="15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：用于粪沉渣检测。</w:t>
      </w:r>
    </w:p>
    <w:p w:rsidR="00966999" w:rsidRPr="00BC3392" w:rsidRDefault="00966999" w:rsidP="00966999">
      <w:pPr>
        <w:numPr>
          <w:ilvl w:val="0"/>
          <w:numId w:val="15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：1台</w:t>
      </w:r>
    </w:p>
    <w:p w:rsidR="00966999" w:rsidRPr="00BC3392" w:rsidRDefault="00966999" w:rsidP="00966999">
      <w:pPr>
        <w:numPr>
          <w:ilvl w:val="0"/>
          <w:numId w:val="15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具备对大便颜色、性状进行拍摄，自动进行判断识别功能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具备对胶体金检测卡显色图像进行拍摄，自动进行阴阳性判断功能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具备对大便中有形成分自动进行识别与分类计数。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具备支持</w:t>
      </w:r>
      <w:proofErr w:type="gramStart"/>
      <w:r w:rsidRPr="00BC3392">
        <w:rPr>
          <w:rFonts w:ascii="仿宋_GB2312" w:eastAsia="仿宋_GB2312" w:hint="eastAsia"/>
          <w:sz w:val="32"/>
          <w:szCs w:val="32"/>
        </w:rPr>
        <w:t>单联卡和</w:t>
      </w:r>
      <w:proofErr w:type="gramEnd"/>
      <w:r w:rsidRPr="00BC3392">
        <w:rPr>
          <w:rFonts w:ascii="仿宋_GB2312" w:eastAsia="仿宋_GB2312" w:hint="eastAsia"/>
          <w:sz w:val="32"/>
          <w:szCs w:val="32"/>
        </w:rPr>
        <w:t>双联卡功能。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检测速度：综合速度≥100T/h。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样本位：≥30个。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数据储存量：≥300000个结果。</w:t>
      </w:r>
    </w:p>
    <w:p w:rsidR="00966999" w:rsidRPr="00BC3392" w:rsidRDefault="00966999" w:rsidP="00966999">
      <w:pPr>
        <w:widowControl/>
        <w:numPr>
          <w:ilvl w:val="0"/>
          <w:numId w:val="16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int="eastAsia"/>
          <w:sz w:val="32"/>
          <w:szCs w:val="32"/>
        </w:rPr>
        <w:t>具备网络联机功能。</w:t>
      </w:r>
    </w:p>
    <w:p w:rsidR="00966999" w:rsidRPr="00BC3392" w:rsidRDefault="00966999" w:rsidP="00966999">
      <w:pPr>
        <w:numPr>
          <w:ilvl w:val="0"/>
          <w:numId w:val="15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Default="00966999" w:rsidP="00966999">
      <w:pPr>
        <w:numPr>
          <w:ilvl w:val="0"/>
          <w:numId w:val="17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1台</w:t>
      </w:r>
    </w:p>
    <w:p w:rsidR="00966999" w:rsidRPr="00BC3392" w:rsidRDefault="00966999" w:rsidP="00966999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全自动凝血检测仪</w:t>
      </w:r>
    </w:p>
    <w:p w:rsidR="00966999" w:rsidRPr="00BC3392" w:rsidRDefault="00966999" w:rsidP="00966999">
      <w:pPr>
        <w:numPr>
          <w:ilvl w:val="0"/>
          <w:numId w:val="18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：用于凝血检测。</w:t>
      </w:r>
    </w:p>
    <w:p w:rsidR="00966999" w:rsidRPr="00BC3392" w:rsidRDefault="00966999" w:rsidP="00966999">
      <w:pPr>
        <w:numPr>
          <w:ilvl w:val="0"/>
          <w:numId w:val="18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：2台</w:t>
      </w:r>
    </w:p>
    <w:p w:rsidR="00966999" w:rsidRPr="00BC3392" w:rsidRDefault="00966999" w:rsidP="00966999">
      <w:pPr>
        <w:numPr>
          <w:ilvl w:val="0"/>
          <w:numId w:val="18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lastRenderedPageBreak/>
        <w:t>、技术要求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测试项目：PT、APTT、TT、FIB、AT-III、FDP等。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具备试剂针、样本针分体独立运行功能。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bCs/>
          <w:sz w:val="32"/>
          <w:szCs w:val="32"/>
        </w:rPr>
        <w:t>具备液面探测、快速升温、温度自动补偿功能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具备低温冷藏及搅拌功能。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样品位：≥50个。</w:t>
      </w:r>
    </w:p>
    <w:p w:rsidR="00966999" w:rsidRPr="00BC3392" w:rsidRDefault="00966999" w:rsidP="00966999">
      <w:pPr>
        <w:widowControl/>
        <w:numPr>
          <w:ilvl w:val="0"/>
          <w:numId w:val="19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试剂位：≥40个。</w:t>
      </w:r>
    </w:p>
    <w:p w:rsidR="00966999" w:rsidRPr="00BC3392" w:rsidRDefault="00966999" w:rsidP="00966999">
      <w:pPr>
        <w:numPr>
          <w:ilvl w:val="0"/>
          <w:numId w:val="18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966999" w:rsidRDefault="00966999" w:rsidP="00966999">
      <w:pPr>
        <w:numPr>
          <w:ilvl w:val="0"/>
          <w:numId w:val="20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主机 2台</w:t>
      </w:r>
    </w:p>
    <w:p w:rsidR="00966999" w:rsidRPr="00BC3392" w:rsidRDefault="00966999" w:rsidP="00966999">
      <w:pPr>
        <w:spacing w:line="360" w:lineRule="auto"/>
        <w:ind w:left="360"/>
        <w:rPr>
          <w:rFonts w:ascii="仿宋_GB2312" w:eastAsia="仿宋_GB2312" w:hAnsi="宋体"/>
          <w:sz w:val="32"/>
          <w:szCs w:val="32"/>
        </w:rPr>
      </w:pPr>
    </w:p>
    <w:p w:rsidR="00966999" w:rsidRPr="00BC3392" w:rsidRDefault="00966999" w:rsidP="00966999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C33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全自动血流变测试仪</w:t>
      </w:r>
    </w:p>
    <w:p w:rsidR="00966999" w:rsidRPr="00BC3392" w:rsidRDefault="00966999" w:rsidP="00966999">
      <w:pPr>
        <w:numPr>
          <w:ilvl w:val="0"/>
          <w:numId w:val="21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、用途</w:t>
      </w:r>
      <w:r w:rsidRPr="00BC3392">
        <w:rPr>
          <w:rFonts w:ascii="仿宋_GB2312" w:eastAsia="仿宋_GB2312" w:hint="eastAsia"/>
          <w:sz w:val="32"/>
          <w:szCs w:val="32"/>
        </w:rPr>
        <w:t>：用于血液流变学检测。</w:t>
      </w:r>
    </w:p>
    <w:p w:rsidR="00966999" w:rsidRPr="00BC3392" w:rsidRDefault="00966999" w:rsidP="00966999">
      <w:pPr>
        <w:numPr>
          <w:ilvl w:val="0"/>
          <w:numId w:val="21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、数量</w:t>
      </w:r>
      <w:r w:rsidRPr="00BC3392">
        <w:rPr>
          <w:rFonts w:ascii="仿宋_GB2312" w:eastAsia="仿宋_GB2312" w:hint="eastAsia"/>
          <w:sz w:val="32"/>
          <w:szCs w:val="32"/>
        </w:rPr>
        <w:t>：1台</w:t>
      </w:r>
    </w:p>
    <w:p w:rsidR="00966999" w:rsidRPr="00BC3392" w:rsidRDefault="00966999" w:rsidP="00966999">
      <w:pPr>
        <w:numPr>
          <w:ilvl w:val="0"/>
          <w:numId w:val="21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BC3392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966999" w:rsidRPr="00BC3392" w:rsidRDefault="00966999" w:rsidP="00966999">
      <w:pPr>
        <w:widowControl/>
        <w:numPr>
          <w:ilvl w:val="0"/>
          <w:numId w:val="2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966999" w:rsidRPr="00BC3392" w:rsidRDefault="00966999" w:rsidP="00966999">
      <w:pPr>
        <w:widowControl/>
        <w:numPr>
          <w:ilvl w:val="0"/>
          <w:numId w:val="2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具备全血快速、全量程、逐点检测等测量方式。</w:t>
      </w:r>
    </w:p>
    <w:p w:rsidR="00966999" w:rsidRPr="00BC3392" w:rsidRDefault="00966999" w:rsidP="00966999">
      <w:pPr>
        <w:widowControl/>
        <w:numPr>
          <w:ilvl w:val="0"/>
          <w:numId w:val="2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测试时间：全血测试时间≤30秒/样本，血浆测试时间≤0.5秒/样本。</w:t>
      </w:r>
    </w:p>
    <w:p w:rsidR="00966999" w:rsidRPr="00BC3392" w:rsidRDefault="00966999" w:rsidP="00966999">
      <w:pPr>
        <w:widowControl/>
        <w:numPr>
          <w:ilvl w:val="0"/>
          <w:numId w:val="2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样品盘：≥50孔。</w:t>
      </w:r>
    </w:p>
    <w:p w:rsidR="00966999" w:rsidRPr="00BC3392" w:rsidRDefault="00966999" w:rsidP="00966999">
      <w:pPr>
        <w:widowControl/>
        <w:numPr>
          <w:ilvl w:val="0"/>
          <w:numId w:val="22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t>具备质控管理功能。</w:t>
      </w:r>
    </w:p>
    <w:p w:rsidR="00966999" w:rsidRPr="00BC3392" w:rsidRDefault="00966999" w:rsidP="00966999">
      <w:pPr>
        <w:numPr>
          <w:ilvl w:val="0"/>
          <w:numId w:val="21"/>
        </w:num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BC3392">
        <w:rPr>
          <w:rFonts w:ascii="仿宋_GB2312" w:eastAsia="仿宋_GB2312" w:hAnsi="宋体" w:hint="eastAsia"/>
          <w:b/>
          <w:sz w:val="32"/>
          <w:szCs w:val="32"/>
        </w:rPr>
        <w:t>、配置要求</w:t>
      </w:r>
    </w:p>
    <w:p w:rsidR="00966999" w:rsidRPr="00BC3392" w:rsidRDefault="00966999" w:rsidP="00966999">
      <w:pPr>
        <w:widowControl/>
        <w:numPr>
          <w:ilvl w:val="0"/>
          <w:numId w:val="23"/>
        </w:numPr>
        <w:spacing w:line="360" w:lineRule="auto"/>
        <w:ind w:left="426" w:firstLine="0"/>
        <w:rPr>
          <w:rFonts w:ascii="仿宋_GB2312" w:eastAsia="仿宋_GB2312" w:hAnsi="宋体"/>
          <w:sz w:val="32"/>
          <w:szCs w:val="32"/>
        </w:rPr>
      </w:pPr>
      <w:r w:rsidRPr="00BC3392">
        <w:rPr>
          <w:rFonts w:ascii="仿宋_GB2312" w:eastAsia="仿宋_GB2312" w:hAnsi="宋体" w:hint="eastAsia"/>
          <w:sz w:val="32"/>
          <w:szCs w:val="32"/>
        </w:rPr>
        <w:lastRenderedPageBreak/>
        <w:t>主机 1台</w:t>
      </w:r>
    </w:p>
    <w:p w:rsidR="00B97C6A" w:rsidRDefault="00B97C6A"/>
    <w:sectPr w:rsidR="00B97C6A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D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D023A7C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80F4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2257246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B742A05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31C92D5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513B1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9F5D57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B0376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45911945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D13A1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B94C1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C84B57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59A725A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EE6EC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9876AD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D44FB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34220F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A3961B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262D4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FA444EB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4D5EE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78C60A3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78E11D9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8"/>
  </w:num>
  <w:num w:numId="5">
    <w:abstractNumId w:val="1"/>
  </w:num>
  <w:num w:numId="6">
    <w:abstractNumId w:val="23"/>
  </w:num>
  <w:num w:numId="7">
    <w:abstractNumId w:val="19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24"/>
  </w:num>
  <w:num w:numId="13">
    <w:abstractNumId w:val="10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15"/>
  </w:num>
  <w:num w:numId="19">
    <w:abstractNumId w:val="22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999"/>
    <w:rsid w:val="00966999"/>
    <w:rsid w:val="00B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4229-1E65-484E-B48C-41EBFAD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</Words>
  <Characters>1355</Characters>
  <Application>Microsoft Office Word</Application>
  <DocSecurity>0</DocSecurity>
  <Lines>11</Lines>
  <Paragraphs>3</Paragraphs>
  <ScaleCrop>false</ScaleCrop>
  <Company>gd2h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2019-11-04T01:04:00Z</dcterms:created>
  <dcterms:modified xsi:type="dcterms:W3CDTF">2019-11-04T01:06:00Z</dcterms:modified>
</cp:coreProperties>
</file>