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49" w:rsidRDefault="00E26249" w:rsidP="00E26249">
      <w:pPr>
        <w:spacing w:line="276" w:lineRule="auto"/>
        <w:jc w:val="center"/>
        <w:rPr>
          <w:rFonts w:asciiTheme="minorEastAsia" w:hAnsiTheme="minorEastAsia"/>
          <w:b/>
          <w:color w:val="000000" w:themeColor="text1"/>
          <w:sz w:val="32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28"/>
        </w:rPr>
        <w:t>台式电脑</w:t>
      </w:r>
      <w:r w:rsidRPr="009D3FE7">
        <w:rPr>
          <w:rFonts w:asciiTheme="minorEastAsia" w:hAnsiTheme="minorEastAsia" w:hint="eastAsia"/>
          <w:b/>
          <w:color w:val="000000" w:themeColor="text1"/>
          <w:sz w:val="32"/>
          <w:szCs w:val="28"/>
        </w:rPr>
        <w:t>技术参数表</w:t>
      </w:r>
    </w:p>
    <w:p w:rsidR="00350D22" w:rsidRDefault="00F31A7A">
      <w:r w:rsidRPr="00F31A7A">
        <w:rPr>
          <w:rFonts w:hint="eastAsia"/>
        </w:rPr>
        <w:t>采购数量为</w:t>
      </w:r>
      <w:r>
        <w:t>2</w:t>
      </w:r>
      <w:r w:rsidRPr="00F31A7A">
        <w:rPr>
          <w:rFonts w:hint="eastAsia"/>
        </w:rPr>
        <w:t>0</w:t>
      </w:r>
      <w:r w:rsidR="00E26249">
        <w:rPr>
          <w:rFonts w:hint="eastAsia"/>
        </w:rPr>
        <w:t>套台式电脑，合同签订之日起</w:t>
      </w:r>
      <w:r w:rsidR="00206489">
        <w:rPr>
          <w:rFonts w:hint="eastAsia"/>
        </w:rPr>
        <w:t>七</w:t>
      </w:r>
      <w:bookmarkStart w:id="0" w:name="_GoBack"/>
      <w:bookmarkEnd w:id="0"/>
      <w:r w:rsidR="00E26249">
        <w:rPr>
          <w:rFonts w:hint="eastAsia"/>
        </w:rPr>
        <w:t>天内完成全部供货，</w:t>
      </w:r>
      <w:r w:rsidRPr="00F31A7A">
        <w:rPr>
          <w:rFonts w:hint="eastAsia"/>
        </w:rPr>
        <w:t>到货后</w:t>
      </w:r>
      <w:r w:rsidRPr="00F31A7A">
        <w:rPr>
          <w:rFonts w:hint="eastAsia"/>
        </w:rPr>
        <w:t>3</w:t>
      </w:r>
      <w:r w:rsidRPr="00F31A7A">
        <w:rPr>
          <w:rFonts w:hint="eastAsia"/>
        </w:rPr>
        <w:t>个日历天安装、调试完毕。</w:t>
      </w: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843"/>
        <w:gridCol w:w="5823"/>
      </w:tblGrid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主机项目</w:t>
            </w:r>
          </w:p>
        </w:tc>
        <w:tc>
          <w:tcPr>
            <w:tcW w:w="5823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b/>
                <w:sz w:val="24"/>
              </w:rPr>
              <w:t>参数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pStyle w:val="a3"/>
              <w:spacing w:before="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C3F0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处理器类型</w:t>
            </w:r>
          </w:p>
        </w:tc>
        <w:tc>
          <w:tcPr>
            <w:tcW w:w="5823" w:type="dxa"/>
          </w:tcPr>
          <w:p w:rsidR="00F31A7A" w:rsidRPr="001C0DE8" w:rsidRDefault="00F31A7A" w:rsidP="00A8223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FC3F04">
              <w:rPr>
                <w:rFonts w:asciiTheme="minorEastAsia" w:eastAsiaTheme="minorEastAsia" w:hAnsiTheme="minorEastAsia" w:cs="宋体" w:hint="eastAsia"/>
                <w:sz w:val="24"/>
              </w:rPr>
              <w:t>处理器：</w:t>
            </w:r>
            <w:r w:rsidRPr="00FC3F04">
              <w:rPr>
                <w:rFonts w:asciiTheme="minorEastAsia" w:eastAsiaTheme="minorEastAsia" w:hAnsiTheme="minorEastAsia" w:cs="宋体"/>
                <w:sz w:val="24"/>
              </w:rPr>
              <w:t>Intel Core i5-8500</w:t>
            </w:r>
            <w:r w:rsidRPr="00FC3F04">
              <w:rPr>
                <w:rFonts w:asciiTheme="minorEastAsia" w:eastAsiaTheme="minorEastAsia" w:hAnsiTheme="minorEastAsia" w:cs="宋体" w:hint="eastAsia"/>
                <w:sz w:val="24"/>
              </w:rPr>
              <w:t>，3</w:t>
            </w:r>
            <w:r w:rsidRPr="00FC3F04">
              <w:rPr>
                <w:rFonts w:asciiTheme="minorEastAsia" w:eastAsiaTheme="minorEastAsia" w:hAnsiTheme="minorEastAsia" w:cs="宋体"/>
                <w:sz w:val="24"/>
              </w:rPr>
              <w:t>.0GH</w:t>
            </w:r>
            <w:r w:rsidRPr="00FC3F04">
              <w:rPr>
                <w:rFonts w:asciiTheme="minorEastAsia" w:eastAsiaTheme="minorEastAsia" w:hAnsiTheme="minorEastAsia" w:cs="宋体" w:hint="eastAsia"/>
                <w:sz w:val="24"/>
              </w:rPr>
              <w:t>z，6核心，6线程，三级缓存9</w:t>
            </w:r>
            <w:r w:rsidRPr="00FC3F04">
              <w:rPr>
                <w:rFonts w:asciiTheme="minorEastAsia" w:eastAsiaTheme="minorEastAsia" w:hAnsiTheme="minorEastAsia" w:cs="宋体"/>
                <w:sz w:val="24"/>
              </w:rPr>
              <w:t>MB</w:t>
            </w:r>
            <w:r w:rsidRPr="00FC3F04">
              <w:rPr>
                <w:rFonts w:asciiTheme="minorEastAsia" w:eastAsiaTheme="minorEastAsia" w:hAnsiTheme="minorEastAsia" w:cs="宋体" w:hint="eastAsia"/>
                <w:sz w:val="24"/>
              </w:rPr>
              <w:t>；支持最大128</w:t>
            </w:r>
            <w:r w:rsidRPr="00FC3F04">
              <w:rPr>
                <w:rFonts w:asciiTheme="minorEastAsia" w:eastAsiaTheme="minorEastAsia" w:hAnsiTheme="minorEastAsia" w:cs="宋体"/>
                <w:sz w:val="24"/>
              </w:rPr>
              <w:t>G</w:t>
            </w:r>
            <w:r w:rsidRPr="00FC3F04">
              <w:rPr>
                <w:rFonts w:asciiTheme="minorEastAsia" w:eastAsiaTheme="minorEastAsia" w:hAnsiTheme="minorEastAsia" w:cs="宋体" w:hint="eastAsia"/>
                <w:sz w:val="24"/>
              </w:rPr>
              <w:t>内存；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主板</w:t>
            </w:r>
          </w:p>
        </w:tc>
        <w:tc>
          <w:tcPr>
            <w:tcW w:w="582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/>
                <w:sz w:val="24"/>
              </w:rPr>
              <w:t>Q370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主板芯片组；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内存</w:t>
            </w:r>
          </w:p>
        </w:tc>
        <w:tc>
          <w:tcPr>
            <w:tcW w:w="582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内存8</w:t>
            </w:r>
            <w:r w:rsidRPr="00FC3F04">
              <w:rPr>
                <w:rFonts w:asciiTheme="minorEastAsia" w:eastAsiaTheme="minorEastAsia" w:hAnsiTheme="minorEastAsia"/>
                <w:sz w:val="24"/>
              </w:rPr>
              <w:t>G DDR4 2666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；4条内存插槽；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硬盘</w:t>
            </w:r>
          </w:p>
        </w:tc>
        <w:tc>
          <w:tcPr>
            <w:tcW w:w="582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1TB 7200RPM SATA3，缓存64MB，SMART IV 硬盘故障前自检</w:t>
            </w:r>
          </w:p>
        </w:tc>
      </w:tr>
      <w:tr w:rsidR="00F31A7A" w:rsidRPr="00FC3F04" w:rsidTr="00A8223C">
        <w:trPr>
          <w:trHeight w:val="540"/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显卡</w:t>
            </w:r>
          </w:p>
        </w:tc>
        <w:tc>
          <w:tcPr>
            <w:tcW w:w="5823" w:type="dxa"/>
          </w:tcPr>
          <w:p w:rsidR="00F31A7A" w:rsidRPr="00B630DC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集成</w:t>
            </w:r>
            <w:r w:rsidRPr="00FC3F04"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  <w:t xml:space="preserve">UHD </w:t>
            </w: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显卡</w:t>
            </w:r>
            <w:r w:rsidRPr="00FC3F04"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  <w:t xml:space="preserve"> 630</w:t>
            </w: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；</w:t>
            </w:r>
            <w:r w:rsidRPr="00FC3F04"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  <w:t>DP*2+VGA</w:t>
            </w: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*1，支持双屏或三屏输出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声卡</w:t>
            </w:r>
          </w:p>
        </w:tc>
        <w:tc>
          <w:tcPr>
            <w:tcW w:w="582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带组合麦克风 /耳机插孔、线路输入和线路输出后置端口（3.5毫米）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机箱</w:t>
            </w:r>
          </w:p>
        </w:tc>
        <w:tc>
          <w:tcPr>
            <w:tcW w:w="582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立卧两用机箱，</w:t>
            </w:r>
            <w:r w:rsidRPr="00FC3F04"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  <w:t>7.592L</w:t>
            </w: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。免工具开启维护，内置音响</w:t>
            </w:r>
          </w:p>
        </w:tc>
      </w:tr>
      <w:tr w:rsidR="00F31A7A" w:rsidRPr="00FC3F04" w:rsidTr="00A8223C">
        <w:trPr>
          <w:trHeight w:val="1460"/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外置 I/O端口：</w:t>
            </w:r>
          </w:p>
        </w:tc>
        <w:tc>
          <w:tcPr>
            <w:tcW w:w="582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正面：1个耳机接口，5个U</w:t>
            </w:r>
            <w:r w:rsidRPr="00FC3F04">
              <w:rPr>
                <w:rFonts w:asciiTheme="minorEastAsia" w:eastAsiaTheme="minorEastAsia" w:hAnsiTheme="minorEastAsia"/>
                <w:sz w:val="24"/>
              </w:rPr>
              <w:t>SB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接口（2个U</w:t>
            </w:r>
            <w:r w:rsidRPr="00FC3F04">
              <w:rPr>
                <w:rFonts w:asciiTheme="minorEastAsia" w:eastAsiaTheme="minorEastAsia" w:hAnsiTheme="minorEastAsia"/>
                <w:sz w:val="24"/>
              </w:rPr>
              <w:t>SB 3.1,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1个</w:t>
            </w:r>
            <w:r w:rsidRPr="00FC3F04">
              <w:rPr>
                <w:rFonts w:asciiTheme="minorEastAsia" w:eastAsiaTheme="minorEastAsia" w:hAnsiTheme="minorEastAsia"/>
                <w:sz w:val="24"/>
              </w:rPr>
              <w:t>USB 3.1 T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ype</w:t>
            </w:r>
            <w:r w:rsidRPr="00FC3F04">
              <w:rPr>
                <w:rFonts w:asciiTheme="minorEastAsia" w:eastAsiaTheme="minorEastAsia" w:hAnsiTheme="minorEastAsia"/>
                <w:sz w:val="24"/>
              </w:rPr>
              <w:t>-C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，2个</w:t>
            </w:r>
            <w:r w:rsidRPr="00FC3F04">
              <w:rPr>
                <w:rFonts w:asciiTheme="minorEastAsia" w:eastAsiaTheme="minorEastAsia" w:hAnsiTheme="minorEastAsia"/>
                <w:sz w:val="24"/>
              </w:rPr>
              <w:t>USB2.0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）；</w:t>
            </w:r>
          </w:p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背面：1个音频输入接口，1个音频输出接口，</w:t>
            </w:r>
          </w:p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2个</w:t>
            </w:r>
            <w:r w:rsidRPr="00FC3F04">
              <w:rPr>
                <w:rFonts w:asciiTheme="minorEastAsia" w:eastAsiaTheme="minorEastAsia" w:hAnsiTheme="minorEastAsia"/>
                <w:sz w:val="24"/>
              </w:rPr>
              <w:t>DP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接口，6个U</w:t>
            </w:r>
            <w:r w:rsidRPr="00FC3F04">
              <w:rPr>
                <w:rFonts w:asciiTheme="minorEastAsia" w:eastAsiaTheme="minorEastAsia" w:hAnsiTheme="minorEastAsia"/>
                <w:sz w:val="24"/>
              </w:rPr>
              <w:t>SB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（4个</w:t>
            </w:r>
            <w:r w:rsidRPr="00FC3F04">
              <w:rPr>
                <w:rFonts w:asciiTheme="minorEastAsia" w:eastAsiaTheme="minorEastAsia" w:hAnsiTheme="minorEastAsia"/>
                <w:sz w:val="24"/>
              </w:rPr>
              <w:t>USB 3.1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和2个U</w:t>
            </w:r>
            <w:r w:rsidRPr="00FC3F04">
              <w:rPr>
                <w:rFonts w:asciiTheme="minorEastAsia" w:eastAsiaTheme="minorEastAsia" w:hAnsiTheme="minorEastAsia"/>
                <w:sz w:val="24"/>
              </w:rPr>
              <w:t>SB 2.0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1个V</w:t>
            </w:r>
            <w:r w:rsidRPr="00FC3F04">
              <w:rPr>
                <w:rFonts w:asciiTheme="minorEastAsia" w:eastAsiaTheme="minorEastAsia" w:hAnsiTheme="minorEastAsia"/>
                <w:sz w:val="24"/>
              </w:rPr>
              <w:t>GA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接口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扩展插槽</w:t>
            </w:r>
          </w:p>
        </w:tc>
        <w:tc>
          <w:tcPr>
            <w:tcW w:w="5823" w:type="dxa"/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1个半高PCIe x4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，</w:t>
            </w: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1个PCIe x16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网络接口</w:t>
            </w:r>
          </w:p>
        </w:tc>
        <w:tc>
          <w:tcPr>
            <w:tcW w:w="582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1个集成千兆网卡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电源</w:t>
            </w:r>
          </w:p>
        </w:tc>
        <w:tc>
          <w:tcPr>
            <w:tcW w:w="582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  <w:t xml:space="preserve">180W </w:t>
            </w: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内置</w:t>
            </w:r>
            <w:r w:rsidRPr="00FC3F04"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  <w:t xml:space="preserve">PFC </w:t>
            </w: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电源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键盘/鼠标</w:t>
            </w:r>
          </w:p>
        </w:tc>
        <w:tc>
          <w:tcPr>
            <w:tcW w:w="582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H</w:t>
            </w:r>
            <w:r w:rsidRPr="00FC3F04">
              <w:rPr>
                <w:rFonts w:asciiTheme="minorEastAsia" w:eastAsiaTheme="minorEastAsia" w:hAnsiTheme="minorEastAsia"/>
                <w:sz w:val="24"/>
              </w:rPr>
              <w:t>P USB</w:t>
            </w:r>
            <w:r w:rsidRPr="00FC3F04">
              <w:rPr>
                <w:rFonts w:asciiTheme="minorEastAsia" w:eastAsiaTheme="minorEastAsia" w:hAnsiTheme="minorEastAsia" w:hint="eastAsia"/>
                <w:sz w:val="24"/>
              </w:rPr>
              <w:t>键盘鼠标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可靠性</w:t>
            </w:r>
          </w:p>
        </w:tc>
        <w:tc>
          <w:tcPr>
            <w:tcW w:w="582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平均无故障运行时间不低于105万小时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安全性</w:t>
            </w:r>
          </w:p>
        </w:tc>
        <w:tc>
          <w:tcPr>
            <w:tcW w:w="582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配备可信平台模块 (TPM)，机箱锁槽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84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噪音值认证</w:t>
            </w:r>
          </w:p>
        </w:tc>
        <w:tc>
          <w:tcPr>
            <w:tcW w:w="5823" w:type="dxa"/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整机噪音值10.3分贝</w:t>
            </w:r>
          </w:p>
        </w:tc>
      </w:tr>
      <w:tr w:rsidR="00F31A7A" w:rsidRPr="00FC3F04" w:rsidTr="00A8223C">
        <w:trPr>
          <w:jc w:val="center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操作系统</w:t>
            </w:r>
          </w:p>
        </w:tc>
        <w:tc>
          <w:tcPr>
            <w:tcW w:w="5823" w:type="dxa"/>
            <w:tcBorders>
              <w:bottom w:val="single" w:sz="4" w:space="0" w:color="auto"/>
            </w:tcBorders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支持WIN10或以上操作系统</w:t>
            </w:r>
          </w:p>
        </w:tc>
      </w:tr>
      <w:tr w:rsidR="00F31A7A" w:rsidRPr="00FC3F04" w:rsidTr="00A8223C">
        <w:trPr>
          <w:trHeight w:val="294"/>
          <w:jc w:val="center"/>
        </w:trPr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sz w:val="24"/>
              </w:rPr>
              <w:t>整机认证</w:t>
            </w:r>
          </w:p>
        </w:tc>
        <w:tc>
          <w:tcPr>
            <w:tcW w:w="5823" w:type="dxa"/>
            <w:tcBorders>
              <w:left w:val="single" w:sz="4" w:space="0" w:color="auto"/>
              <w:bottom w:val="single" w:sz="4" w:space="0" w:color="auto"/>
            </w:tcBorders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FC3F04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高温、湿热、阻燃、防腐、防尘</w:t>
            </w:r>
          </w:p>
        </w:tc>
      </w:tr>
      <w:tr w:rsidR="00F31A7A" w:rsidRPr="00FC3F04" w:rsidTr="00A8223C">
        <w:trPr>
          <w:trHeight w:val="517"/>
          <w:jc w:val="center"/>
        </w:trPr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1A7A" w:rsidRPr="00FC3F04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7A" w:rsidRPr="00FC3F04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AD4937" w:rsidRDefault="00F31A7A" w:rsidP="00A8223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D4937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AD4937" w:rsidRDefault="00F31A7A" w:rsidP="00A8223C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AD4937">
              <w:rPr>
                <w:rFonts w:asciiTheme="minorEastAsia" w:eastAsiaTheme="minorEastAsia" w:hAnsiTheme="minorEastAsia" w:hint="eastAsia"/>
                <w:b/>
                <w:sz w:val="24"/>
              </w:rPr>
              <w:t>显示器项目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AD4937" w:rsidRDefault="00F31A7A" w:rsidP="00A8223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D4937">
              <w:rPr>
                <w:rFonts w:asciiTheme="minorEastAsia" w:eastAsiaTheme="minorEastAsia" w:hAnsiTheme="minorEastAsia" w:hint="eastAsia"/>
                <w:b/>
                <w:sz w:val="24"/>
              </w:rPr>
              <w:t>参数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1C0DE8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面板类型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IPS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1C0DE8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屏幕尺寸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1C0DE8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21.5英寸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1C0DE8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可视角度范围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178°水平；178°垂直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1C0DE8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亮度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不低于250流明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1C0DE8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对比度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10,000,000:1动态；1,000:1静态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1C0DE8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响应时效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5ms灰到灰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1C0DE8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产品颜色外观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黑色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1C0DE8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屏幕宽高比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16:9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1C0DE8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原始分辨率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1C0DE8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FHD(1920×1080@60Hz)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支持分辨率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F31A7A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31A7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1024×768；1280×1024；1280×720；1280×800；1440×900；1600×900;1680×1050；1920×1080；640×</w:t>
            </w:r>
            <w:r w:rsidRPr="00F31A7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480；720×400；800×600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显示屏特性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防眩光；LED背光；用户控制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用户可调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亮度；颜色控制；对比度；退出；图像控制；信息；管理；菜单；电源控制；输入控制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输入信号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1个DisplayPort1.2(支持HDCP)；1个HDMI1.4（支持HDCP）;1个VGA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工作环境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运行温度：5到35°C；运行湿度：20到80%RH;运行海拔高度：0到5000米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输入功率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输入电压：100到240VAC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功耗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22W（最大值），17W（标准功耗），0.3W（待机）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不含支架尺寸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F31A7A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31A7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（W×D×H）：48.85×4.01×29.32</w:t>
            </w: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厘米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重量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3KG(含支架)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人体工学特性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前后倾斜-5 to 25°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物理安全特性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防盗锁槽（防盗锁需另行购买）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能源效率合规：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ENERGY STAR认证；EPEAT银牌认证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认证合规：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F31A7A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31A7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Australian-New Zealand MEPS；BSMI；CB；CCC；CECP；CEL；EAC；ENERGY STAR；FCC；ICES；ISO9241-307；KC；KCC；NOM；PSB；SEPA；TCO Certified Edge；TUV-S；UL/CSA；VCCI；Vietnam MEPS；WEEE；ISC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环境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无砷玻璃；低卤素；无汞显示背光；TCO认证；TCO认证Edge2</w:t>
            </w:r>
          </w:p>
        </w:tc>
      </w:tr>
      <w:tr w:rsidR="00F31A7A" w:rsidRPr="00B1655D" w:rsidTr="00A8223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A" w:rsidRPr="00B1655D" w:rsidRDefault="00F31A7A" w:rsidP="00A82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655D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sz w:val="24"/>
              </w:rPr>
            </w:pPr>
            <w:r w:rsidRPr="001C0DE8">
              <w:rPr>
                <w:rFonts w:asciiTheme="minorEastAsia" w:eastAsiaTheme="minorEastAsia" w:hAnsiTheme="minorEastAsia" w:hint="eastAsia"/>
                <w:sz w:val="24"/>
              </w:rPr>
              <w:t>包含线缆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7A" w:rsidRPr="001C0DE8" w:rsidRDefault="00F31A7A" w:rsidP="00A8223C">
            <w:pPr>
              <w:rPr>
                <w:rFonts w:asciiTheme="minorEastAsia" w:eastAsiaTheme="minorEastAsia" w:hAnsiTheme="minorEastAsia"/>
                <w:color w:val="000000"/>
                <w:sz w:val="24"/>
                <w:lang w:val="zh-CN"/>
              </w:rPr>
            </w:pPr>
            <w:r w:rsidRPr="00B1655D">
              <w:rPr>
                <w:rFonts w:asciiTheme="minorEastAsia" w:eastAsiaTheme="minorEastAsia" w:hAnsiTheme="minorEastAsia" w:hint="eastAsia"/>
                <w:color w:val="000000"/>
                <w:sz w:val="24"/>
                <w:lang w:val="zh-CN"/>
              </w:rPr>
              <w:t>电源线；DisplayPort线缆；VGA线缆；HDMI线缆</w:t>
            </w:r>
          </w:p>
        </w:tc>
      </w:tr>
    </w:tbl>
    <w:p w:rsidR="00AB2CF3" w:rsidRDefault="00AB2CF3" w:rsidP="00AB2CF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售后维护要求：</w:t>
      </w:r>
    </w:p>
    <w:p w:rsidR="00AB2CF3" w:rsidRDefault="00AB2CF3" w:rsidP="00AB2CF3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▲提供原厂免费上门和硬盘不返还服务（含显示器、鼠标、键盘等所有部件），原厂</w:t>
      </w:r>
      <w:r>
        <w:rPr>
          <w:rFonts w:hint="eastAsia"/>
        </w:rPr>
        <w:t>7*24</w:t>
      </w:r>
      <w:r>
        <w:rPr>
          <w:rFonts w:hint="eastAsia"/>
        </w:rPr>
        <w:t>小时免费</w:t>
      </w:r>
      <w:r>
        <w:rPr>
          <w:rFonts w:hint="eastAsia"/>
        </w:rPr>
        <w:t>800/400</w:t>
      </w:r>
      <w:r>
        <w:rPr>
          <w:rFonts w:hint="eastAsia"/>
        </w:rPr>
        <w:t>技术电话支持，提供原厂服务承诺文件原件。</w:t>
      </w:r>
    </w:p>
    <w:p w:rsidR="00AB2CF3" w:rsidRDefault="00AB2CF3" w:rsidP="00AB2CF3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ab/>
      </w:r>
      <w:r>
        <w:rPr>
          <w:rFonts w:hint="eastAsia"/>
        </w:rPr>
        <w:t>三个工作日内完成保修。</w:t>
      </w:r>
    </w:p>
    <w:p w:rsidR="00AB2CF3" w:rsidRDefault="00AB2CF3" w:rsidP="00AB2CF3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ab/>
      </w:r>
      <w:r>
        <w:rPr>
          <w:rFonts w:hint="eastAsia"/>
        </w:rPr>
        <w:t>如三个工作日未能维修正常使用，中标人需提供备机供临时使用。</w:t>
      </w:r>
    </w:p>
    <w:p w:rsidR="00AB2CF3" w:rsidRDefault="00AB2CF3" w:rsidP="00AB2CF3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ab/>
      </w:r>
      <w:r>
        <w:rPr>
          <w:rFonts w:hint="eastAsia"/>
        </w:rPr>
        <w:t>★</w:t>
      </w:r>
      <w:r>
        <w:rPr>
          <w:rFonts w:hint="eastAsia"/>
        </w:rPr>
        <w:t>5</w:t>
      </w:r>
      <w:r>
        <w:rPr>
          <w:rFonts w:hint="eastAsia"/>
        </w:rPr>
        <w:t>年免费维保。</w:t>
      </w:r>
    </w:p>
    <w:p w:rsidR="00AB2CF3" w:rsidRDefault="00AB2CF3" w:rsidP="00AB2CF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报价要求</w:t>
      </w:r>
    </w:p>
    <w:p w:rsidR="00AB2CF3" w:rsidRDefault="00AB2CF3" w:rsidP="00AB2CF3">
      <w:pPr>
        <w:rPr>
          <w:rFonts w:hint="eastAsia"/>
        </w:rPr>
      </w:pPr>
      <w:r>
        <w:rPr>
          <w:rFonts w:hint="eastAsia"/>
        </w:rPr>
        <w:t>投标人报价需分别报出电脑主机与显示器单价，以人民币为结算单位。报价包含运输、电脑安装调试、验收、培训、售后服务等伴随的服务、各种税费等全部费用。</w:t>
      </w:r>
    </w:p>
    <w:p w:rsidR="00AB2CF3" w:rsidRDefault="00AB2CF3" w:rsidP="00AB2CF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付款要求</w:t>
      </w:r>
    </w:p>
    <w:p w:rsidR="00F31A7A" w:rsidRPr="00F31A7A" w:rsidRDefault="00AB2CF3" w:rsidP="00AB2CF3">
      <w:r>
        <w:rPr>
          <w:rFonts w:hint="eastAsia"/>
        </w:rPr>
        <w:t>合同签订后</w:t>
      </w:r>
      <w:r>
        <w:rPr>
          <w:rFonts w:hint="eastAsia"/>
        </w:rPr>
        <w:t>,</w:t>
      </w:r>
      <w:r>
        <w:rPr>
          <w:rFonts w:hint="eastAsia"/>
        </w:rPr>
        <w:t>按实际收货数量的等额的增值税普通发票支付费用。</w:t>
      </w:r>
    </w:p>
    <w:sectPr w:rsidR="00F31A7A" w:rsidRPr="00F31A7A" w:rsidSect="00350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92" w:rsidRDefault="002D6292" w:rsidP="00F31A7A">
      <w:r>
        <w:separator/>
      </w:r>
    </w:p>
  </w:endnote>
  <w:endnote w:type="continuationSeparator" w:id="0">
    <w:p w:rsidR="002D6292" w:rsidRDefault="002D6292" w:rsidP="00F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Bahnschrift Light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92" w:rsidRDefault="002D6292" w:rsidP="00F31A7A">
      <w:r>
        <w:separator/>
      </w:r>
    </w:p>
  </w:footnote>
  <w:footnote w:type="continuationSeparator" w:id="0">
    <w:p w:rsidR="002D6292" w:rsidRDefault="002D6292" w:rsidP="00F3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DE8"/>
    <w:rsid w:val="001C0DE8"/>
    <w:rsid w:val="00206489"/>
    <w:rsid w:val="002D6292"/>
    <w:rsid w:val="00350D22"/>
    <w:rsid w:val="003F5420"/>
    <w:rsid w:val="006719F1"/>
    <w:rsid w:val="00AB2CF3"/>
    <w:rsid w:val="00AD4937"/>
    <w:rsid w:val="00B630DC"/>
    <w:rsid w:val="00D42C4C"/>
    <w:rsid w:val="00E26249"/>
    <w:rsid w:val="00F3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DF03"/>
  <w15:docId w15:val="{8012AD45-7848-45EC-A533-2F8CDE3C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C0DE8"/>
    <w:pPr>
      <w:spacing w:line="360" w:lineRule="auto"/>
    </w:pPr>
    <w:rPr>
      <w:szCs w:val="20"/>
    </w:rPr>
  </w:style>
  <w:style w:type="character" w:customStyle="1" w:styleId="a4">
    <w:name w:val="正文文本 字符"/>
    <w:basedOn w:val="a0"/>
    <w:link w:val="a3"/>
    <w:qFormat/>
    <w:rsid w:val="001C0DE8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31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1A7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1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1A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2020-08-18T03:10:00Z</dcterms:created>
  <dcterms:modified xsi:type="dcterms:W3CDTF">2020-08-25T03:44:00Z</dcterms:modified>
</cp:coreProperties>
</file>