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6C" w:rsidRPr="008D536C" w:rsidRDefault="008D536C" w:rsidP="008D536C">
      <w:pPr>
        <w:rPr>
          <w:rFonts w:ascii="Adobe 仿宋 Std R" w:eastAsia="Adobe 仿宋 Std R" w:hAnsi="Adobe 仿宋 Std R"/>
          <w:b/>
          <w:sz w:val="28"/>
          <w:szCs w:val="28"/>
        </w:rPr>
      </w:pPr>
      <w:r w:rsidRPr="008D536C">
        <w:rPr>
          <w:rFonts w:ascii="Adobe 仿宋 Std R" w:eastAsia="Adobe 仿宋 Std R" w:hAnsi="Adobe 仿宋 Std R" w:hint="eastAsia"/>
          <w:b/>
          <w:sz w:val="28"/>
          <w:szCs w:val="28"/>
        </w:rPr>
        <w:t>附件：</w:t>
      </w:r>
    </w:p>
    <w:p w:rsidR="008D536C" w:rsidRPr="008D536C" w:rsidRDefault="008D536C" w:rsidP="008D536C">
      <w:pPr>
        <w:spacing w:line="360" w:lineRule="auto"/>
        <w:rPr>
          <w:rFonts w:ascii="宋体" w:hAnsi="宋体" w:cs="宋体"/>
          <w:b/>
          <w:kern w:val="0"/>
          <w:sz w:val="28"/>
          <w:szCs w:val="28"/>
        </w:rPr>
      </w:pPr>
      <w:r w:rsidRPr="008D536C">
        <w:rPr>
          <w:rFonts w:hint="eastAsia"/>
          <w:b/>
          <w:sz w:val="28"/>
          <w:szCs w:val="28"/>
        </w:rPr>
        <w:t>说明：</w:t>
      </w:r>
      <w:r w:rsidRPr="008D536C">
        <w:rPr>
          <w:rFonts w:ascii="宋体" w:hAnsi="宋体" w:cs="宋体" w:hint="eastAsia"/>
          <w:b/>
          <w:kern w:val="0"/>
          <w:sz w:val="28"/>
          <w:szCs w:val="28"/>
        </w:rPr>
        <w:t>本技术要求仅做参考，不是唯一指标。</w:t>
      </w:r>
    </w:p>
    <w:p w:rsidR="009523E0" w:rsidRDefault="008D536C">
      <w:pPr>
        <w:jc w:val="center"/>
        <w:rPr>
          <w:b/>
          <w:bCs/>
          <w:sz w:val="36"/>
          <w:szCs w:val="36"/>
        </w:rPr>
      </w:pPr>
      <w:r>
        <w:rPr>
          <w:rFonts w:hint="eastAsia"/>
          <w:b/>
          <w:bCs/>
          <w:sz w:val="36"/>
          <w:szCs w:val="36"/>
        </w:rPr>
        <w:t>重大疫情基地及发热门诊医疗设备（</w:t>
      </w:r>
      <w:r>
        <w:rPr>
          <w:rFonts w:hint="eastAsia"/>
          <w:b/>
          <w:bCs/>
          <w:sz w:val="36"/>
          <w:szCs w:val="36"/>
        </w:rPr>
        <w:t>1</w:t>
      </w:r>
      <w:r>
        <w:rPr>
          <w:rFonts w:hint="eastAsia"/>
          <w:b/>
          <w:bCs/>
          <w:sz w:val="36"/>
          <w:szCs w:val="36"/>
        </w:rPr>
        <w:t>）</w:t>
      </w:r>
    </w:p>
    <w:p w:rsidR="009523E0" w:rsidRDefault="00850DB6">
      <w:pPr>
        <w:rPr>
          <w:rFonts w:ascii="宋体" w:eastAsia="宋体" w:hAnsi="宋体" w:cs="宋体"/>
          <w:sz w:val="28"/>
          <w:szCs w:val="28"/>
        </w:rPr>
      </w:pPr>
      <w:r>
        <w:rPr>
          <w:rFonts w:ascii="宋体" w:eastAsia="宋体" w:hAnsi="宋体" w:cs="宋体" w:hint="eastAsia"/>
          <w:b/>
          <w:bCs/>
          <w:sz w:val="28"/>
          <w:szCs w:val="28"/>
        </w:rPr>
        <w:t>基本需求：</w:t>
      </w:r>
    </w:p>
    <w:p w:rsidR="009523E0" w:rsidRDefault="00850DB6">
      <w:pPr>
        <w:pStyle w:val="a6"/>
        <w:numPr>
          <w:ilvl w:val="0"/>
          <w:numId w:val="1"/>
        </w:numPr>
        <w:spacing w:line="360" w:lineRule="auto"/>
        <w:ind w:firstLineChars="0"/>
        <w:contextualSpacing/>
        <w:rPr>
          <w:rFonts w:ascii="宋体" w:hAnsi="宋体"/>
          <w:szCs w:val="21"/>
        </w:rPr>
      </w:pPr>
      <w:r>
        <w:rPr>
          <w:rFonts w:ascii="宋体" w:hAnsi="宋体" w:hint="eastAsia"/>
          <w:b/>
          <w:sz w:val="24"/>
        </w:rPr>
        <w:t>X线计算机断层扫描仪（</w:t>
      </w:r>
      <w:r>
        <w:rPr>
          <w:rFonts w:ascii="宋体" w:hAnsi="宋体"/>
          <w:b/>
          <w:sz w:val="24"/>
        </w:rPr>
        <w:t>CT</w:t>
      </w:r>
      <w:r>
        <w:rPr>
          <w:rFonts w:ascii="宋体" w:hAnsi="宋体" w:hint="eastAsia"/>
          <w:b/>
          <w:sz w:val="24"/>
        </w:rPr>
        <w:t>）</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品牌：知名品牌国产设备</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数量：2台（重大疫情基地）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X线高压系统：球管阳极热容量</w:t>
      </w:r>
      <w:r>
        <w:rPr>
          <w:rFonts w:ascii="宋体" w:hAnsi="宋体" w:hint="eastAsia"/>
          <w:kern w:val="0"/>
          <w:szCs w:val="21"/>
          <w:lang w:val="en-GB"/>
        </w:rPr>
        <w:t>≥</w:t>
      </w:r>
      <w:r>
        <w:rPr>
          <w:rFonts w:ascii="宋体" w:hAnsi="宋体"/>
          <w:kern w:val="0"/>
          <w:szCs w:val="21"/>
          <w:lang w:val="en-GB"/>
        </w:rPr>
        <w:t>6</w:t>
      </w:r>
      <w:r>
        <w:rPr>
          <w:rFonts w:ascii="宋体" w:hAnsi="宋体" w:hint="eastAsia"/>
          <w:kern w:val="0"/>
          <w:szCs w:val="21"/>
          <w:lang w:val="en-GB"/>
        </w:rPr>
        <w:t>MHU；焦点个数≥3个，高压发生器功率≥50kw</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数据采集系统：探测器排数≥256排</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扫描床：最大承重≥200kg；水平移动速度≥100mm/s，垂直升降最低≤50cm</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应用软件：具备多平面重建M</w:t>
      </w:r>
      <w:r>
        <w:rPr>
          <w:rFonts w:ascii="宋体" w:hAnsi="宋体"/>
          <w:szCs w:val="21"/>
        </w:rPr>
        <w:t>PR</w:t>
      </w:r>
      <w:r>
        <w:rPr>
          <w:rFonts w:ascii="宋体" w:hAnsi="宋体" w:hint="eastAsia"/>
          <w:szCs w:val="21"/>
        </w:rPr>
        <w:t>；</w:t>
      </w:r>
      <w:r>
        <w:rPr>
          <w:rFonts w:ascii="宋体" w:hAnsi="宋体" w:hint="eastAsia"/>
          <w:sz w:val="22"/>
        </w:rPr>
        <w:t>最大密度</w:t>
      </w:r>
      <w:r>
        <w:rPr>
          <w:rFonts w:ascii="宋体" w:hAnsi="宋体"/>
          <w:sz w:val="22"/>
        </w:rPr>
        <w:t>投影（</w:t>
      </w:r>
      <w:r>
        <w:rPr>
          <w:rFonts w:ascii="宋体" w:hAnsi="宋体" w:hint="eastAsia"/>
          <w:sz w:val="22"/>
        </w:rPr>
        <w:t>MIP</w:t>
      </w:r>
      <w:r>
        <w:rPr>
          <w:rFonts w:ascii="宋体" w:hAnsi="宋体"/>
          <w:sz w:val="22"/>
        </w:rPr>
        <w:t>）</w:t>
      </w:r>
      <w:r>
        <w:rPr>
          <w:rFonts w:ascii="宋体" w:hAnsi="宋体" w:hint="eastAsia"/>
          <w:sz w:val="22"/>
        </w:rPr>
        <w:t>；最小</w:t>
      </w:r>
      <w:r>
        <w:rPr>
          <w:rFonts w:ascii="宋体" w:hAnsi="宋体"/>
          <w:sz w:val="22"/>
        </w:rPr>
        <w:t>密度投影（</w:t>
      </w:r>
      <w:r>
        <w:rPr>
          <w:rFonts w:ascii="宋体" w:hAnsi="宋体" w:hint="eastAsia"/>
          <w:sz w:val="22"/>
        </w:rPr>
        <w:t>Min</w:t>
      </w:r>
      <w:r>
        <w:rPr>
          <w:rFonts w:ascii="宋体" w:hAnsi="宋体"/>
          <w:sz w:val="22"/>
        </w:rPr>
        <w:t>P）</w:t>
      </w:r>
      <w:r>
        <w:rPr>
          <w:rFonts w:ascii="宋体" w:hAnsi="宋体" w:hint="eastAsia"/>
          <w:sz w:val="22"/>
        </w:rPr>
        <w:t>；曲面</w:t>
      </w:r>
      <w:r>
        <w:rPr>
          <w:rFonts w:ascii="宋体" w:hAnsi="宋体"/>
          <w:sz w:val="22"/>
        </w:rPr>
        <w:t>重建（</w:t>
      </w:r>
      <w:r>
        <w:rPr>
          <w:rFonts w:ascii="宋体" w:hAnsi="宋体" w:hint="eastAsia"/>
          <w:sz w:val="22"/>
        </w:rPr>
        <w:t>CPR</w:t>
      </w:r>
      <w:r>
        <w:rPr>
          <w:rFonts w:ascii="宋体" w:hAnsi="宋体"/>
          <w:sz w:val="22"/>
        </w:rPr>
        <w:t>）</w:t>
      </w:r>
      <w:r>
        <w:rPr>
          <w:rFonts w:ascii="宋体" w:hAnsi="宋体" w:hint="eastAsia"/>
          <w:sz w:val="22"/>
        </w:rPr>
        <w:t>；三维容积</w:t>
      </w:r>
      <w:r>
        <w:rPr>
          <w:rFonts w:ascii="宋体" w:hAnsi="宋体"/>
          <w:sz w:val="22"/>
        </w:rPr>
        <w:t>（</w:t>
      </w:r>
      <w:r>
        <w:rPr>
          <w:rFonts w:ascii="宋体" w:hAnsi="宋体" w:hint="eastAsia"/>
          <w:sz w:val="22"/>
        </w:rPr>
        <w:t>VR</w:t>
      </w:r>
      <w:r>
        <w:rPr>
          <w:rFonts w:ascii="宋体" w:hAnsi="宋体"/>
          <w:sz w:val="22"/>
        </w:rPr>
        <w:t>）</w:t>
      </w:r>
      <w:r>
        <w:rPr>
          <w:rFonts w:ascii="宋体" w:hAnsi="宋体" w:hint="eastAsia"/>
          <w:sz w:val="22"/>
        </w:rPr>
        <w:t>；表面</w:t>
      </w:r>
      <w:r>
        <w:rPr>
          <w:rFonts w:ascii="宋体" w:hAnsi="宋体"/>
          <w:sz w:val="22"/>
        </w:rPr>
        <w:t>重建（</w:t>
      </w:r>
      <w:r>
        <w:rPr>
          <w:rFonts w:ascii="宋体" w:hAnsi="宋体" w:hint="eastAsia"/>
          <w:sz w:val="22"/>
        </w:rPr>
        <w:t>SSD</w:t>
      </w:r>
      <w:r>
        <w:rPr>
          <w:rFonts w:ascii="宋体" w:hAnsi="宋体"/>
          <w:sz w:val="22"/>
        </w:rPr>
        <w:t>）</w:t>
      </w:r>
      <w:r>
        <w:rPr>
          <w:rFonts w:ascii="宋体" w:hAnsi="宋体" w:hint="eastAsia"/>
          <w:sz w:val="22"/>
        </w:rPr>
        <w:t>；CTA血管</w:t>
      </w:r>
      <w:r>
        <w:rPr>
          <w:rFonts w:ascii="宋体" w:hAnsi="宋体"/>
          <w:sz w:val="22"/>
        </w:rPr>
        <w:t>造影技术</w:t>
      </w:r>
      <w:r>
        <w:rPr>
          <w:rFonts w:ascii="宋体" w:hAnsi="宋体" w:hint="eastAsia"/>
          <w:sz w:val="22"/>
        </w:rPr>
        <w:t>；CTU尿路</w:t>
      </w:r>
      <w:r>
        <w:rPr>
          <w:rFonts w:ascii="宋体" w:hAnsi="宋体"/>
          <w:sz w:val="22"/>
        </w:rPr>
        <w:t>造影技术</w:t>
      </w:r>
      <w:r>
        <w:rPr>
          <w:rFonts w:ascii="宋体" w:hAnsi="宋体" w:hint="eastAsia"/>
          <w:sz w:val="22"/>
        </w:rPr>
        <w:t>；仿真</w:t>
      </w:r>
      <w:r>
        <w:rPr>
          <w:rFonts w:ascii="宋体" w:hAnsi="宋体"/>
          <w:sz w:val="22"/>
        </w:rPr>
        <w:t>内窥镜</w:t>
      </w:r>
      <w:r>
        <w:rPr>
          <w:rFonts w:ascii="宋体" w:hAnsi="宋体" w:hint="eastAsia"/>
          <w:sz w:val="22"/>
        </w:rPr>
        <w:t>功能；能谱成像功能；心脏成像功能；类D</w:t>
      </w:r>
      <w:r>
        <w:rPr>
          <w:rFonts w:ascii="宋体" w:hAnsi="宋体"/>
          <w:sz w:val="22"/>
        </w:rPr>
        <w:t>SA</w:t>
      </w:r>
      <w:r>
        <w:rPr>
          <w:rFonts w:ascii="宋体" w:hAnsi="宋体" w:hint="eastAsia"/>
          <w:sz w:val="22"/>
        </w:rPr>
        <w:t>功能等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每台配置要求：主机1台，后处理工作站1套，附优选方案配置；</w:t>
      </w:r>
    </w:p>
    <w:p w:rsidR="009523E0" w:rsidRDefault="00850DB6">
      <w:pPr>
        <w:pStyle w:val="a6"/>
        <w:numPr>
          <w:ilvl w:val="0"/>
          <w:numId w:val="1"/>
        </w:numPr>
        <w:spacing w:line="360" w:lineRule="auto"/>
        <w:ind w:firstLineChars="0"/>
        <w:contextualSpacing/>
        <w:rPr>
          <w:rFonts w:ascii="宋体" w:hAnsi="宋体"/>
          <w:szCs w:val="21"/>
        </w:rPr>
      </w:pPr>
      <w:r>
        <w:rPr>
          <w:rFonts w:ascii="宋体" w:hAnsi="宋体" w:hint="eastAsia"/>
          <w:b/>
          <w:sz w:val="24"/>
        </w:rPr>
        <w:t>X线计算机断层扫描仪（</w:t>
      </w:r>
      <w:r>
        <w:rPr>
          <w:rFonts w:ascii="宋体" w:hAnsi="宋体"/>
          <w:b/>
          <w:sz w:val="24"/>
        </w:rPr>
        <w:t>CT</w:t>
      </w:r>
      <w:r>
        <w:rPr>
          <w:rFonts w:ascii="宋体" w:hAnsi="宋体" w:hint="eastAsia"/>
          <w:b/>
          <w:sz w:val="24"/>
        </w:rPr>
        <w:t>）</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品牌：知名品牌国产设备</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数量：1台（发热门诊）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X线高压系统：球管阳极热容量</w:t>
      </w:r>
      <w:r>
        <w:rPr>
          <w:rFonts w:ascii="宋体" w:hAnsi="宋体" w:hint="eastAsia"/>
          <w:kern w:val="0"/>
          <w:szCs w:val="21"/>
          <w:lang w:val="en-GB"/>
        </w:rPr>
        <w:t>≥</w:t>
      </w:r>
      <w:r>
        <w:rPr>
          <w:rFonts w:ascii="宋体" w:hAnsi="宋体"/>
          <w:kern w:val="0"/>
          <w:szCs w:val="21"/>
          <w:lang w:val="en-GB"/>
        </w:rPr>
        <w:t>6</w:t>
      </w:r>
      <w:r>
        <w:rPr>
          <w:rFonts w:ascii="宋体" w:hAnsi="宋体" w:hint="eastAsia"/>
          <w:kern w:val="0"/>
          <w:szCs w:val="21"/>
          <w:lang w:val="en-GB"/>
        </w:rPr>
        <w:t>MHU；焦点个数≥3个，高压发生器功率≥50kw</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数据采集系统：探测器排数≥64排</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扫描床：最大承重≥200kg；水平移动速度≥100mm/s，垂直升降最低≤50cm</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应用软件：具备多平面重建M</w:t>
      </w:r>
      <w:r>
        <w:rPr>
          <w:rFonts w:ascii="宋体" w:hAnsi="宋体"/>
          <w:szCs w:val="21"/>
        </w:rPr>
        <w:t>PR</w:t>
      </w:r>
      <w:r>
        <w:rPr>
          <w:rFonts w:ascii="宋体" w:hAnsi="宋体" w:hint="eastAsia"/>
          <w:szCs w:val="21"/>
        </w:rPr>
        <w:t>；</w:t>
      </w:r>
      <w:r>
        <w:rPr>
          <w:rFonts w:ascii="宋体" w:hAnsi="宋体" w:hint="eastAsia"/>
          <w:sz w:val="22"/>
        </w:rPr>
        <w:t>最大密度</w:t>
      </w:r>
      <w:r>
        <w:rPr>
          <w:rFonts w:ascii="宋体" w:hAnsi="宋体"/>
          <w:sz w:val="22"/>
        </w:rPr>
        <w:t>投影（</w:t>
      </w:r>
      <w:r>
        <w:rPr>
          <w:rFonts w:ascii="宋体" w:hAnsi="宋体" w:hint="eastAsia"/>
          <w:sz w:val="22"/>
        </w:rPr>
        <w:t>MIP</w:t>
      </w:r>
      <w:r>
        <w:rPr>
          <w:rFonts w:ascii="宋体" w:hAnsi="宋体"/>
          <w:sz w:val="22"/>
        </w:rPr>
        <w:t>）</w:t>
      </w:r>
      <w:r>
        <w:rPr>
          <w:rFonts w:ascii="宋体" w:hAnsi="宋体" w:hint="eastAsia"/>
          <w:sz w:val="22"/>
        </w:rPr>
        <w:t>；最小</w:t>
      </w:r>
      <w:r>
        <w:rPr>
          <w:rFonts w:ascii="宋体" w:hAnsi="宋体"/>
          <w:sz w:val="22"/>
        </w:rPr>
        <w:t>密度投影（</w:t>
      </w:r>
      <w:r>
        <w:rPr>
          <w:rFonts w:ascii="宋体" w:hAnsi="宋体" w:hint="eastAsia"/>
          <w:sz w:val="22"/>
        </w:rPr>
        <w:t>Min</w:t>
      </w:r>
      <w:r>
        <w:rPr>
          <w:rFonts w:ascii="宋体" w:hAnsi="宋体"/>
          <w:sz w:val="22"/>
        </w:rPr>
        <w:t>P）</w:t>
      </w:r>
      <w:r>
        <w:rPr>
          <w:rFonts w:ascii="宋体" w:hAnsi="宋体" w:hint="eastAsia"/>
          <w:sz w:val="22"/>
        </w:rPr>
        <w:t>；曲面</w:t>
      </w:r>
      <w:r>
        <w:rPr>
          <w:rFonts w:ascii="宋体" w:hAnsi="宋体"/>
          <w:sz w:val="22"/>
        </w:rPr>
        <w:t>重建（</w:t>
      </w:r>
      <w:r>
        <w:rPr>
          <w:rFonts w:ascii="宋体" w:hAnsi="宋体" w:hint="eastAsia"/>
          <w:sz w:val="22"/>
        </w:rPr>
        <w:t>CPR</w:t>
      </w:r>
      <w:r>
        <w:rPr>
          <w:rFonts w:ascii="宋体" w:hAnsi="宋体"/>
          <w:sz w:val="22"/>
        </w:rPr>
        <w:t>）</w:t>
      </w:r>
      <w:r>
        <w:rPr>
          <w:rFonts w:ascii="宋体" w:hAnsi="宋体" w:hint="eastAsia"/>
          <w:sz w:val="22"/>
        </w:rPr>
        <w:t>；三维容积</w:t>
      </w:r>
      <w:r>
        <w:rPr>
          <w:rFonts w:ascii="宋体" w:hAnsi="宋体"/>
          <w:sz w:val="22"/>
        </w:rPr>
        <w:t>（</w:t>
      </w:r>
      <w:r>
        <w:rPr>
          <w:rFonts w:ascii="宋体" w:hAnsi="宋体" w:hint="eastAsia"/>
          <w:sz w:val="22"/>
        </w:rPr>
        <w:t>VR</w:t>
      </w:r>
      <w:r>
        <w:rPr>
          <w:rFonts w:ascii="宋体" w:hAnsi="宋体"/>
          <w:sz w:val="22"/>
        </w:rPr>
        <w:t>）</w:t>
      </w:r>
      <w:r>
        <w:rPr>
          <w:rFonts w:ascii="宋体" w:hAnsi="宋体" w:hint="eastAsia"/>
          <w:sz w:val="22"/>
        </w:rPr>
        <w:t>；表面</w:t>
      </w:r>
      <w:r>
        <w:rPr>
          <w:rFonts w:ascii="宋体" w:hAnsi="宋体"/>
          <w:sz w:val="22"/>
        </w:rPr>
        <w:t>重建（</w:t>
      </w:r>
      <w:r>
        <w:rPr>
          <w:rFonts w:ascii="宋体" w:hAnsi="宋体" w:hint="eastAsia"/>
          <w:sz w:val="22"/>
        </w:rPr>
        <w:t>SSD</w:t>
      </w:r>
      <w:r>
        <w:rPr>
          <w:rFonts w:ascii="宋体" w:hAnsi="宋体"/>
          <w:sz w:val="22"/>
        </w:rPr>
        <w:t>）</w:t>
      </w:r>
      <w:r>
        <w:rPr>
          <w:rFonts w:ascii="宋体" w:hAnsi="宋体" w:hint="eastAsia"/>
          <w:sz w:val="22"/>
        </w:rPr>
        <w:t>；CTA血管</w:t>
      </w:r>
      <w:r>
        <w:rPr>
          <w:rFonts w:ascii="宋体" w:hAnsi="宋体"/>
          <w:sz w:val="22"/>
        </w:rPr>
        <w:t>造影技术</w:t>
      </w:r>
      <w:r>
        <w:rPr>
          <w:rFonts w:ascii="宋体" w:hAnsi="宋体" w:hint="eastAsia"/>
          <w:sz w:val="22"/>
        </w:rPr>
        <w:t>；CTU尿路</w:t>
      </w:r>
      <w:r>
        <w:rPr>
          <w:rFonts w:ascii="宋体" w:hAnsi="宋体"/>
          <w:sz w:val="22"/>
        </w:rPr>
        <w:t>造影技术</w:t>
      </w:r>
      <w:r>
        <w:rPr>
          <w:rFonts w:ascii="宋体" w:hAnsi="宋体" w:hint="eastAsia"/>
          <w:sz w:val="22"/>
        </w:rPr>
        <w:t>；仿真</w:t>
      </w:r>
      <w:r>
        <w:rPr>
          <w:rFonts w:ascii="宋体" w:hAnsi="宋体"/>
          <w:sz w:val="22"/>
        </w:rPr>
        <w:t>内窥镜</w:t>
      </w:r>
      <w:r>
        <w:rPr>
          <w:rFonts w:ascii="宋体" w:hAnsi="宋体" w:hint="eastAsia"/>
          <w:sz w:val="22"/>
        </w:rPr>
        <w:t>功能；能谱成像功能；心脏成像功能；类D</w:t>
      </w:r>
      <w:r>
        <w:rPr>
          <w:rFonts w:ascii="宋体" w:hAnsi="宋体"/>
          <w:sz w:val="22"/>
        </w:rPr>
        <w:t>SA</w:t>
      </w:r>
      <w:r>
        <w:rPr>
          <w:rFonts w:ascii="宋体" w:hAnsi="宋体" w:hint="eastAsia"/>
          <w:sz w:val="22"/>
        </w:rPr>
        <w:t>功能等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每台配置要求：主机1台，后处理工作站1套，附优选方案配置；</w:t>
      </w:r>
    </w:p>
    <w:p w:rsidR="009523E0" w:rsidRDefault="00850DB6">
      <w:pPr>
        <w:pStyle w:val="a6"/>
        <w:numPr>
          <w:ilvl w:val="0"/>
          <w:numId w:val="1"/>
        </w:numPr>
        <w:spacing w:line="360" w:lineRule="auto"/>
        <w:ind w:firstLineChars="0"/>
        <w:contextualSpacing/>
        <w:rPr>
          <w:rFonts w:ascii="宋体" w:hAnsi="宋体"/>
          <w:szCs w:val="21"/>
        </w:rPr>
      </w:pPr>
      <w:r>
        <w:rPr>
          <w:rFonts w:ascii="宋体" w:hAnsi="宋体" w:hint="eastAsia"/>
          <w:b/>
          <w:sz w:val="24"/>
        </w:rPr>
        <w:t>彩色多普勒超声诊断系统</w:t>
      </w:r>
    </w:p>
    <w:p w:rsidR="009523E0" w:rsidRDefault="009523E0">
      <w:pPr>
        <w:pStyle w:val="a6"/>
        <w:numPr>
          <w:ilvl w:val="0"/>
          <w:numId w:val="3"/>
        </w:numPr>
        <w:spacing w:line="360" w:lineRule="auto"/>
        <w:ind w:firstLineChars="0"/>
        <w:contextualSpacing/>
        <w:rPr>
          <w:rFonts w:ascii="宋体" w:hAnsi="宋体"/>
          <w:vanish/>
          <w:szCs w:val="21"/>
        </w:rPr>
      </w:pPr>
    </w:p>
    <w:p w:rsidR="009523E0" w:rsidRDefault="009523E0">
      <w:pPr>
        <w:pStyle w:val="a6"/>
        <w:numPr>
          <w:ilvl w:val="0"/>
          <w:numId w:val="3"/>
        </w:numPr>
        <w:spacing w:line="360" w:lineRule="auto"/>
        <w:ind w:firstLineChars="0"/>
        <w:contextualSpacing/>
        <w:rPr>
          <w:rFonts w:ascii="宋体" w:hAnsi="宋体"/>
          <w:vanish/>
          <w:szCs w:val="21"/>
        </w:rPr>
      </w:pPr>
    </w:p>
    <w:p w:rsidR="009523E0" w:rsidRDefault="009523E0">
      <w:pPr>
        <w:pStyle w:val="a6"/>
        <w:numPr>
          <w:ilvl w:val="0"/>
          <w:numId w:val="3"/>
        </w:numPr>
        <w:spacing w:line="360" w:lineRule="auto"/>
        <w:ind w:firstLineChars="0"/>
        <w:contextualSpacing/>
        <w:rPr>
          <w:rFonts w:ascii="宋体" w:hAnsi="宋体"/>
          <w:vanish/>
          <w:szCs w:val="21"/>
        </w:rPr>
      </w:pP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lastRenderedPageBreak/>
        <w:t>数量：10台（重大疫情基地）</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color w:val="000000"/>
          <w:szCs w:val="21"/>
        </w:rPr>
        <w:t>具有触摸屏操作功能</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具备</w:t>
      </w:r>
      <w:r>
        <w:rPr>
          <w:rFonts w:ascii="宋体" w:hAnsi="宋体"/>
          <w:szCs w:val="21"/>
        </w:rPr>
        <w:t>全数字波束形成器</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具备空间复合成像技术</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具备斑点噪音抑制技术</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具备宽景成像技术</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具备</w:t>
      </w:r>
      <w:r>
        <w:rPr>
          <w:rFonts w:ascii="宋体" w:hAnsi="宋体"/>
          <w:szCs w:val="21"/>
        </w:rPr>
        <w:t>灰阶血流成像</w:t>
      </w:r>
      <w:r>
        <w:rPr>
          <w:rFonts w:ascii="宋体" w:hAnsi="宋体" w:hint="eastAsia"/>
          <w:szCs w:val="21"/>
        </w:rPr>
        <w:t>技术</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具备</w:t>
      </w:r>
      <w:r>
        <w:rPr>
          <w:rFonts w:ascii="宋体" w:hAnsi="宋体"/>
          <w:szCs w:val="21"/>
        </w:rPr>
        <w:t>一般测量</w:t>
      </w:r>
      <w:r>
        <w:rPr>
          <w:rFonts w:ascii="宋体" w:hAnsi="宋体" w:hint="eastAsia"/>
          <w:szCs w:val="21"/>
        </w:rPr>
        <w:t>、</w:t>
      </w:r>
      <w:r>
        <w:rPr>
          <w:rFonts w:ascii="宋体" w:hAnsi="宋体"/>
          <w:szCs w:val="21"/>
        </w:rPr>
        <w:t>妇产科</w:t>
      </w:r>
      <w:r>
        <w:rPr>
          <w:rFonts w:ascii="宋体" w:hAnsi="宋体" w:hint="eastAsia"/>
          <w:szCs w:val="21"/>
        </w:rPr>
        <w:t>测量、心脏功能测量、</w:t>
      </w:r>
      <w:r>
        <w:rPr>
          <w:rFonts w:ascii="宋体" w:hAnsi="宋体"/>
          <w:szCs w:val="21"/>
        </w:rPr>
        <w:t>多普勒血流</w:t>
      </w:r>
      <w:r>
        <w:rPr>
          <w:rFonts w:ascii="宋体" w:hAnsi="宋体" w:hint="eastAsia"/>
          <w:szCs w:val="21"/>
        </w:rPr>
        <w:t>和</w:t>
      </w:r>
      <w:r>
        <w:rPr>
          <w:rFonts w:ascii="宋体" w:hAnsi="宋体"/>
          <w:szCs w:val="21"/>
        </w:rPr>
        <w:t>外周血管</w:t>
      </w:r>
      <w:r>
        <w:rPr>
          <w:rFonts w:ascii="宋体" w:hAnsi="宋体" w:hint="eastAsia"/>
          <w:szCs w:val="21"/>
        </w:rPr>
        <w:t>等测量和分析功能</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具备心功能定量、半定量测算技术</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具备应力式弹性成像技术及定量分析</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color w:val="000000"/>
          <w:szCs w:val="21"/>
        </w:rPr>
        <w:t>具有点式、二维剪切波成像技术</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具备高分辨率超声造影成像</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具备造影及定量分析功能</w:t>
      </w:r>
    </w:p>
    <w:p w:rsidR="009523E0" w:rsidRDefault="00850DB6">
      <w:pPr>
        <w:pStyle w:val="a6"/>
        <w:numPr>
          <w:ilvl w:val="1"/>
          <w:numId w:val="3"/>
        </w:numPr>
        <w:spacing w:line="360" w:lineRule="auto"/>
        <w:ind w:firstLineChars="0"/>
        <w:contextualSpacing/>
        <w:rPr>
          <w:rFonts w:ascii="宋体" w:hAnsi="宋体"/>
          <w:szCs w:val="21"/>
        </w:rPr>
      </w:pPr>
      <w:r>
        <w:rPr>
          <w:rFonts w:ascii="宋体" w:hAnsi="宋体" w:hint="eastAsia"/>
          <w:szCs w:val="21"/>
        </w:rPr>
        <w:t>每台配置要求：主机1台；腹部单晶体凸阵探头1个；心脏相控阵探头1个；高频线阵血管探头1个；高频线阵浅表探头1个，超高频线阵探头1个；腔内凸阵探头1个，工作站1套。</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有创呼吸机</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数量：3</w:t>
      </w:r>
      <w:r>
        <w:rPr>
          <w:rFonts w:ascii="宋体" w:hAnsi="宋体"/>
          <w:szCs w:val="21"/>
        </w:rPr>
        <w:t>0</w:t>
      </w:r>
      <w:r>
        <w:rPr>
          <w:rFonts w:ascii="宋体" w:hAnsi="宋体" w:hint="eastAsia"/>
          <w:szCs w:val="21"/>
        </w:rPr>
        <w:t>台（重大疫情基地）、2台（发热门诊）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适用于成人、儿童的中高端呼吸机</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具备独立湿化器。</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具备雾化功能。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具有开机自检功能，自动完成硬件检查和传感器定标工作</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具有自动系统顺应性补偿功能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具备流量触发和压力触发等方式</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具备呼吸管路消毒功能。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具备备用电池功能。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具备外置空气压缩机。</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lastRenderedPageBreak/>
        <w:t>呼吸模式：压力控制、容量控制、压力限定容量控制、持续正压通气、压力支持、同步间歇指令通气：容量控制压力支持、压力控制压力支持、压力调节容量控制压力支持、窒息后备通气模式</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监测参数包括：气道压力，峰压,平台压,呼气末正压,平均压， 吸入氧浓度 ，呼气末流量 ，通气量：分钟吸入通气量,分钟呼出通气量 潮气量：吸入潮气量,呼出潮气量，呼吸频率：频率,吸呼比，吸气时间占呼吸周期的比例，供气压力（空气，氧气）等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呼吸力学参数：静态顺应性，动态特征,吸气阻力，呼气阻力, 弹性, 总,病人做功，呼吸机做功，浅快呼吸指数,时间常数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szCs w:val="21"/>
        </w:rPr>
        <w:t>具备完善的报警功能，报警声音高低可调，紧急和一般报警声音可设置</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每台配置要求：主机1台，湿化器1台，模拟肺1个，空气压缩机1台，配套管路耗材1套。</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附优选方案配置。</w:t>
      </w:r>
      <w:bookmarkStart w:id="0" w:name="_GoBack"/>
      <w:bookmarkEnd w:id="0"/>
    </w:p>
    <w:p w:rsidR="009523E0" w:rsidRDefault="00850DB6">
      <w:pPr>
        <w:pStyle w:val="a6"/>
        <w:numPr>
          <w:ilvl w:val="0"/>
          <w:numId w:val="4"/>
        </w:numPr>
        <w:spacing w:line="360" w:lineRule="auto"/>
        <w:ind w:firstLineChars="0"/>
        <w:contextualSpacing/>
        <w:rPr>
          <w:rFonts w:ascii="宋体" w:hAnsi="宋体"/>
          <w:szCs w:val="21"/>
        </w:rPr>
      </w:pPr>
      <w:r>
        <w:rPr>
          <w:rFonts w:ascii="宋体" w:hAnsi="宋体" w:hint="eastAsia"/>
          <w:b/>
          <w:sz w:val="24"/>
          <w:szCs w:val="24"/>
        </w:rPr>
        <w:t>无创呼吸机</w:t>
      </w:r>
    </w:p>
    <w:p w:rsidR="009523E0" w:rsidRDefault="009523E0">
      <w:pPr>
        <w:pStyle w:val="a6"/>
        <w:numPr>
          <w:ilvl w:val="0"/>
          <w:numId w:val="5"/>
        </w:numPr>
        <w:spacing w:line="360" w:lineRule="auto"/>
        <w:ind w:firstLineChars="0"/>
        <w:contextualSpacing/>
        <w:rPr>
          <w:rFonts w:ascii="宋体" w:hAnsi="宋体"/>
          <w:vanish/>
          <w:szCs w:val="21"/>
        </w:rPr>
      </w:pPr>
    </w:p>
    <w:p w:rsidR="009523E0" w:rsidRDefault="009523E0">
      <w:pPr>
        <w:pStyle w:val="a6"/>
        <w:numPr>
          <w:ilvl w:val="0"/>
          <w:numId w:val="5"/>
        </w:numPr>
        <w:spacing w:line="360" w:lineRule="auto"/>
        <w:ind w:firstLineChars="0"/>
        <w:contextualSpacing/>
        <w:rPr>
          <w:rFonts w:ascii="宋体" w:hAnsi="宋体"/>
          <w:vanish/>
          <w:szCs w:val="21"/>
        </w:rPr>
      </w:pPr>
    </w:p>
    <w:p w:rsidR="009523E0" w:rsidRDefault="009523E0">
      <w:pPr>
        <w:pStyle w:val="a6"/>
        <w:numPr>
          <w:ilvl w:val="0"/>
          <w:numId w:val="5"/>
        </w:numPr>
        <w:spacing w:line="360" w:lineRule="auto"/>
        <w:ind w:firstLineChars="0"/>
        <w:contextualSpacing/>
        <w:rPr>
          <w:rFonts w:ascii="宋体" w:hAnsi="宋体"/>
          <w:vanish/>
          <w:szCs w:val="21"/>
        </w:rPr>
      </w:pPr>
    </w:p>
    <w:p w:rsidR="009523E0" w:rsidRDefault="009523E0">
      <w:pPr>
        <w:pStyle w:val="a6"/>
        <w:numPr>
          <w:ilvl w:val="0"/>
          <w:numId w:val="5"/>
        </w:numPr>
        <w:spacing w:line="360" w:lineRule="auto"/>
        <w:ind w:firstLineChars="0"/>
        <w:contextualSpacing/>
        <w:rPr>
          <w:rFonts w:ascii="宋体" w:hAnsi="宋体"/>
          <w:vanish/>
          <w:szCs w:val="21"/>
        </w:rPr>
      </w:pPr>
    </w:p>
    <w:p w:rsidR="009523E0" w:rsidRDefault="009523E0">
      <w:pPr>
        <w:pStyle w:val="a6"/>
        <w:numPr>
          <w:ilvl w:val="0"/>
          <w:numId w:val="5"/>
        </w:numPr>
        <w:spacing w:line="360" w:lineRule="auto"/>
        <w:ind w:firstLineChars="0"/>
        <w:contextualSpacing/>
        <w:rPr>
          <w:rFonts w:ascii="宋体" w:hAnsi="宋体"/>
          <w:vanish/>
          <w:szCs w:val="21"/>
        </w:rPr>
      </w:pPr>
    </w:p>
    <w:p w:rsidR="009523E0" w:rsidRDefault="00850DB6">
      <w:pPr>
        <w:pStyle w:val="a6"/>
        <w:numPr>
          <w:ilvl w:val="1"/>
          <w:numId w:val="5"/>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5"/>
        </w:numPr>
        <w:spacing w:line="360" w:lineRule="auto"/>
        <w:ind w:firstLineChars="0"/>
        <w:contextualSpacing/>
        <w:rPr>
          <w:rFonts w:ascii="宋体" w:hAnsi="宋体"/>
          <w:szCs w:val="21"/>
        </w:rPr>
      </w:pPr>
      <w:r>
        <w:rPr>
          <w:rFonts w:ascii="宋体" w:hAnsi="宋体" w:hint="eastAsia"/>
          <w:szCs w:val="21"/>
        </w:rPr>
        <w:t>数量：34台（重大疫情基地）、2台（发热门诊）</w:t>
      </w:r>
    </w:p>
    <w:p w:rsidR="009523E0" w:rsidRDefault="00850DB6">
      <w:pPr>
        <w:pStyle w:val="a6"/>
        <w:numPr>
          <w:ilvl w:val="1"/>
          <w:numId w:val="5"/>
        </w:numPr>
        <w:spacing w:line="360" w:lineRule="auto"/>
        <w:ind w:firstLineChars="0"/>
        <w:contextualSpacing/>
        <w:rPr>
          <w:rFonts w:ascii="宋体" w:hAnsi="宋体"/>
          <w:szCs w:val="21"/>
        </w:rPr>
      </w:pPr>
      <w:r>
        <w:rPr>
          <w:rFonts w:ascii="宋体" w:hAnsi="宋体" w:hint="eastAsia"/>
          <w:color w:val="000000"/>
          <w:szCs w:val="21"/>
        </w:rPr>
        <w:t>通气模式：S/T，CPAP(带压力释放)，PCV，AVAPS</w:t>
      </w:r>
    </w:p>
    <w:p w:rsidR="009523E0" w:rsidRDefault="00850DB6">
      <w:pPr>
        <w:pStyle w:val="a6"/>
        <w:numPr>
          <w:ilvl w:val="1"/>
          <w:numId w:val="5"/>
        </w:numPr>
        <w:spacing w:line="360" w:lineRule="auto"/>
        <w:ind w:firstLineChars="0"/>
        <w:contextualSpacing/>
        <w:rPr>
          <w:rFonts w:ascii="宋体" w:hAnsi="宋体"/>
          <w:szCs w:val="21"/>
        </w:rPr>
      </w:pPr>
      <w:r>
        <w:rPr>
          <w:rFonts w:ascii="宋体" w:hAnsi="宋体" w:hint="eastAsia"/>
          <w:szCs w:val="21"/>
        </w:rPr>
        <w:t>具备显示</w:t>
      </w:r>
      <w:r>
        <w:rPr>
          <w:rFonts w:ascii="宋体" w:hAnsi="宋体" w:hint="eastAsia"/>
          <w:color w:val="000000"/>
          <w:szCs w:val="21"/>
        </w:rPr>
        <w:t>实时潮气量、分钟通气量、漏气量、小气道峰压、病人自主呼吸比例等参数。</w:t>
      </w:r>
    </w:p>
    <w:p w:rsidR="009523E0" w:rsidRDefault="00850DB6">
      <w:pPr>
        <w:pStyle w:val="a6"/>
        <w:numPr>
          <w:ilvl w:val="1"/>
          <w:numId w:val="5"/>
        </w:numPr>
        <w:spacing w:line="360" w:lineRule="auto"/>
        <w:ind w:firstLineChars="0"/>
        <w:contextualSpacing/>
        <w:rPr>
          <w:rFonts w:ascii="宋体" w:hAnsi="宋体"/>
          <w:szCs w:val="21"/>
        </w:rPr>
      </w:pPr>
      <w:r>
        <w:rPr>
          <w:rFonts w:ascii="宋体" w:hAnsi="宋体" w:hint="eastAsia"/>
          <w:szCs w:val="21"/>
        </w:rPr>
        <w:t>具备</w:t>
      </w:r>
      <w:r>
        <w:rPr>
          <w:rFonts w:ascii="宋体" w:hAnsi="宋体" w:hint="eastAsia"/>
          <w:color w:val="000000"/>
          <w:szCs w:val="21"/>
        </w:rPr>
        <w:t>实时潮气量、分钟通气量、频率，等监测参数设定功能</w:t>
      </w:r>
    </w:p>
    <w:p w:rsidR="009523E0" w:rsidRDefault="00850DB6">
      <w:pPr>
        <w:pStyle w:val="a6"/>
        <w:numPr>
          <w:ilvl w:val="1"/>
          <w:numId w:val="5"/>
        </w:numPr>
        <w:spacing w:line="360" w:lineRule="auto"/>
        <w:ind w:firstLineChars="0"/>
        <w:contextualSpacing/>
        <w:rPr>
          <w:rFonts w:ascii="宋体" w:hAnsi="宋体"/>
          <w:szCs w:val="21"/>
        </w:rPr>
      </w:pPr>
      <w:r>
        <w:rPr>
          <w:rFonts w:ascii="宋体" w:hAnsi="宋体" w:hint="eastAsia"/>
          <w:szCs w:val="21"/>
        </w:rPr>
        <w:t>具备</w:t>
      </w:r>
      <w:r>
        <w:rPr>
          <w:rFonts w:ascii="宋体" w:hAnsi="宋体" w:hint="eastAsia"/>
          <w:color w:val="000000"/>
          <w:szCs w:val="21"/>
        </w:rPr>
        <w:t>流速波形，容量波形，压力波形等显示</w:t>
      </w:r>
    </w:p>
    <w:p w:rsidR="009523E0" w:rsidRDefault="00850DB6">
      <w:pPr>
        <w:pStyle w:val="a6"/>
        <w:numPr>
          <w:ilvl w:val="1"/>
          <w:numId w:val="5"/>
        </w:numPr>
        <w:spacing w:line="360" w:lineRule="auto"/>
        <w:ind w:firstLineChars="0"/>
        <w:contextualSpacing/>
        <w:rPr>
          <w:rFonts w:ascii="宋体" w:hAnsi="宋体"/>
          <w:szCs w:val="21"/>
        </w:rPr>
      </w:pPr>
      <w:r>
        <w:rPr>
          <w:rFonts w:ascii="宋体" w:hAnsi="宋体" w:hint="eastAsia"/>
          <w:color w:val="000000"/>
          <w:szCs w:val="21"/>
        </w:rPr>
        <w:t>具有漏气补偿功能</w:t>
      </w:r>
    </w:p>
    <w:p w:rsidR="009523E0" w:rsidRDefault="00850DB6">
      <w:pPr>
        <w:pStyle w:val="a6"/>
        <w:numPr>
          <w:ilvl w:val="1"/>
          <w:numId w:val="5"/>
        </w:numPr>
        <w:spacing w:line="360" w:lineRule="auto"/>
        <w:ind w:firstLineChars="0"/>
        <w:contextualSpacing/>
        <w:rPr>
          <w:rFonts w:ascii="宋体" w:hAnsi="宋体"/>
          <w:szCs w:val="21"/>
        </w:rPr>
      </w:pPr>
      <w:r>
        <w:rPr>
          <w:rFonts w:ascii="宋体" w:hAnsi="宋体" w:hint="eastAsia"/>
          <w:szCs w:val="21"/>
        </w:rPr>
        <w:t>具备</w:t>
      </w:r>
      <w:r>
        <w:rPr>
          <w:rFonts w:ascii="宋体" w:hAnsi="宋体" w:hint="eastAsia"/>
          <w:color w:val="000000"/>
          <w:szCs w:val="21"/>
        </w:rPr>
        <w:t>智能开机自检功能和漏气量测试功能</w:t>
      </w:r>
    </w:p>
    <w:p w:rsidR="009523E0" w:rsidRDefault="00850DB6">
      <w:pPr>
        <w:pStyle w:val="a6"/>
        <w:numPr>
          <w:ilvl w:val="1"/>
          <w:numId w:val="5"/>
        </w:numPr>
        <w:spacing w:line="360" w:lineRule="auto"/>
        <w:ind w:firstLineChars="0"/>
        <w:contextualSpacing/>
        <w:rPr>
          <w:rFonts w:ascii="宋体" w:hAnsi="宋体"/>
          <w:szCs w:val="21"/>
        </w:rPr>
      </w:pPr>
      <w:r>
        <w:rPr>
          <w:rFonts w:ascii="宋体" w:hAnsi="宋体" w:hint="eastAsia"/>
          <w:color w:val="000000"/>
          <w:szCs w:val="21"/>
        </w:rPr>
        <w:t>具备显示报警内容功能</w:t>
      </w:r>
    </w:p>
    <w:p w:rsidR="009523E0" w:rsidRDefault="00850DB6">
      <w:pPr>
        <w:pStyle w:val="a6"/>
        <w:numPr>
          <w:ilvl w:val="1"/>
          <w:numId w:val="5"/>
        </w:numPr>
        <w:spacing w:line="360" w:lineRule="auto"/>
        <w:ind w:firstLineChars="0"/>
        <w:contextualSpacing/>
        <w:rPr>
          <w:rFonts w:ascii="宋体" w:hAnsi="宋体"/>
          <w:szCs w:val="21"/>
        </w:rPr>
      </w:pPr>
      <w:r>
        <w:rPr>
          <w:rFonts w:ascii="宋体" w:hAnsi="宋体" w:hint="eastAsia"/>
          <w:szCs w:val="21"/>
        </w:rPr>
        <w:t>每台配置要求：主机1台，配套耗材1套</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转运呼吸机</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数量：4台（重大疫情基地）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具备触摸屏操作功能</w:t>
      </w:r>
    </w:p>
    <w:p w:rsidR="009523E0" w:rsidRDefault="00850DB6">
      <w:pPr>
        <w:pStyle w:val="a6"/>
        <w:numPr>
          <w:ilvl w:val="1"/>
          <w:numId w:val="2"/>
        </w:numPr>
        <w:spacing w:line="360" w:lineRule="auto"/>
        <w:ind w:firstLineChars="0"/>
        <w:contextualSpacing/>
        <w:rPr>
          <w:rFonts w:ascii="宋体" w:hAnsi="宋体"/>
          <w:szCs w:val="21"/>
        </w:rPr>
      </w:pPr>
      <w:r>
        <w:rPr>
          <w:rFonts w:asciiTheme="minorEastAsia" w:eastAsiaTheme="minorEastAsia" w:hAnsiTheme="minorEastAsia" w:hint="eastAsia"/>
        </w:rPr>
        <w:lastRenderedPageBreak/>
        <w:t>控制模式：</w:t>
      </w:r>
      <w:r>
        <w:rPr>
          <w:rFonts w:asciiTheme="minorEastAsia" w:eastAsiaTheme="minorEastAsia" w:hAnsiTheme="minorEastAsia" w:cs="Arial" w:hint="eastAsia"/>
          <w:kern w:val="0"/>
          <w:szCs w:val="21"/>
        </w:rPr>
        <w:t>容控</w:t>
      </w:r>
      <w:r>
        <w:rPr>
          <w:rFonts w:asciiTheme="minorEastAsia" w:eastAsiaTheme="minorEastAsia" w:hAnsiTheme="minorEastAsia" w:cs="Arial"/>
          <w:kern w:val="0"/>
          <w:szCs w:val="21"/>
        </w:rPr>
        <w:t>通气</w:t>
      </w:r>
      <w:r>
        <w:rPr>
          <w:rFonts w:asciiTheme="minorEastAsia" w:eastAsiaTheme="minorEastAsia" w:hAnsiTheme="minorEastAsia" w:cs="Arial" w:hint="eastAsia"/>
          <w:kern w:val="0"/>
          <w:szCs w:val="21"/>
        </w:rPr>
        <w:t>、压控</w:t>
      </w:r>
      <w:r>
        <w:rPr>
          <w:rFonts w:asciiTheme="minorEastAsia" w:eastAsiaTheme="minorEastAsia" w:hAnsiTheme="minorEastAsia" w:cs="Arial"/>
          <w:kern w:val="0"/>
          <w:szCs w:val="21"/>
        </w:rPr>
        <w:t>通气、</w:t>
      </w:r>
      <w:r>
        <w:rPr>
          <w:rFonts w:asciiTheme="minorEastAsia" w:eastAsiaTheme="minorEastAsia" w:hAnsiTheme="minorEastAsia" w:cs="Arial" w:hint="eastAsia"/>
          <w:kern w:val="0"/>
          <w:szCs w:val="21"/>
        </w:rPr>
        <w:t>无创</w:t>
      </w:r>
      <w:r>
        <w:rPr>
          <w:rFonts w:asciiTheme="minorEastAsia" w:eastAsiaTheme="minorEastAsia" w:hAnsiTheme="minorEastAsia" w:cs="Arial"/>
          <w:kern w:val="0"/>
          <w:szCs w:val="21"/>
        </w:rPr>
        <w:t>通气</w:t>
      </w:r>
      <w:r>
        <w:rPr>
          <w:rFonts w:asciiTheme="minorEastAsia" w:eastAsiaTheme="minorEastAsia" w:hAnsiTheme="minorEastAsia" w:cs="Arial" w:hint="eastAsia"/>
          <w:kern w:val="0"/>
          <w:szCs w:val="21"/>
        </w:rPr>
        <w:t>等</w:t>
      </w:r>
    </w:p>
    <w:p w:rsidR="009523E0" w:rsidRDefault="00850DB6">
      <w:pPr>
        <w:pStyle w:val="a6"/>
        <w:numPr>
          <w:ilvl w:val="1"/>
          <w:numId w:val="2"/>
        </w:numPr>
        <w:spacing w:line="360" w:lineRule="auto"/>
        <w:ind w:firstLineChars="0"/>
        <w:contextualSpacing/>
        <w:rPr>
          <w:rFonts w:ascii="宋体" w:hAnsi="宋体"/>
          <w:szCs w:val="21"/>
        </w:rPr>
      </w:pPr>
      <w:r>
        <w:rPr>
          <w:rFonts w:asciiTheme="minorEastAsia" w:eastAsiaTheme="minorEastAsia" w:hAnsiTheme="minorEastAsia" w:cs="Arial" w:hint="eastAsia"/>
          <w:kern w:val="0"/>
          <w:szCs w:val="21"/>
        </w:rPr>
        <w:t>具备</w:t>
      </w:r>
      <w:r>
        <w:rPr>
          <w:rFonts w:asciiTheme="minorEastAsia" w:eastAsiaTheme="minorEastAsia" w:hAnsiTheme="minorEastAsia" w:hint="eastAsia"/>
          <w:bCs/>
          <w:szCs w:val="21"/>
        </w:rPr>
        <w:t>快速</w:t>
      </w:r>
      <w:r>
        <w:rPr>
          <w:rFonts w:asciiTheme="minorEastAsia" w:eastAsiaTheme="minorEastAsia" w:hAnsiTheme="minorEastAsia"/>
          <w:bCs/>
          <w:szCs w:val="21"/>
        </w:rPr>
        <w:t>诱导气道插管</w:t>
      </w:r>
      <w:r>
        <w:rPr>
          <w:rFonts w:asciiTheme="minorEastAsia" w:eastAsiaTheme="minorEastAsia" w:hAnsiTheme="minorEastAsia" w:hint="eastAsia"/>
          <w:bCs/>
          <w:szCs w:val="21"/>
        </w:rPr>
        <w:t>、</w:t>
      </w:r>
      <w:r>
        <w:rPr>
          <w:rFonts w:asciiTheme="minorEastAsia" w:eastAsiaTheme="minorEastAsia" w:hAnsiTheme="minorEastAsia" w:cs="黑体" w:hint="eastAsia"/>
          <w:kern w:val="0"/>
          <w:szCs w:val="21"/>
        </w:rPr>
        <w:t>心肺复苏指导和自动通气功能。</w:t>
      </w:r>
    </w:p>
    <w:p w:rsidR="009523E0" w:rsidRDefault="00850DB6">
      <w:pPr>
        <w:pStyle w:val="a6"/>
        <w:numPr>
          <w:ilvl w:val="1"/>
          <w:numId w:val="2"/>
        </w:numPr>
        <w:spacing w:line="360" w:lineRule="auto"/>
        <w:ind w:firstLineChars="0"/>
        <w:contextualSpacing/>
        <w:rPr>
          <w:rFonts w:ascii="宋体" w:hAnsi="宋体"/>
          <w:szCs w:val="21"/>
        </w:rPr>
      </w:pPr>
      <w:r>
        <w:rPr>
          <w:rFonts w:asciiTheme="minorEastAsia" w:eastAsiaTheme="minorEastAsia" w:hAnsiTheme="minorEastAsia" w:cs="黑体" w:hint="eastAsia"/>
          <w:kern w:val="0"/>
          <w:szCs w:val="21"/>
        </w:rPr>
        <w:t>监测指标：氧浓度、二氧化碳、呼吸频率、吸入/呼出分钟通气量、吸入/呼出潮气量、气道压力等</w:t>
      </w:r>
    </w:p>
    <w:p w:rsidR="009523E0" w:rsidRDefault="00850DB6">
      <w:pPr>
        <w:pStyle w:val="a6"/>
        <w:numPr>
          <w:ilvl w:val="1"/>
          <w:numId w:val="2"/>
        </w:numPr>
        <w:spacing w:line="360" w:lineRule="auto"/>
        <w:ind w:firstLineChars="0"/>
        <w:contextualSpacing/>
        <w:rPr>
          <w:rFonts w:ascii="宋体" w:hAnsi="宋体"/>
          <w:szCs w:val="21"/>
        </w:rPr>
      </w:pPr>
      <w:r>
        <w:rPr>
          <w:rFonts w:asciiTheme="minorEastAsia" w:eastAsiaTheme="minorEastAsia" w:hAnsiTheme="minorEastAsia" w:hint="eastAsia"/>
          <w:szCs w:val="21"/>
        </w:rPr>
        <w:t>具备</w:t>
      </w:r>
      <w:r>
        <w:rPr>
          <w:rFonts w:asciiTheme="minorEastAsia" w:eastAsiaTheme="minorEastAsia" w:hAnsiTheme="minorEastAsia" w:cs="黑体" w:hint="eastAsia"/>
          <w:kern w:val="0"/>
          <w:szCs w:val="21"/>
        </w:rPr>
        <w:t>语音导航和报警功</w:t>
      </w:r>
      <w:r>
        <w:rPr>
          <w:rFonts w:asciiTheme="minorEastAsia" w:eastAsiaTheme="minorEastAsia" w:hAnsiTheme="minorEastAsia" w:hint="eastAsia"/>
          <w:szCs w:val="21"/>
        </w:rPr>
        <w:t>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Theme="minorEastAsia" w:eastAsiaTheme="minorEastAsia" w:hAnsiTheme="minorEastAsia" w:cs="黑体" w:hint="eastAsia"/>
          <w:kern w:val="0"/>
          <w:szCs w:val="21"/>
        </w:rPr>
        <w:t>可充电锂电池</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除颤仪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数量：2台（重大疫情基地）、2台（发热门诊）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具备手动除颤、自动体外除颤，可选配监护功能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具备自动阻抗补偿功能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除颤能量：≥200</w:t>
      </w:r>
      <w:r>
        <w:rPr>
          <w:rFonts w:ascii="宋体" w:hAnsi="宋体"/>
          <w:szCs w:val="21"/>
        </w:rPr>
        <w:t>J</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具备充电锂电池。</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具备声光报警功能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监护仪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数量：6</w:t>
      </w:r>
      <w:r>
        <w:rPr>
          <w:rFonts w:ascii="宋体" w:hAnsi="宋体"/>
          <w:szCs w:val="21"/>
        </w:rPr>
        <w:t>0</w:t>
      </w:r>
      <w:r>
        <w:rPr>
          <w:rFonts w:ascii="宋体" w:hAnsi="宋体" w:hint="eastAsia"/>
          <w:szCs w:val="21"/>
        </w:rPr>
        <w:t>台（重大疫情基地）、2台（发热门诊）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适用于成人、儿童、新生儿患者。</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具备监测心电、呼吸、无创血压、血氧饱和度、脉搏等功能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具备一体式或插件式。</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具备数据存储和回顾功能。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具备声光报警功能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具备联网功能。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心电图机</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数量：1台（重大疫情基地）、2台（发热门诊）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lastRenderedPageBreak/>
        <w:t>具备自动采集、测量和分析功能。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具备心电图数据处理与后处理功能。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具备数据存储与输出功能。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具备联网功能。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连续性血液透析机（</w:t>
      </w:r>
      <w:r>
        <w:rPr>
          <w:rFonts w:hint="eastAsia"/>
          <w:b/>
          <w:sz w:val="24"/>
        </w:rPr>
        <w:t>CRRT</w:t>
      </w:r>
      <w:r>
        <w:rPr>
          <w:rFonts w:hint="eastAsia"/>
          <w:b/>
          <w:sz w:val="24"/>
        </w:rPr>
        <w:t>）</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数量：5台（重大疫情基地）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具备自动预冲管路和滤器、管路和滤器自动排气功能。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具备自动判断、提示和报警滤器的凝血情况功能。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具备重量、温度、动脉压、静脉压、滤器压滤器前压力、液体输注压力、跨膜压（TMP），滤器下降压数字显示功能。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宋体" w:hAnsi="宋体" w:cs="宋体" w:hint="eastAsia"/>
          <w:szCs w:val="21"/>
        </w:rPr>
        <w:t>连续静脉静脉血液滤过（CVVH）、连续静脉静脉血液透析（CVVHD）、连续静脉静脉血液透析滤过（CVVHDF）等治疗方式</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szCs w:val="21"/>
        </w:rPr>
        <w:t>具备内置电子秤功能。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szCs w:val="21"/>
        </w:rPr>
        <w:t>具备滤器更换功能。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每台配置要求：主机1台，配套耗材1套</w:t>
      </w:r>
    </w:p>
    <w:p w:rsidR="009523E0" w:rsidRDefault="00850DB6">
      <w:pPr>
        <w:pStyle w:val="a6"/>
        <w:numPr>
          <w:ilvl w:val="0"/>
          <w:numId w:val="4"/>
        </w:numPr>
        <w:spacing w:line="360" w:lineRule="auto"/>
        <w:ind w:firstLineChars="0"/>
        <w:contextualSpacing/>
        <w:rPr>
          <w:rFonts w:ascii="宋体" w:hAnsi="宋体"/>
          <w:szCs w:val="21"/>
        </w:rPr>
      </w:pPr>
      <w:r>
        <w:rPr>
          <w:rFonts w:ascii="宋体" w:hAnsi="宋体" w:cs="宋体" w:hint="eastAsia"/>
          <w:b/>
          <w:bCs/>
          <w:sz w:val="28"/>
          <w:szCs w:val="28"/>
        </w:rPr>
        <w:t>体外膜肺氧合系统（ECMO)</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数量：2台（重大疫情基地）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离心泵系统：具备流量监测、气泡监测、内置后备电池、最大转速≥4500转/分钟等功能。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空氧混合器：要求适用于各类膜式氧合器，</w:t>
      </w:r>
      <w:r>
        <w:rPr>
          <w:rFonts w:ascii="宋体" w:hAnsi="宋体" w:cs="宋体" w:hint="eastAsia"/>
          <w:szCs w:val="21"/>
        </w:rPr>
        <w:t>可精确调节进入氧合器的空气和氧气的百分比</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具备氧合器功能。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具备变温水箱功能。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每台配置要求：主机1台；氧合器1台；离心泵1台，空氧混合器1台，配套耗材1套</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全自动生化分析仪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测试速度：≧900测试/小时</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测试原理：比色法/速率法；电位法 (直接离子选择电极法)； 免疫速率法； 免疫比浊法；增强化学发光法等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样本类型：血清，血浆，尿液，脑脊液，全血,羊水等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样品容量：通用样本架，可容纳至少80个常规样本（支持连续上样）；专用急诊样本位可容纳至少10 个样本，支持持续装载/卸载。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样本容器：通用样本架，可兼容多种样本杯</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具备样本条码识别功能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稀释功能：自动重检稀释、按照操作人员指令进行自动稀释、手动稀释计算等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具备自动重检功能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试剂位:≧100个机上试剂位</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具备定标功能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具备全程质量监控技术功能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每台配置要求：主机1台，配套软件1套</w:t>
      </w:r>
    </w:p>
    <w:p w:rsidR="009523E0" w:rsidRDefault="00850DB6">
      <w:pPr>
        <w:pStyle w:val="a6"/>
        <w:numPr>
          <w:ilvl w:val="0"/>
          <w:numId w:val="4"/>
        </w:numPr>
        <w:spacing w:line="360" w:lineRule="auto"/>
        <w:ind w:firstLineChars="0"/>
        <w:contextualSpacing/>
        <w:rPr>
          <w:rFonts w:ascii="宋体" w:hAnsi="宋体"/>
          <w:b/>
          <w:bCs/>
          <w:sz w:val="28"/>
          <w:szCs w:val="28"/>
        </w:rPr>
      </w:pPr>
      <w:r>
        <w:rPr>
          <w:rFonts w:ascii="宋体" w:hAnsi="宋体" w:hint="eastAsia"/>
          <w:b/>
          <w:bCs/>
          <w:sz w:val="28"/>
          <w:szCs w:val="28"/>
        </w:rPr>
        <w:t>移动数字化X线机（D</w:t>
      </w:r>
      <w:r>
        <w:rPr>
          <w:rFonts w:ascii="宋体" w:hAnsi="宋体"/>
          <w:b/>
          <w:bCs/>
          <w:sz w:val="28"/>
          <w:szCs w:val="28"/>
        </w:rPr>
        <w:t>R</w:t>
      </w:r>
      <w:r>
        <w:rPr>
          <w:rFonts w:ascii="宋体" w:hAnsi="宋体" w:hint="eastAsia"/>
          <w:b/>
          <w:bCs/>
          <w:sz w:val="28"/>
          <w:szCs w:val="28"/>
        </w:rPr>
        <w:t>）</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数量：1台（重大疫情基地）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X线球管：阳极热容量≥140HU，最大管电流≥500mA。</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高压发生器：</w:t>
      </w:r>
      <w:r>
        <w:rPr>
          <w:rFonts w:ascii="宋体" w:hAnsi="宋体"/>
          <w:szCs w:val="21"/>
        </w:rPr>
        <w:t>逆变频率</w:t>
      </w:r>
      <w:r>
        <w:rPr>
          <w:rFonts w:ascii="宋体" w:hAnsi="宋体" w:hint="eastAsia"/>
          <w:szCs w:val="21"/>
        </w:rPr>
        <w:t>≥400KHZ，最短曝光时间≤1ms</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szCs w:val="21"/>
        </w:rPr>
        <w:t>无线平板探测器</w:t>
      </w:r>
      <w:r>
        <w:rPr>
          <w:rFonts w:ascii="宋体" w:hAnsi="宋体" w:hint="eastAsia"/>
          <w:szCs w:val="21"/>
        </w:rPr>
        <w:t>：≥17×17寸</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空间分辨率：≥3.6lp/mm</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具备摇控曝光控制功能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具备延时曝光功能</w:t>
      </w:r>
    </w:p>
    <w:p w:rsidR="009523E0" w:rsidRDefault="00850DB6">
      <w:pPr>
        <w:pStyle w:val="a6"/>
        <w:numPr>
          <w:ilvl w:val="1"/>
          <w:numId w:val="2"/>
        </w:numPr>
        <w:spacing w:line="360" w:lineRule="auto"/>
        <w:ind w:firstLineChars="0"/>
        <w:contextualSpacing/>
        <w:rPr>
          <w:rFonts w:ascii="宋体" w:hAnsi="宋体"/>
          <w:szCs w:val="21"/>
        </w:rPr>
      </w:pPr>
      <w:r>
        <w:rPr>
          <w:rFonts w:hint="eastAsia"/>
          <w:szCs w:val="21"/>
        </w:rPr>
        <w:t>具备无线摇控整机运动功能和防碰撞功能</w:t>
      </w:r>
    </w:p>
    <w:p w:rsidR="009523E0" w:rsidRDefault="00850DB6">
      <w:pPr>
        <w:pStyle w:val="a6"/>
        <w:numPr>
          <w:ilvl w:val="1"/>
          <w:numId w:val="2"/>
        </w:numPr>
        <w:spacing w:line="360" w:lineRule="auto"/>
        <w:ind w:firstLineChars="0"/>
        <w:contextualSpacing/>
        <w:rPr>
          <w:rFonts w:ascii="宋体" w:hAnsi="宋体"/>
          <w:szCs w:val="21"/>
        </w:rPr>
      </w:pPr>
      <w:r>
        <w:rPr>
          <w:rFonts w:hint="eastAsia"/>
          <w:szCs w:val="21"/>
        </w:rPr>
        <w:t>具备</w:t>
      </w:r>
      <w:r>
        <w:rPr>
          <w:rFonts w:hint="eastAsia"/>
          <w:szCs w:val="21"/>
        </w:rPr>
        <w:t>220</w:t>
      </w:r>
      <w:r>
        <w:rPr>
          <w:rFonts w:hint="eastAsia"/>
          <w:szCs w:val="21"/>
        </w:rPr>
        <w:t>伏交流充电同时进行曝光功能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ascii="宋体" w:hAnsi="宋体" w:hint="eastAsia"/>
          <w:b/>
          <w:bCs/>
          <w:sz w:val="28"/>
          <w:szCs w:val="28"/>
        </w:rPr>
        <w:t>电子支气管镜系统</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数量：2套（重大疫情基地）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图像处理装置：具备</w:t>
      </w:r>
      <w:r>
        <w:rPr>
          <w:rFonts w:ascii="宋体" w:hAnsi="宋体" w:cs="宋体" w:hint="eastAsia"/>
          <w:kern w:val="0"/>
          <w:szCs w:val="21"/>
        </w:rPr>
        <w:t>荧光成像技术图像处理；自体荧光色彩平衡调节；HDTV图像处理；血色素色彩强调功能；血色素色图显示功能；自动增益功能、平均、峰值、全自动等测光模式；构造强调功能；电子放大功能；实时冻结功能；自动白平衡功能；大小图像切换功能；内镜记忆功能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冷光源：具备</w:t>
      </w:r>
      <w:r>
        <w:rPr>
          <w:rFonts w:ascii="宋体" w:hAnsi="宋体" w:cs="宋体" w:hint="eastAsia"/>
          <w:bCs/>
          <w:kern w:val="0"/>
          <w:szCs w:val="21"/>
        </w:rPr>
        <w:t>氙气等光源；自动亮度调节；防电击保护；自动曝光等功能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具备专业医用显示器。</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具备内镜专用台车。</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具备图文工作站。</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电子支气管镜：具备</w:t>
      </w:r>
      <w:r>
        <w:rPr>
          <w:rFonts w:ascii="宋体" w:hAnsi="宋体" w:cs="微软雅黑" w:hint="eastAsia"/>
          <w:szCs w:val="21"/>
        </w:rPr>
        <w:t>可拆卸的吸引阀及吸引连接口；可完全浸泡进行清洗和消毒；记忆功能；单手操作等功能。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电子支气管镜A：</w:t>
      </w:r>
      <w:r>
        <w:rPr>
          <w:rFonts w:ascii="宋体" w:hAnsi="宋体" w:cs="微软雅黑" w:hint="eastAsia"/>
          <w:szCs w:val="21"/>
        </w:rPr>
        <w:t>视野角度120°；插入部外径≤4.9mm；弯曲角度为上≥210度，下≥130度；</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电子支气管镜</w:t>
      </w:r>
      <w:r>
        <w:rPr>
          <w:rFonts w:ascii="宋体" w:hAnsi="宋体"/>
          <w:szCs w:val="21"/>
        </w:rPr>
        <w:t>B</w:t>
      </w:r>
      <w:r>
        <w:rPr>
          <w:rFonts w:ascii="宋体" w:hAnsi="宋体" w:hint="eastAsia"/>
          <w:szCs w:val="21"/>
        </w:rPr>
        <w:t>：</w:t>
      </w:r>
      <w:r>
        <w:rPr>
          <w:rFonts w:ascii="宋体" w:hAnsi="宋体" w:cs="微软雅黑" w:hint="eastAsia"/>
          <w:szCs w:val="21"/>
        </w:rPr>
        <w:t>视野角度120°；插入部外径≤4.9mm；弯曲角度为上≥</w:t>
      </w:r>
      <w:r>
        <w:rPr>
          <w:rFonts w:ascii="宋体" w:hAnsi="宋体" w:cs="微软雅黑"/>
          <w:szCs w:val="21"/>
        </w:rPr>
        <w:t>180</w:t>
      </w:r>
      <w:r>
        <w:rPr>
          <w:rFonts w:ascii="宋体" w:hAnsi="宋体" w:cs="微软雅黑" w:hint="eastAsia"/>
          <w:szCs w:val="21"/>
        </w:rPr>
        <w:t>度，下≥130度；</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电子支气管镜A：</w:t>
      </w:r>
      <w:r>
        <w:rPr>
          <w:rFonts w:ascii="宋体" w:hAnsi="宋体" w:cs="微软雅黑" w:hint="eastAsia"/>
          <w:szCs w:val="21"/>
        </w:rPr>
        <w:t>视野角度</w:t>
      </w:r>
      <w:r>
        <w:rPr>
          <w:rFonts w:ascii="宋体" w:hAnsi="宋体" w:cs="微软雅黑"/>
          <w:szCs w:val="21"/>
        </w:rPr>
        <w:t>90</w:t>
      </w:r>
      <w:r>
        <w:rPr>
          <w:rFonts w:ascii="宋体" w:hAnsi="宋体" w:cs="微软雅黑" w:hint="eastAsia"/>
          <w:szCs w:val="21"/>
        </w:rPr>
        <w:t>°；插入部外径≤4.9mm；弯曲角度为上≥210度，下≥130度；</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 xml:space="preserve">每台配置要求：主机1台 </w:t>
      </w:r>
      <w:r>
        <w:rPr>
          <w:rFonts w:ascii="宋体" w:hAnsi="宋体"/>
          <w:szCs w:val="21"/>
        </w:rPr>
        <w:t>,</w:t>
      </w:r>
      <w:r>
        <w:rPr>
          <w:rFonts w:ascii="宋体" w:hAnsi="宋体" w:hint="eastAsia"/>
          <w:szCs w:val="21"/>
        </w:rPr>
        <w:t xml:space="preserve"> 电子支气管镜A</w:t>
      </w:r>
      <w:r>
        <w:rPr>
          <w:rFonts w:ascii="宋体" w:hAnsi="宋体"/>
          <w:szCs w:val="21"/>
        </w:rPr>
        <w:t xml:space="preserve"> 1</w:t>
      </w:r>
      <w:r>
        <w:rPr>
          <w:rFonts w:ascii="宋体" w:hAnsi="宋体" w:hint="eastAsia"/>
          <w:szCs w:val="21"/>
        </w:rPr>
        <w:t>条；电子支气管镜</w:t>
      </w:r>
      <w:r>
        <w:rPr>
          <w:rFonts w:ascii="宋体" w:hAnsi="宋体"/>
          <w:szCs w:val="21"/>
        </w:rPr>
        <w:t>B 1</w:t>
      </w:r>
      <w:r>
        <w:rPr>
          <w:rFonts w:ascii="宋体" w:hAnsi="宋体" w:hint="eastAsia"/>
          <w:szCs w:val="21"/>
        </w:rPr>
        <w:t>条; 电子支气管镜</w:t>
      </w:r>
      <w:r>
        <w:rPr>
          <w:rFonts w:ascii="宋体" w:hAnsi="宋体"/>
          <w:szCs w:val="21"/>
        </w:rPr>
        <w:t>C 1</w:t>
      </w:r>
      <w:r>
        <w:rPr>
          <w:rFonts w:ascii="宋体" w:hAnsi="宋体" w:hint="eastAsia"/>
          <w:szCs w:val="21"/>
        </w:rPr>
        <w:t>条</w:t>
      </w:r>
      <w:r>
        <w:rPr>
          <w:rFonts w:ascii="宋体" w:hAnsi="宋体"/>
          <w:szCs w:val="21"/>
        </w:rPr>
        <w:t>;</w:t>
      </w:r>
      <w:r>
        <w:rPr>
          <w:rFonts w:ascii="宋体" w:hAnsi="宋体" w:hint="eastAsia"/>
          <w:szCs w:val="21"/>
        </w:rPr>
        <w:t>台车1台；工作站1台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全自动血细胞分析仪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szCs w:val="21"/>
        </w:rPr>
        <w:t>检测原理：流式技术、核酸荧光染色、电阻抗法等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szCs w:val="21"/>
        </w:rPr>
        <w:t>检测速度：CBC+DIFF≥60个样本/小时</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szCs w:val="21"/>
        </w:rPr>
        <w:t>具有末梢血检测模式，有急诊插入功能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szCs w:val="21"/>
        </w:rPr>
        <w:t>检测线性范围（全血模式）：白细胞：0～440×10</w:t>
      </w:r>
      <w:r>
        <w:rPr>
          <w:rFonts w:ascii="宋体" w:hAnsi="宋体" w:cs="宋体" w:hint="eastAsia"/>
          <w:szCs w:val="21"/>
          <w:vertAlign w:val="superscript"/>
        </w:rPr>
        <w:t>9</w:t>
      </w:r>
      <w:r>
        <w:rPr>
          <w:rFonts w:ascii="宋体" w:hAnsi="宋体" w:cs="宋体" w:hint="eastAsia"/>
          <w:szCs w:val="21"/>
        </w:rPr>
        <w:t>/L，红细胞：0～8.5×10</w:t>
      </w:r>
      <w:r>
        <w:rPr>
          <w:rFonts w:ascii="宋体" w:hAnsi="宋体" w:cs="宋体" w:hint="eastAsia"/>
          <w:szCs w:val="21"/>
          <w:vertAlign w:val="superscript"/>
        </w:rPr>
        <w:t>12</w:t>
      </w:r>
      <w:r>
        <w:rPr>
          <w:rFonts w:ascii="宋体" w:hAnsi="宋体" w:cs="宋体" w:hint="eastAsia"/>
          <w:szCs w:val="21"/>
        </w:rPr>
        <w:t>/L，血小板：0～5000×10</w:t>
      </w:r>
      <w:r>
        <w:rPr>
          <w:rFonts w:ascii="宋体" w:hAnsi="宋体" w:cs="宋体" w:hint="eastAsia"/>
          <w:szCs w:val="21"/>
          <w:vertAlign w:val="superscript"/>
        </w:rPr>
        <w:t>9</w:t>
      </w:r>
      <w:r>
        <w:rPr>
          <w:rFonts w:ascii="宋体" w:hAnsi="宋体" w:cs="宋体" w:hint="eastAsia"/>
          <w:szCs w:val="21"/>
        </w:rPr>
        <w:t>/L，以满足异常标本的准确检测</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szCs w:val="21"/>
        </w:rPr>
        <w:t>具有自动复检功能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lastRenderedPageBreak/>
        <w:t>每台配置要求：主机1台，电脑1台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全自动尿液分析仪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宋体" w:hAnsi="宋体" w:cs="宋体" w:hint="eastAsia"/>
          <w:color w:val="000000"/>
          <w:kern w:val="0"/>
          <w:szCs w:val="21"/>
        </w:rPr>
        <w:t>管道系统全自动化系统</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纸条仓容量：≥200条</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检验项目：尿胆原（URO）、胆红素（BIL）、酮体（KET）、潜血（BLD）、蛋白质（PRO）、亚硝酸盐（NIT）、白细胞（LEU）、葡萄糖（GLU）、比重（SG）、PH、抗坏血酸（VC）、微量白蛋白（ALB）、肌酐（CRE）、钙离子（Ca）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适用试纸：尿10项、尿11项、尿12项、尿14项等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标本处理：标本直接上机方式</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检测速度; ≥240个样品/小时</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每台配置要求：主机1台，电脑1台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全自动尿沉渣分析仪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具备试管架全自动进样装置</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具备样品管条形码扫描识别</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宋体" w:hAnsi="宋体" w:cs="宋体" w:hint="eastAsia"/>
          <w:color w:val="000000"/>
          <w:kern w:val="0"/>
          <w:szCs w:val="21"/>
        </w:rPr>
        <w:t>管道系统全自动化功能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宋体" w:hAnsi="宋体" w:cs="宋体" w:hint="eastAsia"/>
          <w:color w:val="000000"/>
          <w:kern w:val="0"/>
          <w:szCs w:val="21"/>
        </w:rPr>
        <w:t>全自控数码显微镜</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具备视野分析扫描方式</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检验项目：（1）对尿中所有有形成分，标准化分类定量计数；（2）红细胞形态学（红细胞位相）自动分析，可显示并打印所分析图像；（3</w:t>
      </w:r>
      <w:r>
        <w:rPr>
          <w:rFonts w:ascii="宋体" w:hAnsi="宋体" w:cs="宋体"/>
          <w:color w:val="000000"/>
          <w:kern w:val="0"/>
          <w:szCs w:val="21"/>
        </w:rPr>
        <w:t>）</w:t>
      </w:r>
      <w:r>
        <w:rPr>
          <w:rFonts w:ascii="宋体" w:hAnsi="宋体" w:cs="宋体" w:hint="eastAsia"/>
          <w:color w:val="000000"/>
          <w:kern w:val="0"/>
          <w:szCs w:val="21"/>
        </w:rPr>
        <w:t>理学指标，可检测电导率，可接收和输入颜色、浊度；(4)干化项目，可联机检测或接收外接的尿干化学仪的结果等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扩展项目: 可检验脑脊液、胸腹水、胃液等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具备可随时插入急诊样品检测功能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检测速度：每小时</w:t>
      </w:r>
      <w:r>
        <w:rPr>
          <w:rFonts w:ascii="宋体" w:hAnsi="宋体" w:cs="宋体"/>
          <w:color w:val="000000"/>
          <w:kern w:val="0"/>
          <w:szCs w:val="21"/>
        </w:rPr>
        <w:t>100-200</w:t>
      </w:r>
      <w:r>
        <w:rPr>
          <w:rFonts w:ascii="宋体" w:hAnsi="宋体" w:cs="宋体" w:hint="eastAsia"/>
          <w:color w:val="000000"/>
          <w:kern w:val="0"/>
          <w:szCs w:val="21"/>
        </w:rPr>
        <w:t>个样品检验，并发出综合报告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宋体" w:hAnsi="宋体" w:cs="宋体"/>
          <w:color w:val="000000"/>
          <w:kern w:val="0"/>
          <w:szCs w:val="21"/>
        </w:rPr>
        <w:t>可联机科室及医院计算机网络，实现分析报告无纸化传输</w:t>
      </w:r>
      <w:r>
        <w:rPr>
          <w:rFonts w:ascii="宋体" w:hAnsi="宋体" w:cs="宋体" w:hint="eastAsia"/>
          <w:color w:val="000000"/>
          <w:kern w:val="0"/>
          <w:szCs w:val="21"/>
        </w:rPr>
        <w:t>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lastRenderedPageBreak/>
        <w:t>每台配置要求：主机1台，电脑1台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全自动粪便分析仪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Times New Roman" w:hAnsi="Times New Roman"/>
        </w:rPr>
        <w:t>对大便</w:t>
      </w:r>
      <w:r>
        <w:rPr>
          <w:rFonts w:ascii="Times New Roman" w:hAnsi="Times New Roman" w:hint="eastAsia"/>
        </w:rPr>
        <w:t>标本进行拍照、理学检查、加稀释液、搅拌、加样、金标卡滴样、金标卡检测、显微图像拍照、有形成分智能筛查等一系列的全自动化的操作，并最终输出检测报告。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Times New Roman" w:hAnsi="Times New Roman"/>
        </w:rPr>
        <w:t>对大便颜色、性状进行拍摄，自动进行判断识别；</w:t>
      </w:r>
      <w:r>
        <w:rPr>
          <w:rFonts w:ascii="Times New Roman" w:hAnsi="Times New Roman"/>
        </w:rPr>
        <w:t xml:space="preserve"> </w:t>
      </w:r>
      <w:r>
        <w:rPr>
          <w:rFonts w:ascii="Times New Roman" w:hAnsi="Times New Roman"/>
        </w:rPr>
        <w:t>对胶体金检测卡显色图像进行拍摄，自动进行阴阳性判断；对大便中有形成分自动进行识别与分类计数</w:t>
      </w:r>
      <w:r>
        <w:rPr>
          <w:rFonts w:ascii="Times New Roman" w:hAnsi="Times New Roman" w:hint="eastAsia"/>
        </w:rPr>
        <w:t>。</w:t>
      </w:r>
    </w:p>
    <w:p w:rsidR="009523E0" w:rsidRDefault="00850DB6">
      <w:pPr>
        <w:pStyle w:val="a6"/>
        <w:numPr>
          <w:ilvl w:val="1"/>
          <w:numId w:val="2"/>
        </w:numPr>
        <w:spacing w:line="360" w:lineRule="auto"/>
        <w:ind w:firstLineChars="0"/>
        <w:contextualSpacing/>
        <w:rPr>
          <w:rFonts w:ascii="宋体" w:hAnsi="宋体"/>
          <w:szCs w:val="21"/>
        </w:rPr>
      </w:pPr>
      <w:r>
        <w:rPr>
          <w:rFonts w:ascii="Times New Roman" w:hAnsi="Times New Roman"/>
        </w:rPr>
        <w:t>检验项目：可检测、确证显微镜下可见的粪便标本中的所有病理有形成分；</w:t>
      </w:r>
      <w:r>
        <w:rPr>
          <w:rFonts w:ascii="Times New Roman" w:hAnsi="Times New Roman" w:hint="eastAsia"/>
        </w:rPr>
        <w:t>检测卡</w:t>
      </w:r>
      <w:r>
        <w:rPr>
          <w:rFonts w:ascii="Times New Roman" w:hAnsi="Times New Roman"/>
        </w:rPr>
        <w:t>采用</w:t>
      </w:r>
      <w:r>
        <w:rPr>
          <w:rFonts w:ascii="Times New Roman" w:hAnsi="Times New Roman"/>
        </w:rPr>
        <w:t>“</w:t>
      </w:r>
      <w:r>
        <w:rPr>
          <w:rFonts w:ascii="Times New Roman" w:hAnsi="Times New Roman"/>
        </w:rPr>
        <w:t>子弹夹式</w:t>
      </w:r>
      <w:r>
        <w:rPr>
          <w:rFonts w:ascii="Times New Roman" w:hAnsi="Times New Roman"/>
        </w:rPr>
        <w:t>”</w:t>
      </w:r>
      <w:r>
        <w:rPr>
          <w:rFonts w:ascii="Times New Roman" w:hAnsi="Times New Roman"/>
        </w:rPr>
        <w:t>设计，防潮且易于装载。</w:t>
      </w:r>
      <w:r>
        <w:rPr>
          <w:rFonts w:ascii="Times New Roman" w:hAnsi="Times New Roman" w:hint="eastAsia"/>
        </w:rPr>
        <w:t>支持血红蛋白</w:t>
      </w:r>
      <w:r>
        <w:rPr>
          <w:rFonts w:ascii="Times New Roman" w:hAnsi="Times New Roman" w:hint="eastAsia"/>
        </w:rPr>
        <w:t>-</w:t>
      </w:r>
      <w:r>
        <w:rPr>
          <w:rFonts w:ascii="Times New Roman" w:hAnsi="Times New Roman" w:hint="eastAsia"/>
        </w:rPr>
        <w:t>转铁蛋白免疫双联法</w:t>
      </w:r>
      <w:r>
        <w:rPr>
          <w:rFonts w:ascii="Times New Roman" w:hAnsi="Times New Roman"/>
        </w:rPr>
        <w:t>；</w:t>
      </w:r>
      <w:r>
        <w:rPr>
          <w:rFonts w:ascii="Times New Roman" w:hAnsi="Times New Roman" w:hint="eastAsia"/>
        </w:rPr>
        <w:t>检测项目可一次性做</w:t>
      </w:r>
      <w:r>
        <w:rPr>
          <w:rFonts w:ascii="Times New Roman" w:hAnsi="Times New Roman"/>
        </w:rPr>
        <w:t>5</w:t>
      </w:r>
      <w:r>
        <w:rPr>
          <w:rFonts w:ascii="Times New Roman" w:hAnsi="Times New Roman" w:hint="eastAsia"/>
        </w:rPr>
        <w:t>–</w:t>
      </w:r>
      <w:r>
        <w:rPr>
          <w:rFonts w:ascii="Times New Roman" w:hAnsi="Times New Roman"/>
        </w:rPr>
        <w:t>10</w:t>
      </w:r>
      <w:r>
        <w:rPr>
          <w:rFonts w:ascii="Times New Roman" w:hAnsi="Times New Roman" w:hint="eastAsia"/>
        </w:rPr>
        <w:t>个项目，自动任选组合检测</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宋体" w:hAnsi="宋体"/>
          <w:szCs w:val="21"/>
        </w:rPr>
        <w:t>高精度一次性计数板</w:t>
      </w:r>
      <w:r>
        <w:rPr>
          <w:rFonts w:ascii="宋体" w:hAnsi="宋体" w:hint="eastAsia"/>
          <w:szCs w:val="21"/>
        </w:rPr>
        <w:t>。</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宋体" w:hAnsi="宋体"/>
          <w:szCs w:val="21"/>
        </w:rPr>
        <w:t>智能视域调节功能</w:t>
      </w:r>
      <w:r>
        <w:rPr>
          <w:rFonts w:ascii="宋体" w:hAnsi="宋体" w:hint="eastAsia"/>
          <w:szCs w:val="21"/>
        </w:rPr>
        <w:t>。</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宋体" w:hAnsi="宋体"/>
          <w:szCs w:val="21"/>
        </w:rPr>
        <w:t>集中审核功能</w:t>
      </w:r>
      <w:r>
        <w:rPr>
          <w:rFonts w:ascii="宋体" w:hAnsi="宋体" w:hint="eastAsia"/>
          <w:szCs w:val="21"/>
        </w:rPr>
        <w:t>。</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szCs w:val="21"/>
        </w:rPr>
        <w:t>检测速度：综合速度≥90</w:t>
      </w:r>
      <w:r>
        <w:rPr>
          <w:rFonts w:ascii="宋体" w:hAnsi="宋体" w:hint="eastAsia"/>
          <w:szCs w:val="21"/>
        </w:rPr>
        <w:t>个</w:t>
      </w:r>
      <w:r>
        <w:rPr>
          <w:rFonts w:ascii="宋体" w:hAnsi="宋体"/>
          <w:szCs w:val="21"/>
        </w:rPr>
        <w:t>标本/小时</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每台配置要求：主机1台，电脑1台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全自动血凝分析仪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测试原理：凝固法（双磁路磁珠法）、发色底物法、免疫比浊法，每个通道都可检测PT、APTT、TT、FIB、D-Dimer、AT-Ⅲ、FDP等凝血因子</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检测速度：PT单项≥440个测试/小时</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备液面探测、快速升温、温度自动补偿功能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样品位：≥50个，具有内置条码扫描装置，具有双向通讯功能，样本信息自动输入功能。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试剂位：≥40个，具有16℃低温冷藏及搅拌功能，适用多种规格试剂；试剂条码自动扫描，可智能辨别试剂类型和位置等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lastRenderedPageBreak/>
        <w:t>具有开盖停机功能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支持HIS/LIS系统，双向通讯。</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每台配置要求：主机1台，电脑1台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特定蛋白分析仪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可检样本为血清、血浆、全血、EDTA抗凝末梢血、静脉全血等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测试速度：≥180test/每小时</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标本位同时支持静脉血血常规管、2ml、1.5ml、0.5ml EP管及各类</w:t>
      </w:r>
      <w:r>
        <w:rPr>
          <w:rFonts w:ascii="宋体" w:hAnsi="宋体"/>
          <w:szCs w:val="21"/>
        </w:rPr>
        <w:t>微量采血管子弹头</w:t>
      </w:r>
      <w:r>
        <w:rPr>
          <w:rFonts w:ascii="宋体" w:hAnsi="宋体" w:hint="eastAsia"/>
          <w:szCs w:val="21"/>
        </w:rPr>
        <w:t>等；并可在同一管架混合上样</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试剂位带有不间断冷藏功能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具备自行判断最终的反应体系内是否已加入样本功能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具备自动混匀标本（包括末梢血和静脉血）功能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宋体" w:hAnsi="宋体"/>
          <w:szCs w:val="21"/>
        </w:rPr>
        <w:t>配套的质控校准品</w:t>
      </w:r>
      <w:r>
        <w:rPr>
          <w:rFonts w:ascii="宋体" w:hAnsi="宋体" w:hint="eastAsia"/>
          <w:szCs w:val="21"/>
        </w:rPr>
        <w:t>。</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血气</w:t>
      </w:r>
      <w:r>
        <w:rPr>
          <w:rFonts w:hint="eastAsia"/>
          <w:b/>
          <w:sz w:val="24"/>
        </w:rPr>
        <w:t>/</w:t>
      </w:r>
      <w:r>
        <w:rPr>
          <w:rFonts w:hint="eastAsia"/>
          <w:b/>
          <w:sz w:val="24"/>
        </w:rPr>
        <w:t>电解质分析仪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测量参数：PH、</w:t>
      </w:r>
      <w:r>
        <w:rPr>
          <w:rFonts w:ascii="宋体" w:hAnsi="宋体"/>
          <w:szCs w:val="21"/>
        </w:rPr>
        <w:t>PCO</w:t>
      </w:r>
      <w:r>
        <w:rPr>
          <w:rFonts w:ascii="宋体" w:hAnsi="宋体"/>
          <w:szCs w:val="21"/>
          <w:vertAlign w:val="subscript"/>
        </w:rPr>
        <w:t>2</w:t>
      </w:r>
      <w:r>
        <w:rPr>
          <w:rFonts w:ascii="宋体" w:hAnsi="宋体" w:hint="eastAsia"/>
          <w:szCs w:val="21"/>
        </w:rPr>
        <w:t>、</w:t>
      </w:r>
      <w:r>
        <w:rPr>
          <w:rFonts w:ascii="宋体" w:hAnsi="宋体"/>
          <w:szCs w:val="21"/>
        </w:rPr>
        <w:t>PO</w:t>
      </w:r>
      <w:r>
        <w:rPr>
          <w:rFonts w:ascii="宋体" w:hAnsi="宋体"/>
          <w:szCs w:val="21"/>
          <w:vertAlign w:val="subscript"/>
        </w:rPr>
        <w:t>2</w:t>
      </w:r>
      <w:r>
        <w:rPr>
          <w:rFonts w:ascii="宋体" w:hAnsi="宋体" w:hint="eastAsia"/>
          <w:szCs w:val="21"/>
        </w:rPr>
        <w:t>、</w:t>
      </w:r>
      <w:r>
        <w:rPr>
          <w:rFonts w:ascii="宋体" w:hAnsi="宋体" w:cs="宋体" w:hint="eastAsia"/>
          <w:szCs w:val="21"/>
        </w:rPr>
        <w:t>电解质、代谢物等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计算参数：可提供PHt、PHst、PCO2t、PO2t、cH+、cHt、cHCO3-、cHCO3-st、ctCO2(P)、ctCO2(B)、SO2、FO2Hb、BE、BEecf、BB、ctO2、P50、PAO2、PAO2t、AaDO2、AaDO2t、a/AO2、a/AO2t、RI、RIt、Ca++、AG等参数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样本类型包括全血、血清、血浆、透析液、质控液等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进样方式：注射器注入、注射器自动吸入、安瓿瓶自动吸入、毛细管自动吸入等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具备全液体定标，无需任何气体。</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具备支持条码扫描、屏幕手工输入。</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可连接网络和计算机，实现数据网络化管理。</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每台配置要求：主机1台，电脑1台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lastRenderedPageBreak/>
        <w:t>生物安全柜</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数量：2台（发热门诊）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符合</w:t>
      </w:r>
      <w:r>
        <w:rPr>
          <w:rFonts w:ascii="宋体" w:hAnsi="宋体"/>
          <w:szCs w:val="21"/>
        </w:rPr>
        <w:t>2</w:t>
      </w:r>
      <w:r>
        <w:rPr>
          <w:rFonts w:ascii="宋体" w:hAnsi="宋体" w:hint="eastAsia"/>
          <w:szCs w:val="21"/>
        </w:rPr>
        <w:t>级生物安全柜标准</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具体同时2人操作</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具备自动报警装置</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具备紫外消毒定时功能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t>生化分析仪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数量：1台(重大疫情基地</w:t>
      </w:r>
      <w:r>
        <w:rPr>
          <w:rFonts w:ascii="宋体" w:hAnsi="宋体"/>
          <w:szCs w:val="21"/>
        </w:rPr>
        <w:t>)</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检测速度：总测试速度≥2900测试/小时，比色法速度：≥2000测试/小时，电解质部分900测试/小时</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具备进行常规生化，特定蛋白，药物浓度，电解质等项目检测。</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分析方法：具有终点法，2点终点法，自身空白终点法，样品空白终点法，动力学法，2点动力学法等20种以上</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可进行样本自动稀释和浓缩检测及对异常结果标本实行实时或批量自动重检</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样本类型：样本类型包括血清、血浆、尿液、脑脊液，全血；可提供脂血，黄疸，溶血等血清指数检测</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试剂系统：可自动加载试剂，试剂位≥70个,同时可开展项目≧70个</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检测波长：比色波长函盖340nm～800nm范围</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具备实时的质量控制系统</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ascii="宋体" w:hAnsi="宋体" w:hint="eastAsia"/>
          <w:b/>
          <w:bCs/>
          <w:sz w:val="28"/>
          <w:szCs w:val="28"/>
        </w:rPr>
        <w:t>床旁血气分析仪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数量：3台（重大疫情基地）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 w:val="22"/>
        </w:rPr>
        <w:t>方法学：</w:t>
      </w:r>
      <w:r>
        <w:rPr>
          <w:rFonts w:ascii="宋体" w:hAnsi="宋体" w:hint="eastAsia"/>
          <w:bCs/>
          <w:color w:val="000000"/>
          <w:sz w:val="22"/>
        </w:rPr>
        <w:t>生物电极法。</w:t>
      </w:r>
    </w:p>
    <w:p w:rsidR="009523E0" w:rsidRDefault="00850DB6">
      <w:pPr>
        <w:pStyle w:val="a6"/>
        <w:numPr>
          <w:ilvl w:val="1"/>
          <w:numId w:val="2"/>
        </w:numPr>
        <w:spacing w:line="360" w:lineRule="auto"/>
        <w:ind w:firstLineChars="0"/>
        <w:contextualSpacing/>
        <w:rPr>
          <w:rFonts w:ascii="宋体" w:hAnsi="宋体"/>
          <w:szCs w:val="21"/>
        </w:rPr>
      </w:pPr>
      <w:r>
        <w:rPr>
          <w:rFonts w:hint="eastAsia"/>
        </w:rPr>
        <w:t>测试参数：：</w:t>
      </w:r>
      <w:r>
        <w:t>Na,K,Cl,PH,PCO2,PO2,TCO2</w:t>
      </w:r>
      <w:r>
        <w:rPr>
          <w:rFonts w:hint="eastAsia"/>
        </w:rPr>
        <w:t>，</w:t>
      </w:r>
      <w:r>
        <w:t>iCa,BUN</w:t>
      </w:r>
      <w:r>
        <w:rPr>
          <w:rFonts w:hint="eastAsia"/>
        </w:rPr>
        <w:t>,</w:t>
      </w:r>
      <w:r>
        <w:t>Glu,HCT,Lac,Crea</w:t>
      </w:r>
      <w:r>
        <w:rPr>
          <w:rFonts w:hint="eastAsia"/>
        </w:rPr>
        <w:t>(*)</w:t>
      </w:r>
      <w:r>
        <w:t>,PT</w:t>
      </w:r>
      <w:r>
        <w:rPr>
          <w:rFonts w:hint="eastAsia"/>
        </w:rPr>
        <w:t>(*)/InR</w:t>
      </w:r>
      <w:r>
        <w:rPr>
          <w:rFonts w:hint="eastAsia"/>
        </w:rPr>
        <w:t>，</w:t>
      </w:r>
      <w:r>
        <w:rPr>
          <w:rFonts w:hint="eastAsia"/>
        </w:rPr>
        <w:t xml:space="preserve">   ACT(*)cTnI(</w:t>
      </w:r>
      <w:r>
        <w:rPr>
          <w:rFonts w:hint="eastAsia"/>
        </w:rPr>
        <w:t>肌钙蛋白</w:t>
      </w:r>
      <w:r>
        <w:rPr>
          <w:rFonts w:hint="eastAsia"/>
        </w:rPr>
        <w:t>)</w:t>
      </w:r>
      <w:r>
        <w:rPr>
          <w:rFonts w:hint="eastAsia"/>
        </w:rPr>
        <w:t>、</w:t>
      </w:r>
      <w:r>
        <w:rPr>
          <w:rFonts w:hint="eastAsia"/>
        </w:rPr>
        <w:t>BNP</w:t>
      </w:r>
      <w:r>
        <w:rPr>
          <w:rFonts w:hint="eastAsia"/>
        </w:rPr>
        <w:t>（钠脲肽）</w:t>
      </w:r>
      <w:r>
        <w:t>等</w:t>
      </w:r>
      <w:r>
        <w:rPr>
          <w:rFonts w:cs="宋体" w:hint="eastAsia"/>
        </w:rPr>
        <w:t>≥</w:t>
      </w:r>
      <w:r>
        <w:rPr>
          <w:rFonts w:cs="宋体" w:hint="eastAsia"/>
        </w:rPr>
        <w:t>2</w:t>
      </w:r>
      <w:r>
        <w:rPr>
          <w:rFonts w:cs="宋体"/>
        </w:rPr>
        <w:t>3</w:t>
      </w:r>
      <w:r>
        <w:rPr>
          <w:rFonts w:cs="宋体"/>
        </w:rPr>
        <w:t>项</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bCs/>
          <w:color w:val="000000"/>
          <w:sz w:val="22"/>
        </w:rPr>
        <w:lastRenderedPageBreak/>
        <w:t>报告时间：血气、电解质等2分钟内；心梗心衰检测项目时间不超过10分钟</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sz w:val="22"/>
        </w:rPr>
        <w:t>实测</w:t>
      </w:r>
      <w:r>
        <w:rPr>
          <w:rFonts w:ascii="宋体" w:hAnsi="宋体" w:cs="宋体"/>
          <w:sz w:val="22"/>
        </w:rPr>
        <w:t>项目包括</w:t>
      </w:r>
      <w:r>
        <w:rPr>
          <w:rFonts w:ascii="宋体" w:hAnsi="宋体" w:cs="宋体" w:hint="eastAsia"/>
          <w:sz w:val="22"/>
        </w:rPr>
        <w:t>：血气</w:t>
      </w:r>
      <w:r>
        <w:rPr>
          <w:rFonts w:ascii="宋体" w:hAnsi="宋体" w:cs="宋体"/>
          <w:sz w:val="22"/>
        </w:rPr>
        <w:t>电解质、凝血ACT、</w:t>
      </w:r>
      <w:r>
        <w:rPr>
          <w:rFonts w:ascii="宋体" w:hAnsi="宋体" w:cs="宋体" w:hint="eastAsia"/>
          <w:sz w:val="22"/>
        </w:rPr>
        <w:t>肾功能</w:t>
      </w:r>
      <w:r>
        <w:rPr>
          <w:rFonts w:ascii="宋体" w:hAnsi="宋体" w:cs="宋体"/>
          <w:sz w:val="22"/>
        </w:rPr>
        <w:t>、</w:t>
      </w:r>
      <w:r>
        <w:rPr>
          <w:rFonts w:ascii="宋体" w:hAnsi="宋体" w:cs="宋体" w:hint="eastAsia"/>
          <w:sz w:val="22"/>
        </w:rPr>
        <w:t>心梗</w:t>
      </w:r>
      <w:r>
        <w:rPr>
          <w:rFonts w:ascii="宋体" w:hAnsi="宋体" w:cs="宋体"/>
          <w:sz w:val="22"/>
        </w:rPr>
        <w:t>心衰等</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ascii="宋体" w:hAnsi="宋体" w:hint="eastAsia"/>
          <w:b/>
          <w:bCs/>
          <w:sz w:val="28"/>
          <w:szCs w:val="28"/>
        </w:rPr>
        <w:t>离心机</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数量：1台（重大疫情基地）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样本容量：≥24孔, 适用于1.5/2.0mlPCR管</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最大转数：≥14000rpm</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最大离心力：≥15000g</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具备定时设置和自动报警功能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ascii="宋体" w:hAnsi="宋体" w:hint="eastAsia"/>
          <w:b/>
          <w:bCs/>
          <w:sz w:val="28"/>
          <w:szCs w:val="28"/>
        </w:rPr>
        <w:t>超低温冰箱</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数量：1台（重大疫情基地）</w:t>
      </w:r>
    </w:p>
    <w:p w:rsidR="009523E0" w:rsidRDefault="00850DB6">
      <w:pPr>
        <w:pStyle w:val="a6"/>
        <w:numPr>
          <w:ilvl w:val="1"/>
          <w:numId w:val="2"/>
        </w:numPr>
        <w:spacing w:line="360" w:lineRule="auto"/>
        <w:ind w:firstLineChars="0"/>
        <w:contextualSpacing/>
        <w:rPr>
          <w:rFonts w:ascii="宋体" w:hAnsi="宋体"/>
          <w:szCs w:val="21"/>
        </w:rPr>
      </w:pPr>
      <w:r>
        <w:rPr>
          <w:rFonts w:hint="eastAsia"/>
          <w:szCs w:val="21"/>
        </w:rPr>
        <w:t>温度范围：</w:t>
      </w:r>
      <w:r>
        <w:rPr>
          <w:rFonts w:hint="eastAsia"/>
          <w:szCs w:val="21"/>
        </w:rPr>
        <w:t>-30</w:t>
      </w:r>
      <w:r>
        <w:rPr>
          <w:rFonts w:hint="eastAsia"/>
          <w:szCs w:val="21"/>
        </w:rPr>
        <w:t>℃</w:t>
      </w:r>
      <w:r>
        <w:rPr>
          <w:rFonts w:hint="eastAsia"/>
          <w:szCs w:val="21"/>
        </w:rPr>
        <w:t>~-86</w:t>
      </w:r>
      <w:r>
        <w:rPr>
          <w:rFonts w:hint="eastAsia"/>
          <w:szCs w:val="21"/>
        </w:rPr>
        <w:t>℃</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体积：</w:t>
      </w:r>
      <w:r>
        <w:rPr>
          <w:rFonts w:hint="eastAsia"/>
          <w:szCs w:val="21"/>
        </w:rPr>
        <w:t>400L-550L</w:t>
      </w:r>
    </w:p>
    <w:p w:rsidR="009523E0" w:rsidRDefault="00850DB6">
      <w:pPr>
        <w:pStyle w:val="a6"/>
        <w:numPr>
          <w:ilvl w:val="1"/>
          <w:numId w:val="2"/>
        </w:numPr>
        <w:spacing w:line="360" w:lineRule="auto"/>
        <w:ind w:firstLineChars="0"/>
        <w:contextualSpacing/>
        <w:rPr>
          <w:rFonts w:ascii="宋体" w:hAnsi="宋体"/>
          <w:szCs w:val="21"/>
        </w:rPr>
      </w:pPr>
      <w:r>
        <w:rPr>
          <w:rFonts w:hint="eastAsia"/>
          <w:szCs w:val="21"/>
        </w:rPr>
        <w:t>具备超温故障报警功能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每台配置要求：主机1台，网络监控温控探头1套</w:t>
      </w:r>
    </w:p>
    <w:p w:rsidR="009523E0" w:rsidRDefault="00850DB6">
      <w:pPr>
        <w:pStyle w:val="a6"/>
        <w:numPr>
          <w:ilvl w:val="0"/>
          <w:numId w:val="4"/>
        </w:numPr>
        <w:spacing w:line="360" w:lineRule="auto"/>
        <w:ind w:firstLineChars="0"/>
        <w:contextualSpacing/>
        <w:rPr>
          <w:rFonts w:ascii="宋体" w:hAnsi="宋体"/>
          <w:b/>
          <w:bCs/>
          <w:sz w:val="28"/>
          <w:szCs w:val="28"/>
        </w:rPr>
      </w:pPr>
      <w:r>
        <w:rPr>
          <w:rFonts w:ascii="宋体" w:hAnsi="宋体" w:hint="eastAsia"/>
          <w:b/>
          <w:bCs/>
          <w:sz w:val="28"/>
          <w:szCs w:val="28"/>
        </w:rPr>
        <w:t>荧光定量PCR仪</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数量：2台（重大疫情基地）</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样本容量：≥96孔, 适用于0.2mlPCR管、8联管及96孔反应板</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检测通道：≥5个</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线性动力范围：≥9个数量级</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具备ROX校准功能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具备</w:t>
      </w:r>
      <w:r>
        <w:rPr>
          <w:rFonts w:ascii="宋体" w:hAnsi="宋体" w:hint="eastAsia"/>
          <w:szCs w:val="21"/>
          <w:lang w:val="zh-CN"/>
        </w:rPr>
        <w:t>绝对定量、相对定量、熔解曲线和等位基因型分析软件</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每台配置要求：主机1台，电脑1台，配套软件1套</w:t>
      </w:r>
    </w:p>
    <w:p w:rsidR="009523E0" w:rsidRDefault="00850DB6">
      <w:pPr>
        <w:pStyle w:val="a6"/>
        <w:numPr>
          <w:ilvl w:val="0"/>
          <w:numId w:val="4"/>
        </w:numPr>
        <w:spacing w:line="360" w:lineRule="auto"/>
        <w:ind w:firstLineChars="0"/>
        <w:contextualSpacing/>
        <w:rPr>
          <w:rFonts w:ascii="宋体" w:hAnsi="宋体"/>
          <w:b/>
          <w:bCs/>
          <w:sz w:val="28"/>
          <w:szCs w:val="28"/>
        </w:rPr>
      </w:pPr>
      <w:r>
        <w:rPr>
          <w:rFonts w:hint="eastAsia"/>
          <w:b/>
          <w:sz w:val="24"/>
        </w:rPr>
        <w:lastRenderedPageBreak/>
        <w:t>多重呼吸道病原体快速核酸检测系统设备</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数量：2台（重大疫情基地）</w:t>
      </w:r>
    </w:p>
    <w:p w:rsidR="009523E0" w:rsidRDefault="00850DB6">
      <w:pPr>
        <w:pStyle w:val="a6"/>
        <w:numPr>
          <w:ilvl w:val="1"/>
          <w:numId w:val="2"/>
        </w:numPr>
        <w:spacing w:line="360" w:lineRule="auto"/>
        <w:ind w:firstLineChars="0"/>
        <w:contextualSpacing/>
        <w:rPr>
          <w:rFonts w:ascii="宋体" w:hAnsi="宋体"/>
          <w:szCs w:val="21"/>
        </w:rPr>
      </w:pPr>
      <w:r>
        <w:rPr>
          <w:rFonts w:hint="eastAsia"/>
          <w:szCs w:val="21"/>
        </w:rPr>
        <w:t>检测时间：≤</w:t>
      </w:r>
      <w:r>
        <w:rPr>
          <w:rFonts w:hint="eastAsia"/>
          <w:szCs w:val="21"/>
        </w:rPr>
        <w:t>50</w:t>
      </w:r>
      <w:r>
        <w:rPr>
          <w:rFonts w:hint="eastAsia"/>
          <w:szCs w:val="21"/>
        </w:rPr>
        <w:t>分钟</w:t>
      </w:r>
    </w:p>
    <w:p w:rsidR="009523E0" w:rsidRDefault="00850DB6">
      <w:pPr>
        <w:pStyle w:val="a6"/>
        <w:numPr>
          <w:ilvl w:val="1"/>
          <w:numId w:val="2"/>
        </w:numPr>
        <w:spacing w:line="360" w:lineRule="auto"/>
        <w:ind w:firstLineChars="0"/>
        <w:contextualSpacing/>
        <w:rPr>
          <w:rFonts w:ascii="宋体" w:hAnsi="宋体"/>
          <w:szCs w:val="21"/>
        </w:rPr>
      </w:pPr>
      <w:r>
        <w:rPr>
          <w:rFonts w:hint="eastAsia"/>
          <w:szCs w:val="21"/>
        </w:rPr>
        <w:t>灵敏度：</w:t>
      </w:r>
      <w:r>
        <w:rPr>
          <w:szCs w:val="21"/>
        </w:rPr>
        <w:t>≤</w:t>
      </w:r>
      <w:r>
        <w:rPr>
          <w:rFonts w:hint="eastAsia"/>
          <w:szCs w:val="21"/>
        </w:rPr>
        <w:t>100-1000</w:t>
      </w:r>
      <w:r>
        <w:rPr>
          <w:rFonts w:hint="eastAsia"/>
          <w:szCs w:val="21"/>
        </w:rPr>
        <w:t>拷贝</w:t>
      </w:r>
      <w:r>
        <w:rPr>
          <w:rFonts w:hint="eastAsia"/>
          <w:szCs w:val="21"/>
        </w:rPr>
        <w:t>/</w:t>
      </w:r>
      <w:r>
        <w:rPr>
          <w:rFonts w:hint="eastAsia"/>
          <w:szCs w:val="21"/>
        </w:rPr>
        <w:t>反应</w:t>
      </w:r>
    </w:p>
    <w:p w:rsidR="009523E0" w:rsidRDefault="00850DB6">
      <w:pPr>
        <w:pStyle w:val="a6"/>
        <w:numPr>
          <w:ilvl w:val="1"/>
          <w:numId w:val="2"/>
        </w:numPr>
        <w:spacing w:line="360" w:lineRule="auto"/>
        <w:ind w:firstLineChars="0"/>
        <w:contextualSpacing/>
        <w:rPr>
          <w:rFonts w:ascii="宋体" w:hAnsi="宋体"/>
          <w:szCs w:val="21"/>
        </w:rPr>
      </w:pPr>
      <w:r>
        <w:rPr>
          <w:rFonts w:hint="eastAsia"/>
          <w:szCs w:val="21"/>
        </w:rPr>
        <w:t>具备多指标同时检测功能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每台配置要求：主机1台，电脑1台</w:t>
      </w:r>
    </w:p>
    <w:p w:rsidR="009523E0" w:rsidRDefault="00850DB6">
      <w:pPr>
        <w:pStyle w:val="a6"/>
        <w:numPr>
          <w:ilvl w:val="0"/>
          <w:numId w:val="4"/>
        </w:numPr>
        <w:spacing w:line="360" w:lineRule="auto"/>
        <w:ind w:firstLineChars="0"/>
        <w:contextualSpacing/>
        <w:rPr>
          <w:rFonts w:ascii="宋体" w:hAnsi="宋体"/>
          <w:b/>
          <w:bCs/>
          <w:sz w:val="28"/>
          <w:szCs w:val="28"/>
        </w:rPr>
      </w:pPr>
      <w:r>
        <w:rPr>
          <w:rFonts w:ascii="宋体" w:hAnsi="宋体" w:hint="eastAsia"/>
          <w:b/>
          <w:bCs/>
          <w:sz w:val="28"/>
          <w:szCs w:val="28"/>
        </w:rPr>
        <w:t>过氧化氢消毒机</w:t>
      </w:r>
    </w:p>
    <w:p w:rsidR="009523E0" w:rsidRDefault="009523E0">
      <w:pPr>
        <w:pStyle w:val="a6"/>
        <w:numPr>
          <w:ilvl w:val="0"/>
          <w:numId w:val="2"/>
        </w:numPr>
        <w:spacing w:line="360" w:lineRule="auto"/>
        <w:ind w:firstLineChars="0"/>
        <w:contextualSpacing/>
        <w:rPr>
          <w:rFonts w:ascii="宋体" w:hAnsi="宋体"/>
          <w:vanish/>
          <w:szCs w:val="21"/>
        </w:rPr>
      </w:pP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品牌：国内外知名品牌</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数量：3台(重大疫情基地</w:t>
      </w:r>
      <w:r>
        <w:rPr>
          <w:rFonts w:ascii="宋体" w:hAnsi="宋体"/>
          <w:szCs w:val="21"/>
        </w:rPr>
        <w:t>)</w:t>
      </w:r>
    </w:p>
    <w:p w:rsidR="009523E0" w:rsidRDefault="00850DB6">
      <w:pPr>
        <w:pStyle w:val="a6"/>
        <w:numPr>
          <w:ilvl w:val="1"/>
          <w:numId w:val="2"/>
        </w:numPr>
        <w:spacing w:line="360" w:lineRule="auto"/>
        <w:ind w:firstLineChars="0"/>
        <w:contextualSpacing/>
        <w:rPr>
          <w:rFonts w:ascii="宋体" w:hAnsi="宋体"/>
          <w:szCs w:val="21"/>
        </w:rPr>
      </w:pPr>
      <w:r>
        <w:rPr>
          <w:rFonts w:hint="eastAsia"/>
        </w:rPr>
        <w:t>常规消毒：临床科室建筑物表、空气消毒</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cs="宋体" w:hint="eastAsia"/>
          <w:color w:val="000000"/>
          <w:kern w:val="0"/>
          <w:szCs w:val="21"/>
        </w:rPr>
        <w:t>应急消毒：突发公共卫生事件应急消毒、传染病患者运送车辆及留置病房应急消毒、多重耐药菌检出区域应急消毒、生物安全实验室应急消毒</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使用低溶度过氧化氢溶液</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具有广谱杀菌作用，适用于真菌、细菌、病毒和芽孢的杀灭</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最大灭菌空间体积：不小于</w:t>
      </w:r>
      <w:r>
        <w:rPr>
          <w:rFonts w:ascii="宋体" w:hAnsi="宋体"/>
          <w:szCs w:val="21"/>
        </w:rPr>
        <w:t>200</w:t>
      </w:r>
      <w:r>
        <w:rPr>
          <w:rFonts w:ascii="宋体" w:hAnsi="宋体" w:hint="eastAsia"/>
          <w:szCs w:val="21"/>
        </w:rPr>
        <w:t>m³。</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具有常温、无毒无残留的安全保障性能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具有相关质控要求检测功能</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消毒模式：散射器喷射、外置管道循环</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控制系统采用远程遥控，可设置参数、汽化速度</w:t>
      </w:r>
    </w:p>
    <w:p w:rsidR="009523E0" w:rsidRDefault="00850DB6">
      <w:pPr>
        <w:pStyle w:val="a6"/>
        <w:numPr>
          <w:ilvl w:val="1"/>
          <w:numId w:val="2"/>
        </w:numPr>
        <w:spacing w:line="360" w:lineRule="auto"/>
        <w:ind w:firstLineChars="0"/>
        <w:contextualSpacing/>
        <w:rPr>
          <w:rFonts w:ascii="宋体" w:hAnsi="宋体"/>
          <w:szCs w:val="21"/>
        </w:rPr>
      </w:pPr>
      <w:r>
        <w:rPr>
          <w:rFonts w:ascii="宋体" w:hAnsi="宋体" w:hint="eastAsia"/>
          <w:szCs w:val="21"/>
        </w:rPr>
        <w:t>每台配置要求：主机1台</w:t>
      </w:r>
    </w:p>
    <w:p w:rsidR="009523E0" w:rsidRDefault="009523E0">
      <w:pPr>
        <w:spacing w:line="360" w:lineRule="auto"/>
        <w:contextualSpacing/>
        <w:rPr>
          <w:rFonts w:ascii="宋体" w:hAnsi="宋体"/>
          <w:szCs w:val="21"/>
        </w:rPr>
      </w:pPr>
    </w:p>
    <w:p w:rsidR="009523E0" w:rsidRDefault="009523E0"/>
    <w:sectPr w:rsidR="009523E0" w:rsidSect="009523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E8B" w:rsidRDefault="00CE3E8B" w:rsidP="006E112F">
      <w:r>
        <w:separator/>
      </w:r>
    </w:p>
  </w:endnote>
  <w:endnote w:type="continuationSeparator" w:id="1">
    <w:p w:rsidR="00CE3E8B" w:rsidRDefault="00CE3E8B" w:rsidP="006E1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dobe 仿宋 Std R">
    <w:altName w:val="Arial Unicode MS"/>
    <w:charset w:val="86"/>
    <w:family w:val="roman"/>
    <w:pitch w:val="default"/>
    <w:sig w:usb0="00000000" w:usb1="00000000" w:usb2="00000010" w:usb3="00000000" w:csb0="00060007"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E8B" w:rsidRDefault="00CE3E8B" w:rsidP="006E112F">
      <w:r>
        <w:separator/>
      </w:r>
    </w:p>
  </w:footnote>
  <w:footnote w:type="continuationSeparator" w:id="1">
    <w:p w:rsidR="00CE3E8B" w:rsidRDefault="00CE3E8B" w:rsidP="006E1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94E"/>
    <w:multiLevelType w:val="multilevel"/>
    <w:tmpl w:val="0BFF694E"/>
    <w:lvl w:ilvl="0">
      <w:start w:val="1"/>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24DA6657"/>
    <w:multiLevelType w:val="multilevel"/>
    <w:tmpl w:val="24DA6657"/>
    <w:lvl w:ilvl="0">
      <w:start w:val="1"/>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2B5F0F93"/>
    <w:multiLevelType w:val="multilevel"/>
    <w:tmpl w:val="2B5F0F93"/>
    <w:lvl w:ilvl="0">
      <w:start w:val="4"/>
      <w:numFmt w:val="decimal"/>
      <w:suff w:val="space"/>
      <w:lvlText w:val="%1、"/>
      <w:lvlJc w:val="left"/>
      <w:pPr>
        <w:ind w:left="420" w:hanging="420"/>
      </w:pPr>
      <w:rPr>
        <w:rFonts w:hint="eastAsia"/>
        <w:sz w:val="28"/>
      </w:rPr>
    </w:lvl>
    <w:lvl w:ilvl="1">
      <w:start w:val="1"/>
      <w:numFmt w:val="lowerLetter"/>
      <w:lvlText w:val="%2)"/>
      <w:lvlJc w:val="left"/>
      <w:pPr>
        <w:ind w:left="1050" w:hanging="420"/>
      </w:pPr>
      <w:rPr>
        <w:rFonts w:hint="eastAsia"/>
      </w:rPr>
    </w:lvl>
    <w:lvl w:ilvl="2">
      <w:start w:val="1"/>
      <w:numFmt w:val="lowerRoman"/>
      <w:lvlText w:val="%3."/>
      <w:lvlJc w:val="right"/>
      <w:pPr>
        <w:ind w:left="1470" w:hanging="420"/>
      </w:pPr>
      <w:rPr>
        <w:rFonts w:hint="eastAsia"/>
      </w:rPr>
    </w:lvl>
    <w:lvl w:ilvl="3">
      <w:start w:val="1"/>
      <w:numFmt w:val="decimal"/>
      <w:lvlText w:val="%4."/>
      <w:lvlJc w:val="left"/>
      <w:pPr>
        <w:ind w:left="1890" w:hanging="420"/>
      </w:pPr>
      <w:rPr>
        <w:rFonts w:hint="eastAsia"/>
      </w:rPr>
    </w:lvl>
    <w:lvl w:ilvl="4">
      <w:start w:val="1"/>
      <w:numFmt w:val="lowerLetter"/>
      <w:lvlText w:val="%5)"/>
      <w:lvlJc w:val="left"/>
      <w:pPr>
        <w:ind w:left="2310" w:hanging="420"/>
      </w:pPr>
      <w:rPr>
        <w:rFonts w:hint="eastAsia"/>
      </w:rPr>
    </w:lvl>
    <w:lvl w:ilvl="5">
      <w:start w:val="1"/>
      <w:numFmt w:val="lowerRoman"/>
      <w:lvlText w:val="%6."/>
      <w:lvlJc w:val="right"/>
      <w:pPr>
        <w:ind w:left="2730" w:hanging="420"/>
      </w:pPr>
      <w:rPr>
        <w:rFonts w:hint="eastAsia"/>
      </w:rPr>
    </w:lvl>
    <w:lvl w:ilvl="6">
      <w:start w:val="1"/>
      <w:numFmt w:val="decimal"/>
      <w:lvlText w:val="%7."/>
      <w:lvlJc w:val="left"/>
      <w:pPr>
        <w:ind w:left="3150" w:hanging="420"/>
      </w:pPr>
      <w:rPr>
        <w:rFonts w:hint="eastAsia"/>
      </w:rPr>
    </w:lvl>
    <w:lvl w:ilvl="7">
      <w:start w:val="1"/>
      <w:numFmt w:val="lowerLetter"/>
      <w:lvlText w:val="%8)"/>
      <w:lvlJc w:val="left"/>
      <w:pPr>
        <w:ind w:left="3570" w:hanging="420"/>
      </w:pPr>
      <w:rPr>
        <w:rFonts w:hint="eastAsia"/>
      </w:rPr>
    </w:lvl>
    <w:lvl w:ilvl="8">
      <w:start w:val="1"/>
      <w:numFmt w:val="lowerRoman"/>
      <w:lvlText w:val="%9."/>
      <w:lvlJc w:val="right"/>
      <w:pPr>
        <w:ind w:left="3990" w:hanging="420"/>
      </w:pPr>
      <w:rPr>
        <w:rFonts w:hint="eastAsia"/>
      </w:rPr>
    </w:lvl>
  </w:abstractNum>
  <w:abstractNum w:abstractNumId="3">
    <w:nsid w:val="2BDB3A00"/>
    <w:multiLevelType w:val="multilevel"/>
    <w:tmpl w:val="2BDB3A00"/>
    <w:lvl w:ilvl="0">
      <w:start w:val="1"/>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58FA2B57"/>
    <w:multiLevelType w:val="multilevel"/>
    <w:tmpl w:val="58FA2B57"/>
    <w:lvl w:ilvl="0">
      <w:start w:val="1"/>
      <w:numFmt w:val="decimal"/>
      <w:lvlText w:val="%1、"/>
      <w:lvlJc w:val="left"/>
      <w:pPr>
        <w:ind w:left="420" w:hanging="420"/>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3A160FF"/>
    <w:rsid w:val="00091D47"/>
    <w:rsid w:val="002415F1"/>
    <w:rsid w:val="003E3EEF"/>
    <w:rsid w:val="004B355B"/>
    <w:rsid w:val="006E112F"/>
    <w:rsid w:val="007266B7"/>
    <w:rsid w:val="00826D15"/>
    <w:rsid w:val="00850DB6"/>
    <w:rsid w:val="008D536C"/>
    <w:rsid w:val="009523E0"/>
    <w:rsid w:val="00AF63FD"/>
    <w:rsid w:val="00CE3E8B"/>
    <w:rsid w:val="03A160FF"/>
    <w:rsid w:val="1B7B7125"/>
    <w:rsid w:val="658150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3E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523E0"/>
    <w:pPr>
      <w:tabs>
        <w:tab w:val="center" w:pos="4153"/>
        <w:tab w:val="right" w:pos="8306"/>
      </w:tabs>
      <w:snapToGrid w:val="0"/>
      <w:jc w:val="left"/>
    </w:pPr>
    <w:rPr>
      <w:sz w:val="18"/>
      <w:szCs w:val="18"/>
    </w:rPr>
  </w:style>
  <w:style w:type="paragraph" w:styleId="a4">
    <w:name w:val="header"/>
    <w:basedOn w:val="a"/>
    <w:link w:val="Char0"/>
    <w:rsid w:val="009523E0"/>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9523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9523E0"/>
    <w:rPr>
      <w:rFonts w:asciiTheme="minorHAnsi" w:eastAsiaTheme="minorEastAsia" w:hAnsiTheme="minorHAnsi" w:cstheme="minorBidi"/>
      <w:kern w:val="2"/>
      <w:sz w:val="18"/>
      <w:szCs w:val="18"/>
    </w:rPr>
  </w:style>
  <w:style w:type="character" w:customStyle="1" w:styleId="Char">
    <w:name w:val="页脚 Char"/>
    <w:basedOn w:val="a0"/>
    <w:link w:val="a3"/>
    <w:rsid w:val="009523E0"/>
    <w:rPr>
      <w:rFonts w:asciiTheme="minorHAnsi" w:eastAsiaTheme="minorEastAsia" w:hAnsiTheme="minorHAnsi" w:cstheme="minorBidi"/>
      <w:kern w:val="2"/>
      <w:sz w:val="18"/>
      <w:szCs w:val="18"/>
    </w:rPr>
  </w:style>
  <w:style w:type="paragraph" w:styleId="a6">
    <w:name w:val="List Paragraph"/>
    <w:basedOn w:val="a"/>
    <w:uiPriority w:val="34"/>
    <w:qFormat/>
    <w:rsid w:val="009523E0"/>
    <w:pPr>
      <w:ind w:firstLineChars="200" w:firstLine="420"/>
    </w:pPr>
    <w:rPr>
      <w:rFonts w:ascii="Calibri" w:eastAsia="宋体" w:hAnsi="Calibri" w:cs="Times New Roman"/>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1038</Words>
  <Characters>5918</Characters>
  <Application>Microsoft Office Word</Application>
  <DocSecurity>0</DocSecurity>
  <Lines>49</Lines>
  <Paragraphs>13</Paragraphs>
  <ScaleCrop>false</ScaleCrop>
  <Company>gd2h</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officer</cp:lastModifiedBy>
  <cp:revision>3</cp:revision>
  <dcterms:created xsi:type="dcterms:W3CDTF">2020-10-23T08:48:00Z</dcterms:created>
  <dcterms:modified xsi:type="dcterms:W3CDTF">2020-10-23T09:04:00Z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