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02" w:rsidRPr="00BC7757" w:rsidRDefault="00526502" w:rsidP="00526502">
      <w:pPr>
        <w:snapToGrid w:val="0"/>
        <w:rPr>
          <w:rFonts w:ascii="宋体" w:hAnsi="宋体"/>
          <w:sz w:val="28"/>
          <w:szCs w:val="28"/>
        </w:rPr>
      </w:pPr>
      <w:r w:rsidRPr="00BC7757">
        <w:rPr>
          <w:rFonts w:ascii="宋体" w:hAnsi="宋体" w:hint="eastAsia"/>
          <w:sz w:val="28"/>
          <w:szCs w:val="28"/>
        </w:rPr>
        <w:t>项目相关技术参数及配置参阅附件</w:t>
      </w:r>
    </w:p>
    <w:p w:rsidR="00526502" w:rsidRPr="00BC7757" w:rsidRDefault="00526502" w:rsidP="00526502">
      <w:pPr>
        <w:snapToGrid w:val="0"/>
        <w:rPr>
          <w:rFonts w:ascii="宋体" w:hAnsi="宋体"/>
          <w:b/>
          <w:sz w:val="28"/>
          <w:szCs w:val="28"/>
        </w:rPr>
      </w:pPr>
      <w:r w:rsidRPr="00BC7757">
        <w:rPr>
          <w:rFonts w:ascii="宋体" w:hAnsi="宋体" w:hint="eastAsia"/>
          <w:b/>
          <w:sz w:val="28"/>
          <w:szCs w:val="28"/>
        </w:rPr>
        <w:t>附件：</w:t>
      </w:r>
    </w:p>
    <w:p w:rsidR="002D6EE7" w:rsidRDefault="00526502" w:rsidP="00526502">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005C2D" w:rsidRPr="009300C1" w:rsidRDefault="00005C2D" w:rsidP="00005C2D">
      <w:pPr>
        <w:rPr>
          <w:rFonts w:ascii="宋体" w:hAnsi="宋体"/>
          <w:sz w:val="24"/>
        </w:rPr>
      </w:pPr>
      <w:r w:rsidRPr="009300C1">
        <w:rPr>
          <w:rFonts w:ascii="宋体" w:hAnsi="宋体" w:hint="eastAsia"/>
          <w:sz w:val="24"/>
        </w:rPr>
        <w:t>商务要求及项目相关技术参数及配置参阅附件1、2</w:t>
      </w:r>
      <w:r w:rsidRPr="009300C1">
        <w:rPr>
          <w:rFonts w:ascii="宋体" w:hAnsi="宋体"/>
          <w:sz w:val="24"/>
        </w:rPr>
        <w:t>.</w:t>
      </w:r>
    </w:p>
    <w:p w:rsidR="00005C2D" w:rsidRPr="009300C1" w:rsidRDefault="00005C2D" w:rsidP="00005C2D">
      <w:pPr>
        <w:pStyle w:val="a6"/>
        <w:ind w:leftChars="0" w:left="0"/>
        <w:rPr>
          <w:rFonts w:ascii="宋体" w:hAnsi="宋体"/>
          <w:b/>
          <w:bCs/>
          <w:sz w:val="28"/>
          <w:szCs w:val="28"/>
        </w:rPr>
      </w:pPr>
      <w:r w:rsidRPr="009300C1">
        <w:rPr>
          <w:rFonts w:ascii="宋体" w:hAnsi="宋体" w:hint="eastAsia"/>
          <w:b/>
          <w:bCs/>
          <w:sz w:val="28"/>
          <w:szCs w:val="28"/>
        </w:rPr>
        <w:t>1：商务要求</w:t>
      </w:r>
    </w:p>
    <w:p w:rsidR="00005C2D" w:rsidRPr="009300C1" w:rsidRDefault="00005C2D" w:rsidP="00005C2D">
      <w:pPr>
        <w:pStyle w:val="a6"/>
        <w:numPr>
          <w:ilvl w:val="0"/>
          <w:numId w:val="40"/>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005C2D" w:rsidRDefault="00005C2D" w:rsidP="00005C2D">
      <w:pPr>
        <w:pStyle w:val="a6"/>
        <w:numPr>
          <w:ilvl w:val="0"/>
          <w:numId w:val="40"/>
        </w:numPr>
        <w:ind w:leftChars="0" w:firstLine="560"/>
        <w:rPr>
          <w:rFonts w:ascii="宋体" w:hAnsi="宋体" w:hint="eastAsia"/>
          <w:sz w:val="28"/>
          <w:szCs w:val="28"/>
        </w:rPr>
      </w:pPr>
      <w:r w:rsidRPr="009300C1">
        <w:rPr>
          <w:rFonts w:ascii="宋体" w:hAnsi="宋体" w:hint="eastAsia"/>
          <w:sz w:val="28"/>
          <w:szCs w:val="28"/>
        </w:rPr>
        <w:t>成交后需提供厂家售后服务年限及保修期满后每年保修费限价承诺函（加盖厂家公章）。</w:t>
      </w:r>
    </w:p>
    <w:p w:rsidR="00005C2D" w:rsidRPr="00005C2D" w:rsidRDefault="00005C2D" w:rsidP="00005C2D">
      <w:pPr>
        <w:pStyle w:val="a6"/>
        <w:ind w:leftChars="0" w:left="0"/>
        <w:rPr>
          <w:rFonts w:ascii="宋体" w:hAnsi="宋体"/>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005C2D" w:rsidRPr="0030067F" w:rsidRDefault="00005C2D" w:rsidP="00005C2D">
      <w:pPr>
        <w:pStyle w:val="1"/>
        <w:numPr>
          <w:ilvl w:val="0"/>
          <w:numId w:val="1"/>
        </w:numPr>
        <w:ind w:left="426" w:firstLineChars="0"/>
        <w:contextualSpacing/>
        <w:rPr>
          <w:rFonts w:ascii="宋体" w:hAnsi="宋体"/>
          <w:b/>
          <w:bCs/>
          <w:color w:val="000000"/>
          <w:sz w:val="32"/>
          <w:szCs w:val="32"/>
        </w:rPr>
      </w:pPr>
      <w:r>
        <w:rPr>
          <w:rFonts w:hint="eastAsia"/>
          <w:b/>
          <w:bCs/>
          <w:sz w:val="28"/>
          <w:szCs w:val="28"/>
        </w:rPr>
        <w:t>尿道冷刀（小儿）</w:t>
      </w:r>
    </w:p>
    <w:p w:rsidR="00005C2D" w:rsidRPr="00BF1DB5" w:rsidRDefault="00005C2D" w:rsidP="00005C2D">
      <w:pPr>
        <w:numPr>
          <w:ilvl w:val="0"/>
          <w:numId w:val="41"/>
        </w:numPr>
        <w:ind w:left="420"/>
        <w:contextualSpacing/>
        <w:jc w:val="left"/>
        <w:rPr>
          <w:rFonts w:ascii="宋体" w:hAnsi="宋体"/>
          <w:sz w:val="28"/>
          <w:szCs w:val="28"/>
        </w:rPr>
      </w:pPr>
      <w:r w:rsidRPr="00BF1DB5">
        <w:rPr>
          <w:rFonts w:ascii="宋体" w:hAnsi="宋体" w:hint="eastAsia"/>
          <w:b/>
          <w:bCs/>
          <w:sz w:val="28"/>
          <w:szCs w:val="28"/>
        </w:rPr>
        <w:t>品牌：</w:t>
      </w:r>
      <w:r w:rsidRPr="00BF1DB5">
        <w:rPr>
          <w:rFonts w:ascii="宋体" w:hAnsi="宋体" w:hint="eastAsia"/>
          <w:sz w:val="28"/>
          <w:szCs w:val="28"/>
        </w:rPr>
        <w:t>国内外知名品牌</w:t>
      </w:r>
    </w:p>
    <w:p w:rsidR="00005C2D" w:rsidRPr="00BF1DB5" w:rsidRDefault="00005C2D" w:rsidP="00005C2D">
      <w:pPr>
        <w:numPr>
          <w:ilvl w:val="0"/>
          <w:numId w:val="41"/>
        </w:numPr>
        <w:ind w:left="420"/>
        <w:contextualSpacing/>
        <w:jc w:val="left"/>
        <w:rPr>
          <w:rFonts w:ascii="宋体" w:hAnsi="宋体"/>
          <w:sz w:val="28"/>
          <w:szCs w:val="28"/>
        </w:rPr>
      </w:pPr>
      <w:r w:rsidRPr="00BF1DB5">
        <w:rPr>
          <w:rFonts w:ascii="宋体" w:hAnsi="宋体" w:hint="eastAsia"/>
          <w:b/>
          <w:sz w:val="28"/>
          <w:szCs w:val="28"/>
        </w:rPr>
        <w:t>数量</w:t>
      </w:r>
      <w:r w:rsidRPr="00BF1DB5">
        <w:rPr>
          <w:rFonts w:ascii="宋体" w:hAnsi="宋体" w:hint="eastAsia"/>
          <w:sz w:val="28"/>
          <w:szCs w:val="28"/>
        </w:rPr>
        <w:t>：</w:t>
      </w:r>
      <w:r>
        <w:rPr>
          <w:rFonts w:ascii="宋体" w:hAnsi="宋体"/>
          <w:sz w:val="28"/>
          <w:szCs w:val="28"/>
        </w:rPr>
        <w:t>1</w:t>
      </w:r>
      <w:r>
        <w:rPr>
          <w:rFonts w:ascii="宋体" w:hAnsi="宋体" w:hint="eastAsia"/>
          <w:sz w:val="28"/>
          <w:szCs w:val="28"/>
        </w:rPr>
        <w:t>台</w:t>
      </w:r>
    </w:p>
    <w:p w:rsidR="00005C2D" w:rsidRPr="00BF1DB5" w:rsidRDefault="00005C2D" w:rsidP="00005C2D">
      <w:pPr>
        <w:numPr>
          <w:ilvl w:val="0"/>
          <w:numId w:val="41"/>
        </w:numPr>
        <w:ind w:left="420"/>
        <w:contextualSpacing/>
        <w:rPr>
          <w:rFonts w:ascii="宋体" w:hAnsi="宋体"/>
          <w:b/>
          <w:sz w:val="28"/>
          <w:szCs w:val="28"/>
        </w:rPr>
      </w:pPr>
      <w:r w:rsidRPr="00BF1DB5">
        <w:rPr>
          <w:rFonts w:ascii="宋体" w:hAnsi="宋体" w:hint="eastAsia"/>
          <w:b/>
          <w:sz w:val="28"/>
          <w:szCs w:val="28"/>
        </w:rPr>
        <w:t>技术要求</w:t>
      </w:r>
    </w:p>
    <w:p w:rsidR="00005C2D" w:rsidRPr="00193759" w:rsidRDefault="00005C2D" w:rsidP="00005C2D">
      <w:pPr>
        <w:pStyle w:val="a5"/>
        <w:numPr>
          <w:ilvl w:val="1"/>
          <w:numId w:val="41"/>
        </w:numPr>
        <w:spacing w:line="360" w:lineRule="auto"/>
        <w:ind w:left="840" w:firstLineChars="0"/>
        <w:contextualSpacing/>
        <w:rPr>
          <w:rFonts w:ascii="宋体" w:hAnsi="宋体"/>
          <w:sz w:val="28"/>
          <w:szCs w:val="28"/>
        </w:rPr>
      </w:pPr>
      <w:r w:rsidRPr="00193759">
        <w:rPr>
          <w:rFonts w:ascii="宋体" w:hAnsi="宋体" w:hint="eastAsia"/>
          <w:sz w:val="28"/>
          <w:szCs w:val="28"/>
        </w:rPr>
        <w:t>具备超广角视野。</w:t>
      </w:r>
    </w:p>
    <w:p w:rsidR="00005C2D" w:rsidRPr="00193759" w:rsidRDefault="00005C2D" w:rsidP="00005C2D">
      <w:pPr>
        <w:pStyle w:val="a5"/>
        <w:numPr>
          <w:ilvl w:val="1"/>
          <w:numId w:val="41"/>
        </w:numPr>
        <w:spacing w:line="360" w:lineRule="auto"/>
        <w:ind w:left="840" w:firstLineChars="0"/>
        <w:contextualSpacing/>
        <w:rPr>
          <w:rFonts w:ascii="宋体" w:hAnsi="宋体"/>
          <w:sz w:val="28"/>
          <w:szCs w:val="28"/>
        </w:rPr>
      </w:pPr>
      <w:r w:rsidRPr="00193759">
        <w:rPr>
          <w:rFonts w:ascii="宋体" w:hAnsi="宋体" w:hint="eastAsia"/>
          <w:sz w:val="28"/>
          <w:szCs w:val="28"/>
        </w:rPr>
        <w:t>具备</w:t>
      </w:r>
      <w:r w:rsidRPr="00193759">
        <w:rPr>
          <w:rFonts w:ascii="宋体" w:hAnsi="宋体" w:cs="宋体" w:hint="eastAsia"/>
          <w:sz w:val="28"/>
          <w:szCs w:val="28"/>
        </w:rPr>
        <w:t>可浸泡、蒸熏、高温高压消毒功能。</w:t>
      </w:r>
    </w:p>
    <w:p w:rsidR="00005C2D" w:rsidRPr="00193759" w:rsidRDefault="00005C2D" w:rsidP="00005C2D">
      <w:pPr>
        <w:pStyle w:val="a5"/>
        <w:numPr>
          <w:ilvl w:val="1"/>
          <w:numId w:val="41"/>
        </w:numPr>
        <w:spacing w:line="360" w:lineRule="auto"/>
        <w:ind w:left="840" w:firstLineChars="0"/>
        <w:contextualSpacing/>
        <w:rPr>
          <w:rFonts w:ascii="宋体" w:hAnsi="宋体"/>
          <w:sz w:val="28"/>
          <w:szCs w:val="28"/>
        </w:rPr>
      </w:pPr>
      <w:r w:rsidRPr="00193759">
        <w:rPr>
          <w:rFonts w:ascii="宋体" w:hAnsi="宋体" w:cs="宋体" w:hint="eastAsia"/>
          <w:sz w:val="28"/>
          <w:szCs w:val="28"/>
        </w:rPr>
        <w:t>镜子视向角：0°，工作长度≥</w:t>
      </w:r>
      <w:r w:rsidRPr="00193759">
        <w:rPr>
          <w:rFonts w:ascii="宋体" w:hAnsi="宋体" w:cs="宋体"/>
          <w:sz w:val="28"/>
          <w:szCs w:val="28"/>
        </w:rPr>
        <w:t>180</w:t>
      </w:r>
      <w:r w:rsidRPr="00193759">
        <w:rPr>
          <w:rFonts w:ascii="宋体" w:hAnsi="宋体" w:cs="宋体" w:hint="eastAsia"/>
          <w:sz w:val="28"/>
          <w:szCs w:val="28"/>
        </w:rPr>
        <w:t>mm，直径≤</w:t>
      </w:r>
      <w:r w:rsidRPr="00193759">
        <w:rPr>
          <w:rFonts w:ascii="宋体" w:hAnsi="宋体" w:cs="宋体"/>
          <w:sz w:val="28"/>
          <w:szCs w:val="28"/>
        </w:rPr>
        <w:t>2.7</w:t>
      </w:r>
      <w:r w:rsidRPr="00193759">
        <w:rPr>
          <w:rFonts w:ascii="宋体" w:hAnsi="宋体" w:cs="宋体" w:hint="eastAsia"/>
          <w:sz w:val="28"/>
          <w:szCs w:val="28"/>
        </w:rPr>
        <w:t>mm。</w:t>
      </w:r>
    </w:p>
    <w:p w:rsidR="00005C2D" w:rsidRPr="00193759" w:rsidRDefault="00005C2D" w:rsidP="00005C2D">
      <w:pPr>
        <w:pStyle w:val="a5"/>
        <w:numPr>
          <w:ilvl w:val="1"/>
          <w:numId w:val="41"/>
        </w:numPr>
        <w:spacing w:line="360" w:lineRule="auto"/>
        <w:ind w:left="840" w:firstLineChars="0"/>
        <w:contextualSpacing/>
        <w:rPr>
          <w:rFonts w:ascii="宋体" w:hAnsi="宋体"/>
          <w:sz w:val="28"/>
          <w:szCs w:val="28"/>
        </w:rPr>
      </w:pPr>
      <w:r w:rsidRPr="00193759">
        <w:rPr>
          <w:rFonts w:ascii="宋体" w:hAnsi="宋体" w:hint="eastAsia"/>
          <w:sz w:val="28"/>
          <w:szCs w:val="28"/>
        </w:rPr>
        <w:t>镜鞘：≥11.5Fr。</w:t>
      </w:r>
    </w:p>
    <w:p w:rsidR="00005C2D" w:rsidRPr="00CE6458" w:rsidRDefault="00005C2D" w:rsidP="00005C2D">
      <w:pPr>
        <w:numPr>
          <w:ilvl w:val="0"/>
          <w:numId w:val="41"/>
        </w:numPr>
        <w:ind w:left="420"/>
        <w:contextualSpacing/>
        <w:rPr>
          <w:rFonts w:ascii="宋体" w:hAnsi="宋体"/>
          <w:b/>
          <w:bCs/>
          <w:sz w:val="28"/>
          <w:szCs w:val="28"/>
        </w:rPr>
      </w:pPr>
      <w:r w:rsidRPr="00CE6458">
        <w:rPr>
          <w:rFonts w:ascii="宋体" w:hAnsi="宋体" w:hint="eastAsia"/>
          <w:b/>
          <w:bCs/>
          <w:sz w:val="28"/>
          <w:szCs w:val="28"/>
        </w:rPr>
        <w:t>配置要求</w:t>
      </w:r>
    </w:p>
    <w:p w:rsidR="00005C2D" w:rsidRDefault="00005C2D" w:rsidP="00005C2D">
      <w:pPr>
        <w:pStyle w:val="a5"/>
        <w:numPr>
          <w:ilvl w:val="1"/>
          <w:numId w:val="41"/>
        </w:numPr>
        <w:ind w:left="840" w:firstLineChars="0"/>
        <w:contextualSpacing/>
        <w:rPr>
          <w:rFonts w:ascii="宋体" w:hAnsi="宋体"/>
          <w:bCs/>
          <w:color w:val="000000"/>
          <w:sz w:val="28"/>
          <w:szCs w:val="28"/>
        </w:rPr>
      </w:pPr>
      <w:r>
        <w:rPr>
          <w:rFonts w:ascii="宋体" w:hAnsi="宋体" w:hint="eastAsia"/>
          <w:sz w:val="28"/>
          <w:szCs w:val="28"/>
        </w:rPr>
        <w:t>主机</w:t>
      </w:r>
      <w:r>
        <w:rPr>
          <w:rFonts w:ascii="宋体" w:hAnsi="宋体"/>
          <w:bCs/>
          <w:color w:val="000000"/>
          <w:sz w:val="28"/>
          <w:szCs w:val="28"/>
        </w:rPr>
        <w:t xml:space="preserve">   1</w:t>
      </w:r>
      <w:r>
        <w:rPr>
          <w:rFonts w:ascii="宋体" w:hAnsi="宋体" w:hint="eastAsia"/>
          <w:bCs/>
          <w:color w:val="000000"/>
          <w:sz w:val="28"/>
          <w:szCs w:val="28"/>
        </w:rPr>
        <w:t>台</w:t>
      </w:r>
    </w:p>
    <w:p w:rsidR="00005C2D" w:rsidRPr="00E13092" w:rsidRDefault="00005C2D" w:rsidP="00005C2D">
      <w:pPr>
        <w:pStyle w:val="a5"/>
        <w:numPr>
          <w:ilvl w:val="1"/>
          <w:numId w:val="41"/>
        </w:numPr>
        <w:ind w:left="840" w:firstLineChars="0"/>
        <w:contextualSpacing/>
        <w:rPr>
          <w:rFonts w:ascii="宋体" w:hAnsi="宋体"/>
          <w:bCs/>
          <w:color w:val="000000"/>
          <w:sz w:val="28"/>
          <w:szCs w:val="28"/>
        </w:rPr>
      </w:pPr>
      <w:r>
        <w:rPr>
          <w:rFonts w:ascii="宋体" w:hAnsi="宋体" w:hint="eastAsia"/>
          <w:sz w:val="28"/>
          <w:szCs w:val="28"/>
        </w:rPr>
        <w:t xml:space="preserve">镜鞘 </w:t>
      </w:r>
      <w:r>
        <w:rPr>
          <w:rFonts w:ascii="宋体" w:hAnsi="宋体"/>
          <w:sz w:val="28"/>
          <w:szCs w:val="28"/>
        </w:rPr>
        <w:t xml:space="preserve">      2</w:t>
      </w:r>
      <w:r>
        <w:rPr>
          <w:rFonts w:ascii="宋体" w:hAnsi="宋体" w:hint="eastAsia"/>
          <w:sz w:val="28"/>
          <w:szCs w:val="28"/>
        </w:rPr>
        <w:t>个</w:t>
      </w:r>
    </w:p>
    <w:p w:rsidR="00005C2D" w:rsidRPr="00E13092" w:rsidRDefault="00005C2D" w:rsidP="00005C2D">
      <w:pPr>
        <w:pStyle w:val="a5"/>
        <w:numPr>
          <w:ilvl w:val="1"/>
          <w:numId w:val="41"/>
        </w:numPr>
        <w:ind w:left="840" w:firstLineChars="0"/>
        <w:contextualSpacing/>
        <w:rPr>
          <w:rFonts w:ascii="宋体" w:hAnsi="宋体"/>
          <w:bCs/>
          <w:color w:val="000000"/>
          <w:sz w:val="28"/>
          <w:szCs w:val="28"/>
        </w:rPr>
      </w:pPr>
      <w:r>
        <w:rPr>
          <w:rFonts w:ascii="宋体" w:hAnsi="宋体" w:hint="eastAsia"/>
          <w:sz w:val="28"/>
          <w:szCs w:val="28"/>
        </w:rPr>
        <w:t>活检钳</w:t>
      </w:r>
      <w:r>
        <w:rPr>
          <w:rFonts w:ascii="宋体" w:hAnsi="宋体"/>
          <w:sz w:val="28"/>
          <w:szCs w:val="28"/>
        </w:rPr>
        <w:t xml:space="preserve">   1</w:t>
      </w:r>
      <w:r>
        <w:rPr>
          <w:rFonts w:ascii="宋体" w:hAnsi="宋体" w:hint="eastAsia"/>
          <w:sz w:val="28"/>
          <w:szCs w:val="28"/>
        </w:rPr>
        <w:t>把</w:t>
      </w:r>
    </w:p>
    <w:p w:rsidR="00005C2D" w:rsidRDefault="00005C2D" w:rsidP="00005C2D">
      <w:pPr>
        <w:pStyle w:val="a5"/>
        <w:numPr>
          <w:ilvl w:val="1"/>
          <w:numId w:val="41"/>
        </w:numPr>
        <w:ind w:left="840" w:firstLineChars="0"/>
        <w:contextualSpacing/>
        <w:rPr>
          <w:rFonts w:ascii="宋体" w:hAnsi="宋体"/>
          <w:bCs/>
          <w:color w:val="000000"/>
          <w:sz w:val="28"/>
          <w:szCs w:val="28"/>
        </w:rPr>
      </w:pPr>
      <w:r>
        <w:rPr>
          <w:rFonts w:ascii="宋体" w:hAnsi="宋体" w:hint="eastAsia"/>
          <w:sz w:val="28"/>
          <w:szCs w:val="28"/>
        </w:rPr>
        <w:t>异物钳</w:t>
      </w:r>
      <w:r>
        <w:rPr>
          <w:rFonts w:ascii="宋体" w:hAnsi="宋体"/>
          <w:sz w:val="28"/>
          <w:szCs w:val="28"/>
        </w:rPr>
        <w:t xml:space="preserve">    1</w:t>
      </w:r>
      <w:r>
        <w:rPr>
          <w:rFonts w:ascii="宋体" w:hAnsi="宋体" w:hint="eastAsia"/>
          <w:sz w:val="28"/>
          <w:szCs w:val="28"/>
        </w:rPr>
        <w:t>把</w:t>
      </w:r>
    </w:p>
    <w:p w:rsidR="00005C2D" w:rsidRPr="00E13092" w:rsidRDefault="00005C2D" w:rsidP="00005C2D">
      <w:pPr>
        <w:pStyle w:val="a5"/>
        <w:numPr>
          <w:ilvl w:val="1"/>
          <w:numId w:val="41"/>
        </w:numPr>
        <w:ind w:left="840" w:firstLineChars="0"/>
        <w:contextualSpacing/>
        <w:rPr>
          <w:rFonts w:ascii="宋体" w:hAnsi="宋体"/>
          <w:bCs/>
          <w:color w:val="000000"/>
          <w:sz w:val="28"/>
          <w:szCs w:val="28"/>
        </w:rPr>
      </w:pPr>
      <w:r>
        <w:rPr>
          <w:rFonts w:ascii="宋体" w:hAnsi="宋体" w:hint="eastAsia"/>
          <w:sz w:val="28"/>
          <w:szCs w:val="28"/>
        </w:rPr>
        <w:t xml:space="preserve">器械盒 </w:t>
      </w:r>
      <w:r>
        <w:rPr>
          <w:rFonts w:ascii="宋体" w:hAnsi="宋体"/>
          <w:sz w:val="28"/>
          <w:szCs w:val="28"/>
        </w:rPr>
        <w:t xml:space="preserve">    1</w:t>
      </w:r>
      <w:r>
        <w:rPr>
          <w:rFonts w:ascii="宋体" w:hAnsi="宋体" w:hint="eastAsia"/>
          <w:sz w:val="28"/>
          <w:szCs w:val="28"/>
        </w:rPr>
        <w:t>个</w:t>
      </w:r>
    </w:p>
    <w:p w:rsidR="00005C2D" w:rsidRPr="00DF09AF" w:rsidRDefault="00005C2D" w:rsidP="00005C2D">
      <w:pPr>
        <w:pStyle w:val="a5"/>
        <w:numPr>
          <w:ilvl w:val="1"/>
          <w:numId w:val="41"/>
        </w:numPr>
        <w:ind w:left="840" w:firstLineChars="0"/>
        <w:contextualSpacing/>
        <w:rPr>
          <w:rFonts w:ascii="宋体" w:hAnsi="宋体"/>
          <w:bCs/>
          <w:color w:val="000000"/>
          <w:sz w:val="28"/>
          <w:szCs w:val="28"/>
        </w:rPr>
      </w:pPr>
      <w:r>
        <w:rPr>
          <w:rFonts w:ascii="宋体" w:hAnsi="宋体" w:hint="eastAsia"/>
          <w:sz w:val="28"/>
          <w:szCs w:val="28"/>
        </w:rPr>
        <w:lastRenderedPageBreak/>
        <w:t xml:space="preserve">电凝 </w:t>
      </w:r>
      <w:r>
        <w:rPr>
          <w:rFonts w:ascii="宋体" w:hAnsi="宋体"/>
          <w:sz w:val="28"/>
          <w:szCs w:val="28"/>
        </w:rPr>
        <w:t xml:space="preserve">      1 </w:t>
      </w:r>
      <w:r>
        <w:rPr>
          <w:rFonts w:ascii="宋体" w:hAnsi="宋体" w:hint="eastAsia"/>
          <w:sz w:val="28"/>
          <w:szCs w:val="28"/>
        </w:rPr>
        <w:t>条</w:t>
      </w:r>
    </w:p>
    <w:p w:rsidR="00005C2D" w:rsidRDefault="00005C2D" w:rsidP="00005C2D">
      <w:pPr>
        <w:pStyle w:val="a5"/>
        <w:ind w:left="840" w:firstLineChars="0" w:firstLine="0"/>
        <w:contextualSpacing/>
        <w:rPr>
          <w:rFonts w:ascii="宋体" w:hAnsi="宋体"/>
          <w:bCs/>
          <w:color w:val="000000"/>
          <w:sz w:val="28"/>
          <w:szCs w:val="28"/>
        </w:rPr>
      </w:pPr>
    </w:p>
    <w:p w:rsidR="00005C2D" w:rsidRPr="002E1A44" w:rsidRDefault="00005C2D" w:rsidP="00005C2D">
      <w:pPr>
        <w:pStyle w:val="1"/>
        <w:numPr>
          <w:ilvl w:val="0"/>
          <w:numId w:val="1"/>
        </w:numPr>
        <w:ind w:left="426" w:firstLineChars="0"/>
        <w:contextualSpacing/>
        <w:rPr>
          <w:rFonts w:ascii="宋体" w:hAnsi="宋体"/>
          <w:b/>
          <w:bCs/>
          <w:color w:val="000000"/>
          <w:sz w:val="32"/>
          <w:szCs w:val="32"/>
        </w:rPr>
      </w:pPr>
      <w:r>
        <w:rPr>
          <w:rFonts w:hint="eastAsia"/>
          <w:b/>
          <w:bCs/>
          <w:sz w:val="28"/>
          <w:szCs w:val="28"/>
        </w:rPr>
        <w:t>尿道膀胱镜（小儿）</w:t>
      </w:r>
    </w:p>
    <w:p w:rsidR="00005C2D" w:rsidRPr="00F84202" w:rsidRDefault="00005C2D" w:rsidP="00005C2D">
      <w:pPr>
        <w:numPr>
          <w:ilvl w:val="0"/>
          <w:numId w:val="14"/>
        </w:numPr>
        <w:contextualSpacing/>
        <w:jc w:val="left"/>
        <w:rPr>
          <w:rFonts w:ascii="宋体" w:hAnsi="宋体"/>
          <w:sz w:val="28"/>
          <w:szCs w:val="28"/>
        </w:rPr>
      </w:pPr>
      <w:r w:rsidRPr="00F84202">
        <w:rPr>
          <w:rFonts w:ascii="宋体" w:hAnsi="宋体" w:hint="eastAsia"/>
          <w:b/>
          <w:bCs/>
          <w:sz w:val="28"/>
          <w:szCs w:val="28"/>
        </w:rPr>
        <w:t>品牌：</w:t>
      </w:r>
      <w:r w:rsidRPr="00F84202">
        <w:rPr>
          <w:rFonts w:ascii="宋体" w:hAnsi="宋体" w:hint="eastAsia"/>
          <w:sz w:val="28"/>
          <w:szCs w:val="28"/>
        </w:rPr>
        <w:t>国内外知名品牌</w:t>
      </w:r>
    </w:p>
    <w:p w:rsidR="00005C2D" w:rsidRPr="00F84202" w:rsidRDefault="00005C2D" w:rsidP="00005C2D">
      <w:pPr>
        <w:numPr>
          <w:ilvl w:val="0"/>
          <w:numId w:val="14"/>
        </w:numPr>
        <w:contextualSpacing/>
        <w:jc w:val="left"/>
        <w:rPr>
          <w:rFonts w:ascii="宋体" w:hAnsi="宋体"/>
          <w:sz w:val="28"/>
          <w:szCs w:val="28"/>
        </w:rPr>
      </w:pPr>
      <w:r w:rsidRPr="00F84202">
        <w:rPr>
          <w:rFonts w:ascii="宋体" w:hAnsi="宋体" w:hint="eastAsia"/>
          <w:b/>
          <w:sz w:val="28"/>
          <w:szCs w:val="28"/>
        </w:rPr>
        <w:t>数量</w:t>
      </w:r>
      <w:r w:rsidRPr="00F84202">
        <w:rPr>
          <w:rFonts w:ascii="宋体" w:hAnsi="宋体" w:hint="eastAsia"/>
          <w:sz w:val="28"/>
          <w:szCs w:val="28"/>
        </w:rPr>
        <w:t>：</w:t>
      </w:r>
      <w:r>
        <w:rPr>
          <w:rFonts w:ascii="宋体" w:hAnsi="宋体"/>
          <w:sz w:val="28"/>
          <w:szCs w:val="28"/>
        </w:rPr>
        <w:t>1</w:t>
      </w:r>
      <w:r>
        <w:rPr>
          <w:rFonts w:ascii="宋体" w:hAnsi="宋体" w:hint="eastAsia"/>
          <w:sz w:val="28"/>
          <w:szCs w:val="28"/>
        </w:rPr>
        <w:t>台</w:t>
      </w:r>
    </w:p>
    <w:p w:rsidR="00005C2D" w:rsidRPr="00F84202" w:rsidRDefault="00005C2D" w:rsidP="00005C2D">
      <w:pPr>
        <w:numPr>
          <w:ilvl w:val="0"/>
          <w:numId w:val="14"/>
        </w:numPr>
        <w:contextualSpacing/>
        <w:rPr>
          <w:rFonts w:ascii="宋体" w:hAnsi="宋体"/>
          <w:b/>
          <w:sz w:val="28"/>
          <w:szCs w:val="28"/>
        </w:rPr>
      </w:pPr>
      <w:r w:rsidRPr="00F84202">
        <w:rPr>
          <w:rFonts w:ascii="宋体" w:hAnsi="宋体" w:hint="eastAsia"/>
          <w:b/>
          <w:sz w:val="28"/>
          <w:szCs w:val="28"/>
        </w:rPr>
        <w:t>技术要求</w:t>
      </w:r>
    </w:p>
    <w:p w:rsidR="00005C2D" w:rsidRPr="00193759" w:rsidRDefault="00005C2D" w:rsidP="00005C2D">
      <w:pPr>
        <w:pStyle w:val="a5"/>
        <w:numPr>
          <w:ilvl w:val="1"/>
          <w:numId w:val="14"/>
        </w:numPr>
        <w:spacing w:line="360" w:lineRule="auto"/>
        <w:ind w:firstLineChars="0"/>
        <w:contextualSpacing/>
        <w:rPr>
          <w:rFonts w:ascii="宋体" w:hAnsi="宋体"/>
          <w:sz w:val="28"/>
          <w:szCs w:val="28"/>
        </w:rPr>
      </w:pPr>
      <w:r w:rsidRPr="00193759">
        <w:rPr>
          <w:rFonts w:ascii="宋体" w:hAnsi="宋体" w:hint="eastAsia"/>
          <w:sz w:val="28"/>
          <w:szCs w:val="28"/>
        </w:rPr>
        <w:t>具备超广角视野。</w:t>
      </w:r>
    </w:p>
    <w:p w:rsidR="00005C2D" w:rsidRPr="00193759" w:rsidRDefault="00005C2D" w:rsidP="00005C2D">
      <w:pPr>
        <w:pStyle w:val="a5"/>
        <w:numPr>
          <w:ilvl w:val="1"/>
          <w:numId w:val="14"/>
        </w:numPr>
        <w:spacing w:line="360" w:lineRule="auto"/>
        <w:ind w:firstLineChars="0"/>
        <w:contextualSpacing/>
        <w:rPr>
          <w:rFonts w:ascii="宋体" w:hAnsi="宋体"/>
          <w:sz w:val="28"/>
          <w:szCs w:val="28"/>
        </w:rPr>
      </w:pPr>
      <w:r w:rsidRPr="00193759">
        <w:rPr>
          <w:rFonts w:ascii="宋体" w:hAnsi="宋体" w:hint="eastAsia"/>
          <w:sz w:val="28"/>
          <w:szCs w:val="28"/>
        </w:rPr>
        <w:t>具备</w:t>
      </w:r>
      <w:r w:rsidRPr="00193759">
        <w:rPr>
          <w:rFonts w:ascii="宋体" w:hAnsi="宋体" w:cs="宋体" w:hint="eastAsia"/>
          <w:sz w:val="28"/>
          <w:szCs w:val="28"/>
        </w:rPr>
        <w:t>可浸泡、蒸熏、高温高压消毒功能。</w:t>
      </w:r>
    </w:p>
    <w:p w:rsidR="00005C2D" w:rsidRPr="00193759" w:rsidRDefault="00005C2D" w:rsidP="00005C2D">
      <w:pPr>
        <w:pStyle w:val="a5"/>
        <w:numPr>
          <w:ilvl w:val="1"/>
          <w:numId w:val="14"/>
        </w:numPr>
        <w:spacing w:line="360" w:lineRule="auto"/>
        <w:ind w:firstLineChars="0"/>
        <w:contextualSpacing/>
        <w:rPr>
          <w:rFonts w:ascii="宋体" w:hAnsi="宋体"/>
          <w:sz w:val="28"/>
          <w:szCs w:val="28"/>
        </w:rPr>
      </w:pPr>
      <w:r w:rsidRPr="00193759">
        <w:rPr>
          <w:rFonts w:ascii="宋体" w:hAnsi="宋体" w:cs="宋体" w:hint="eastAsia"/>
          <w:sz w:val="28"/>
          <w:szCs w:val="28"/>
        </w:rPr>
        <w:t>镜子视向角：</w:t>
      </w:r>
      <w:r>
        <w:rPr>
          <w:rFonts w:ascii="宋体" w:hAnsi="宋体" w:cs="宋体"/>
          <w:sz w:val="28"/>
          <w:szCs w:val="28"/>
        </w:rPr>
        <w:t>5</w:t>
      </w:r>
      <w:r w:rsidRPr="00193759">
        <w:rPr>
          <w:rFonts w:ascii="宋体" w:hAnsi="宋体" w:cs="宋体" w:hint="eastAsia"/>
          <w:sz w:val="28"/>
          <w:szCs w:val="28"/>
        </w:rPr>
        <w:t>°，工作长度≥</w:t>
      </w:r>
      <w:r w:rsidRPr="00193759">
        <w:rPr>
          <w:rFonts w:ascii="宋体" w:hAnsi="宋体" w:cs="宋体"/>
          <w:sz w:val="28"/>
          <w:szCs w:val="28"/>
        </w:rPr>
        <w:t>1</w:t>
      </w:r>
      <w:r>
        <w:rPr>
          <w:rFonts w:ascii="宋体" w:hAnsi="宋体" w:cs="宋体"/>
          <w:sz w:val="28"/>
          <w:szCs w:val="28"/>
        </w:rPr>
        <w:t>2</w:t>
      </w:r>
      <w:r w:rsidRPr="00193759">
        <w:rPr>
          <w:rFonts w:ascii="宋体" w:hAnsi="宋体" w:cs="宋体"/>
          <w:sz w:val="28"/>
          <w:szCs w:val="28"/>
        </w:rPr>
        <w:t>0</w:t>
      </w:r>
      <w:r w:rsidRPr="00193759">
        <w:rPr>
          <w:rFonts w:ascii="宋体" w:hAnsi="宋体" w:cs="宋体" w:hint="eastAsia"/>
          <w:sz w:val="28"/>
          <w:szCs w:val="28"/>
        </w:rPr>
        <w:t>mm。</w:t>
      </w:r>
    </w:p>
    <w:p w:rsidR="00005C2D" w:rsidRDefault="00005C2D" w:rsidP="00005C2D">
      <w:pPr>
        <w:pStyle w:val="a5"/>
        <w:numPr>
          <w:ilvl w:val="1"/>
          <w:numId w:val="14"/>
        </w:numPr>
        <w:spacing w:line="360" w:lineRule="auto"/>
        <w:ind w:firstLineChars="0"/>
        <w:contextualSpacing/>
        <w:rPr>
          <w:rFonts w:ascii="宋体" w:hAnsi="宋体"/>
          <w:sz w:val="28"/>
          <w:szCs w:val="28"/>
        </w:rPr>
      </w:pPr>
      <w:r>
        <w:rPr>
          <w:rFonts w:ascii="宋体" w:hAnsi="宋体" w:hint="eastAsia"/>
          <w:sz w:val="28"/>
          <w:szCs w:val="28"/>
        </w:rPr>
        <w:t>前端</w:t>
      </w:r>
      <w:r w:rsidRPr="00193759">
        <w:rPr>
          <w:rFonts w:ascii="宋体" w:hAnsi="宋体" w:hint="eastAsia"/>
          <w:sz w:val="28"/>
          <w:szCs w:val="28"/>
        </w:rPr>
        <w:t>：</w:t>
      </w:r>
      <w:r>
        <w:rPr>
          <w:rFonts w:ascii="宋体" w:hAnsi="宋体" w:hint="eastAsia"/>
          <w:sz w:val="28"/>
          <w:szCs w:val="28"/>
        </w:rPr>
        <w:t>≥</w:t>
      </w:r>
      <w:r>
        <w:rPr>
          <w:rFonts w:ascii="宋体" w:hAnsi="宋体"/>
          <w:sz w:val="28"/>
          <w:szCs w:val="28"/>
        </w:rPr>
        <w:t>4.5</w:t>
      </w:r>
      <w:r w:rsidRPr="00193759">
        <w:rPr>
          <w:rFonts w:ascii="宋体" w:hAnsi="宋体" w:hint="eastAsia"/>
          <w:sz w:val="28"/>
          <w:szCs w:val="28"/>
        </w:rPr>
        <w:t>Fr</w:t>
      </w:r>
      <w:r>
        <w:rPr>
          <w:rFonts w:ascii="宋体" w:hAnsi="宋体" w:hint="eastAsia"/>
          <w:sz w:val="28"/>
          <w:szCs w:val="28"/>
        </w:rPr>
        <w:t>。</w:t>
      </w:r>
    </w:p>
    <w:p w:rsidR="00005C2D" w:rsidRPr="00193759" w:rsidRDefault="00005C2D" w:rsidP="00005C2D">
      <w:pPr>
        <w:pStyle w:val="a5"/>
        <w:numPr>
          <w:ilvl w:val="1"/>
          <w:numId w:val="14"/>
        </w:numPr>
        <w:spacing w:line="360" w:lineRule="auto"/>
        <w:ind w:firstLineChars="0"/>
        <w:contextualSpacing/>
        <w:rPr>
          <w:rFonts w:ascii="宋体" w:hAnsi="宋体"/>
          <w:sz w:val="28"/>
          <w:szCs w:val="28"/>
        </w:rPr>
      </w:pPr>
      <w:r>
        <w:rPr>
          <w:rFonts w:ascii="宋体" w:hAnsi="宋体" w:hint="eastAsia"/>
          <w:sz w:val="28"/>
          <w:szCs w:val="28"/>
        </w:rPr>
        <w:t>后端：≥6</w:t>
      </w:r>
      <w:r>
        <w:rPr>
          <w:rFonts w:ascii="宋体" w:hAnsi="宋体"/>
          <w:sz w:val="28"/>
          <w:szCs w:val="28"/>
        </w:rPr>
        <w:t>.5</w:t>
      </w:r>
      <w:r w:rsidRPr="00193759">
        <w:rPr>
          <w:rFonts w:ascii="宋体" w:hAnsi="宋体" w:hint="eastAsia"/>
          <w:sz w:val="28"/>
          <w:szCs w:val="28"/>
        </w:rPr>
        <w:t>Fr</w:t>
      </w:r>
    </w:p>
    <w:p w:rsidR="00005C2D" w:rsidRDefault="00005C2D" w:rsidP="00005C2D">
      <w:pPr>
        <w:numPr>
          <w:ilvl w:val="0"/>
          <w:numId w:val="14"/>
        </w:numPr>
        <w:contextualSpacing/>
        <w:rPr>
          <w:rFonts w:ascii="宋体" w:hAnsi="宋体"/>
          <w:b/>
          <w:bCs/>
          <w:sz w:val="28"/>
          <w:szCs w:val="28"/>
        </w:rPr>
      </w:pPr>
      <w:r w:rsidRPr="00F84202">
        <w:rPr>
          <w:rFonts w:ascii="宋体" w:hAnsi="宋体" w:hint="eastAsia"/>
          <w:b/>
          <w:bCs/>
          <w:sz w:val="28"/>
          <w:szCs w:val="28"/>
        </w:rPr>
        <w:t>配置要求</w:t>
      </w:r>
    </w:p>
    <w:p w:rsidR="00005C2D" w:rsidRDefault="00005C2D" w:rsidP="00005C2D">
      <w:pPr>
        <w:pStyle w:val="a5"/>
        <w:numPr>
          <w:ilvl w:val="1"/>
          <w:numId w:val="14"/>
        </w:numPr>
        <w:ind w:firstLineChars="0"/>
        <w:contextualSpacing/>
        <w:rPr>
          <w:rFonts w:ascii="宋体" w:hAnsi="宋体"/>
          <w:bCs/>
          <w:color w:val="000000"/>
          <w:sz w:val="28"/>
          <w:szCs w:val="28"/>
        </w:rPr>
      </w:pPr>
      <w:r>
        <w:rPr>
          <w:rFonts w:ascii="宋体" w:hAnsi="宋体" w:hint="eastAsia"/>
          <w:sz w:val="28"/>
          <w:szCs w:val="28"/>
        </w:rPr>
        <w:t>主机</w:t>
      </w:r>
      <w:r>
        <w:rPr>
          <w:rFonts w:ascii="宋体" w:hAnsi="宋体"/>
          <w:bCs/>
          <w:color w:val="000000"/>
          <w:sz w:val="28"/>
          <w:szCs w:val="28"/>
        </w:rPr>
        <w:t xml:space="preserve">     1</w:t>
      </w:r>
      <w:r>
        <w:rPr>
          <w:rFonts w:ascii="宋体" w:hAnsi="宋体" w:hint="eastAsia"/>
          <w:bCs/>
          <w:color w:val="000000"/>
          <w:sz w:val="28"/>
          <w:szCs w:val="28"/>
        </w:rPr>
        <w:t>台</w:t>
      </w:r>
    </w:p>
    <w:p w:rsidR="00005C2D" w:rsidRDefault="00005C2D" w:rsidP="00005C2D">
      <w:pPr>
        <w:pStyle w:val="a5"/>
        <w:numPr>
          <w:ilvl w:val="1"/>
          <w:numId w:val="14"/>
        </w:numPr>
        <w:ind w:firstLineChars="0"/>
        <w:contextualSpacing/>
        <w:rPr>
          <w:rFonts w:ascii="宋体" w:hAnsi="宋体"/>
          <w:bCs/>
          <w:color w:val="000000"/>
          <w:sz w:val="28"/>
          <w:szCs w:val="28"/>
        </w:rPr>
      </w:pPr>
      <w:r>
        <w:rPr>
          <w:rFonts w:ascii="宋体" w:hAnsi="宋体" w:hint="eastAsia"/>
          <w:bCs/>
          <w:color w:val="000000"/>
          <w:sz w:val="28"/>
          <w:szCs w:val="28"/>
        </w:rPr>
        <w:t>活检钳</w:t>
      </w:r>
      <w:r>
        <w:rPr>
          <w:rFonts w:ascii="宋体" w:hAnsi="宋体"/>
          <w:bCs/>
          <w:color w:val="000000"/>
          <w:sz w:val="28"/>
          <w:szCs w:val="28"/>
        </w:rPr>
        <w:t xml:space="preserve">      1</w:t>
      </w:r>
      <w:r>
        <w:rPr>
          <w:rFonts w:ascii="宋体" w:hAnsi="宋体" w:hint="eastAsia"/>
          <w:bCs/>
          <w:color w:val="000000"/>
          <w:sz w:val="28"/>
          <w:szCs w:val="28"/>
        </w:rPr>
        <w:t>把</w:t>
      </w:r>
    </w:p>
    <w:p w:rsidR="00005C2D" w:rsidRDefault="00005C2D" w:rsidP="00005C2D">
      <w:pPr>
        <w:pStyle w:val="a5"/>
        <w:numPr>
          <w:ilvl w:val="1"/>
          <w:numId w:val="14"/>
        </w:numPr>
        <w:ind w:firstLineChars="0"/>
        <w:contextualSpacing/>
        <w:rPr>
          <w:rFonts w:ascii="宋体" w:hAnsi="宋体"/>
          <w:bCs/>
          <w:color w:val="000000"/>
          <w:sz w:val="28"/>
          <w:szCs w:val="28"/>
        </w:rPr>
      </w:pPr>
      <w:r>
        <w:rPr>
          <w:rFonts w:ascii="宋体" w:hAnsi="宋体" w:hint="eastAsia"/>
          <w:bCs/>
          <w:color w:val="000000"/>
          <w:sz w:val="28"/>
          <w:szCs w:val="28"/>
        </w:rPr>
        <w:t>异物钳</w:t>
      </w:r>
      <w:r>
        <w:rPr>
          <w:rFonts w:ascii="宋体" w:hAnsi="宋体"/>
          <w:bCs/>
          <w:color w:val="000000"/>
          <w:sz w:val="28"/>
          <w:szCs w:val="28"/>
        </w:rPr>
        <w:t xml:space="preserve">      1</w:t>
      </w:r>
      <w:r>
        <w:rPr>
          <w:rFonts w:ascii="宋体" w:hAnsi="宋体" w:hint="eastAsia"/>
          <w:bCs/>
          <w:color w:val="000000"/>
          <w:sz w:val="28"/>
          <w:szCs w:val="28"/>
        </w:rPr>
        <w:t>把</w:t>
      </w:r>
    </w:p>
    <w:p w:rsidR="00005C2D" w:rsidRDefault="00005C2D" w:rsidP="00005C2D">
      <w:pPr>
        <w:pStyle w:val="a5"/>
        <w:numPr>
          <w:ilvl w:val="1"/>
          <w:numId w:val="14"/>
        </w:numPr>
        <w:ind w:firstLineChars="0"/>
        <w:contextualSpacing/>
        <w:rPr>
          <w:rFonts w:ascii="宋体" w:hAnsi="宋体"/>
          <w:bCs/>
          <w:color w:val="000000"/>
          <w:sz w:val="28"/>
          <w:szCs w:val="28"/>
        </w:rPr>
      </w:pPr>
      <w:r>
        <w:rPr>
          <w:rFonts w:ascii="宋体" w:hAnsi="宋体" w:hint="eastAsia"/>
          <w:bCs/>
          <w:color w:val="000000"/>
          <w:sz w:val="28"/>
          <w:szCs w:val="28"/>
        </w:rPr>
        <w:t xml:space="preserve">器械盒 </w:t>
      </w:r>
      <w:r>
        <w:rPr>
          <w:rFonts w:ascii="宋体" w:hAnsi="宋体"/>
          <w:bCs/>
          <w:color w:val="000000"/>
          <w:sz w:val="28"/>
          <w:szCs w:val="28"/>
        </w:rPr>
        <w:t xml:space="preserve">      1</w:t>
      </w:r>
      <w:r>
        <w:rPr>
          <w:rFonts w:ascii="宋体" w:hAnsi="宋体" w:hint="eastAsia"/>
          <w:bCs/>
          <w:color w:val="000000"/>
          <w:sz w:val="28"/>
          <w:szCs w:val="28"/>
        </w:rPr>
        <w:t>个</w:t>
      </w:r>
    </w:p>
    <w:p w:rsidR="00005C2D" w:rsidRDefault="00005C2D" w:rsidP="00005C2D">
      <w:pPr>
        <w:pStyle w:val="a5"/>
        <w:numPr>
          <w:ilvl w:val="1"/>
          <w:numId w:val="14"/>
        </w:numPr>
        <w:ind w:firstLineChars="0"/>
        <w:contextualSpacing/>
        <w:rPr>
          <w:rFonts w:ascii="宋体" w:hAnsi="宋体" w:hint="eastAsia"/>
          <w:bCs/>
          <w:color w:val="000000"/>
          <w:sz w:val="28"/>
          <w:szCs w:val="28"/>
        </w:rPr>
      </w:pPr>
      <w:r>
        <w:rPr>
          <w:rFonts w:ascii="宋体" w:hAnsi="宋体" w:hint="eastAsia"/>
          <w:bCs/>
          <w:color w:val="000000"/>
          <w:sz w:val="28"/>
          <w:szCs w:val="28"/>
        </w:rPr>
        <w:t xml:space="preserve">电凝 </w:t>
      </w:r>
      <w:r>
        <w:rPr>
          <w:rFonts w:ascii="宋体" w:hAnsi="宋体"/>
          <w:bCs/>
          <w:color w:val="000000"/>
          <w:sz w:val="28"/>
          <w:szCs w:val="28"/>
        </w:rPr>
        <w:t xml:space="preserve">        1</w:t>
      </w:r>
      <w:r>
        <w:rPr>
          <w:rFonts w:ascii="宋体" w:hAnsi="宋体" w:hint="eastAsia"/>
          <w:bCs/>
          <w:color w:val="000000"/>
          <w:sz w:val="28"/>
          <w:szCs w:val="28"/>
        </w:rPr>
        <w:t>条</w:t>
      </w:r>
    </w:p>
    <w:p w:rsidR="00005C2D" w:rsidRPr="00005C2D" w:rsidRDefault="00005C2D" w:rsidP="00005C2D">
      <w:pPr>
        <w:ind w:left="420"/>
        <w:contextualSpacing/>
        <w:rPr>
          <w:rFonts w:ascii="宋体" w:hAnsi="宋体"/>
          <w:bCs/>
          <w:color w:val="000000"/>
          <w:sz w:val="28"/>
          <w:szCs w:val="28"/>
        </w:rPr>
      </w:pPr>
    </w:p>
    <w:p w:rsidR="00005C2D" w:rsidRPr="0030067F" w:rsidRDefault="00005C2D" w:rsidP="00005C2D">
      <w:pPr>
        <w:pStyle w:val="1"/>
        <w:numPr>
          <w:ilvl w:val="0"/>
          <w:numId w:val="1"/>
        </w:numPr>
        <w:ind w:left="426" w:firstLineChars="0"/>
        <w:contextualSpacing/>
        <w:rPr>
          <w:rFonts w:ascii="宋体" w:hAnsi="宋体"/>
          <w:b/>
          <w:bCs/>
          <w:color w:val="000000"/>
          <w:sz w:val="32"/>
          <w:szCs w:val="32"/>
        </w:rPr>
      </w:pPr>
      <w:r w:rsidRPr="0073516E">
        <w:rPr>
          <w:rFonts w:hint="eastAsia"/>
          <w:b/>
          <w:bCs/>
          <w:sz w:val="28"/>
          <w:szCs w:val="28"/>
        </w:rPr>
        <w:t>便携式彩色多普勒超声诊断系统</w:t>
      </w:r>
    </w:p>
    <w:p w:rsidR="00005C2D" w:rsidRPr="00BF1DB5" w:rsidRDefault="00005C2D" w:rsidP="00005C2D">
      <w:pPr>
        <w:numPr>
          <w:ilvl w:val="0"/>
          <w:numId w:val="42"/>
        </w:numPr>
        <w:contextualSpacing/>
        <w:jc w:val="left"/>
        <w:rPr>
          <w:rFonts w:ascii="宋体" w:hAnsi="宋体"/>
          <w:sz w:val="28"/>
          <w:szCs w:val="28"/>
        </w:rPr>
      </w:pPr>
      <w:r w:rsidRPr="00BF1DB5">
        <w:rPr>
          <w:rFonts w:ascii="宋体" w:hAnsi="宋体" w:hint="eastAsia"/>
          <w:b/>
          <w:bCs/>
          <w:sz w:val="28"/>
          <w:szCs w:val="28"/>
        </w:rPr>
        <w:t>品牌：</w:t>
      </w:r>
      <w:r w:rsidRPr="00BF1DB5">
        <w:rPr>
          <w:rFonts w:ascii="宋体" w:hAnsi="宋体" w:hint="eastAsia"/>
          <w:sz w:val="28"/>
          <w:szCs w:val="28"/>
        </w:rPr>
        <w:t>国内外知名品牌</w:t>
      </w:r>
    </w:p>
    <w:p w:rsidR="00005C2D" w:rsidRPr="00BF1DB5" w:rsidRDefault="00005C2D" w:rsidP="00005C2D">
      <w:pPr>
        <w:numPr>
          <w:ilvl w:val="0"/>
          <w:numId w:val="42"/>
        </w:numPr>
        <w:contextualSpacing/>
        <w:jc w:val="left"/>
        <w:rPr>
          <w:rFonts w:ascii="宋体" w:hAnsi="宋体"/>
          <w:sz w:val="28"/>
          <w:szCs w:val="28"/>
        </w:rPr>
      </w:pPr>
      <w:r w:rsidRPr="00BF1DB5">
        <w:rPr>
          <w:rFonts w:ascii="宋体" w:hAnsi="宋体" w:hint="eastAsia"/>
          <w:b/>
          <w:sz w:val="28"/>
          <w:szCs w:val="28"/>
        </w:rPr>
        <w:t>数量</w:t>
      </w:r>
      <w:r w:rsidRPr="00BF1DB5">
        <w:rPr>
          <w:rFonts w:ascii="宋体" w:hAnsi="宋体" w:hint="eastAsia"/>
          <w:sz w:val="28"/>
          <w:szCs w:val="28"/>
        </w:rPr>
        <w:t>：</w:t>
      </w:r>
      <w:r>
        <w:rPr>
          <w:rFonts w:ascii="宋体" w:hAnsi="宋体"/>
          <w:sz w:val="28"/>
          <w:szCs w:val="28"/>
        </w:rPr>
        <w:t>1</w:t>
      </w:r>
      <w:r>
        <w:rPr>
          <w:rFonts w:ascii="宋体" w:hAnsi="宋体" w:hint="eastAsia"/>
          <w:sz w:val="28"/>
          <w:szCs w:val="28"/>
        </w:rPr>
        <w:t>台</w:t>
      </w:r>
    </w:p>
    <w:p w:rsidR="00005C2D" w:rsidRPr="00BF1DB5" w:rsidRDefault="00005C2D" w:rsidP="00005C2D">
      <w:pPr>
        <w:numPr>
          <w:ilvl w:val="0"/>
          <w:numId w:val="42"/>
        </w:numPr>
        <w:contextualSpacing/>
        <w:rPr>
          <w:rFonts w:ascii="宋体" w:hAnsi="宋体"/>
          <w:b/>
          <w:sz w:val="28"/>
          <w:szCs w:val="28"/>
        </w:rPr>
      </w:pPr>
      <w:r w:rsidRPr="00BF1DB5">
        <w:rPr>
          <w:rFonts w:ascii="宋体" w:hAnsi="宋体" w:hint="eastAsia"/>
          <w:b/>
          <w:sz w:val="28"/>
          <w:szCs w:val="28"/>
        </w:rPr>
        <w:t>技术要求</w:t>
      </w:r>
    </w:p>
    <w:p w:rsidR="00005C2D" w:rsidRDefault="00005C2D" w:rsidP="00005C2D">
      <w:pPr>
        <w:pStyle w:val="a5"/>
        <w:numPr>
          <w:ilvl w:val="1"/>
          <w:numId w:val="42"/>
        </w:numPr>
        <w:spacing w:line="360" w:lineRule="auto"/>
        <w:ind w:firstLineChars="0"/>
        <w:contextualSpacing/>
        <w:rPr>
          <w:rFonts w:ascii="宋体" w:hAnsi="宋体"/>
          <w:sz w:val="28"/>
          <w:szCs w:val="28"/>
        </w:rPr>
      </w:pPr>
      <w:r w:rsidRPr="00193759">
        <w:rPr>
          <w:rFonts w:ascii="宋体" w:hAnsi="宋体" w:hint="eastAsia"/>
          <w:sz w:val="28"/>
          <w:szCs w:val="28"/>
        </w:rPr>
        <w:lastRenderedPageBreak/>
        <w:t>具备</w:t>
      </w:r>
      <w:r>
        <w:rPr>
          <w:rFonts w:ascii="宋体" w:hAnsi="宋体" w:hint="eastAsia"/>
          <w:sz w:val="28"/>
          <w:szCs w:val="28"/>
        </w:rPr>
        <w:t>全数字化宽频系统平台。</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通道数：≥3</w:t>
      </w:r>
      <w:r>
        <w:rPr>
          <w:rFonts w:ascii="宋体" w:hAnsi="宋体"/>
          <w:sz w:val="28"/>
          <w:szCs w:val="28"/>
        </w:rPr>
        <w:t>2</w:t>
      </w:r>
      <w:r>
        <w:rPr>
          <w:rFonts w:ascii="宋体" w:hAnsi="宋体" w:hint="eastAsia"/>
          <w:sz w:val="28"/>
          <w:szCs w:val="28"/>
        </w:rPr>
        <w:t>通道。</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灰阶：≥2</w:t>
      </w:r>
      <w:r>
        <w:rPr>
          <w:rFonts w:ascii="宋体" w:hAnsi="宋体"/>
          <w:sz w:val="28"/>
          <w:szCs w:val="28"/>
        </w:rPr>
        <w:t>56</w:t>
      </w:r>
      <w:r>
        <w:rPr>
          <w:rFonts w:ascii="宋体" w:hAnsi="宋体" w:hint="eastAsia"/>
          <w:sz w:val="28"/>
          <w:szCs w:val="28"/>
        </w:rPr>
        <w:t>级。</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动态范围：≥1</w:t>
      </w:r>
      <w:r>
        <w:rPr>
          <w:rFonts w:ascii="宋体" w:hAnsi="宋体"/>
          <w:sz w:val="28"/>
          <w:szCs w:val="28"/>
        </w:rPr>
        <w:t>20Db</w:t>
      </w:r>
      <w:r>
        <w:rPr>
          <w:rFonts w:ascii="宋体" w:hAnsi="宋体" w:hint="eastAsia"/>
          <w:sz w:val="28"/>
          <w:szCs w:val="28"/>
        </w:rPr>
        <w:t>。</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具备适用超声引导下进行介入穿刺手术和微创手术功能。</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具备无线探头设计功能。</w:t>
      </w:r>
    </w:p>
    <w:p w:rsidR="00005C2D" w:rsidRDefault="00005C2D" w:rsidP="00005C2D">
      <w:pPr>
        <w:pStyle w:val="a5"/>
        <w:numPr>
          <w:ilvl w:val="1"/>
          <w:numId w:val="42"/>
        </w:numPr>
        <w:spacing w:line="360" w:lineRule="auto"/>
        <w:ind w:firstLineChars="0"/>
        <w:contextualSpacing/>
        <w:rPr>
          <w:rFonts w:ascii="宋体" w:hAnsi="宋体"/>
          <w:sz w:val="28"/>
          <w:szCs w:val="28"/>
        </w:rPr>
      </w:pPr>
      <w:r w:rsidRPr="0073516E">
        <w:rPr>
          <w:rFonts w:ascii="宋体" w:hAnsi="宋体" w:hint="eastAsia"/>
          <w:sz w:val="28"/>
          <w:szCs w:val="28"/>
        </w:rPr>
        <w:t>探头扫描方式：电子线阵/凸阵扫描</w:t>
      </w:r>
      <w:r>
        <w:rPr>
          <w:rFonts w:ascii="宋体" w:hAnsi="宋体" w:hint="eastAsia"/>
          <w:sz w:val="28"/>
          <w:szCs w:val="28"/>
        </w:rPr>
        <w:t>等。</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具备</w:t>
      </w:r>
      <w:r w:rsidRPr="0073516E">
        <w:rPr>
          <w:rFonts w:ascii="宋体" w:hAnsi="宋体" w:hint="eastAsia"/>
          <w:sz w:val="28"/>
          <w:szCs w:val="28"/>
        </w:rPr>
        <w:t>图像保存、视频录制功能</w:t>
      </w:r>
      <w:r>
        <w:rPr>
          <w:rFonts w:ascii="宋体" w:hAnsi="宋体" w:hint="eastAsia"/>
          <w:sz w:val="28"/>
          <w:szCs w:val="28"/>
        </w:rPr>
        <w:t>。</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具备</w:t>
      </w:r>
      <w:r w:rsidRPr="0073516E">
        <w:rPr>
          <w:rFonts w:ascii="宋体" w:hAnsi="宋体" w:hint="eastAsia"/>
          <w:sz w:val="28"/>
          <w:szCs w:val="28"/>
        </w:rPr>
        <w:t>专业体位图示</w:t>
      </w:r>
      <w:r>
        <w:rPr>
          <w:rFonts w:ascii="宋体" w:hAnsi="宋体" w:hint="eastAsia"/>
          <w:sz w:val="28"/>
          <w:szCs w:val="28"/>
        </w:rPr>
        <w:t>功能。</w:t>
      </w:r>
    </w:p>
    <w:p w:rsidR="00005C2D"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具备探头</w:t>
      </w:r>
      <w:r w:rsidRPr="0073516E">
        <w:rPr>
          <w:rFonts w:ascii="宋体" w:hAnsi="宋体" w:hint="eastAsia"/>
          <w:sz w:val="28"/>
          <w:szCs w:val="28"/>
        </w:rPr>
        <w:t>可插拔式更换</w:t>
      </w:r>
      <w:r>
        <w:rPr>
          <w:rFonts w:ascii="宋体" w:hAnsi="宋体" w:hint="eastAsia"/>
          <w:sz w:val="28"/>
          <w:szCs w:val="28"/>
        </w:rPr>
        <w:t>功能。</w:t>
      </w:r>
    </w:p>
    <w:p w:rsidR="00005C2D" w:rsidRPr="00193759" w:rsidRDefault="00005C2D" w:rsidP="00005C2D">
      <w:pPr>
        <w:pStyle w:val="a5"/>
        <w:numPr>
          <w:ilvl w:val="1"/>
          <w:numId w:val="42"/>
        </w:numPr>
        <w:spacing w:line="360" w:lineRule="auto"/>
        <w:ind w:firstLineChars="0"/>
        <w:contextualSpacing/>
        <w:rPr>
          <w:rFonts w:ascii="宋体" w:hAnsi="宋体"/>
          <w:sz w:val="28"/>
          <w:szCs w:val="28"/>
        </w:rPr>
      </w:pPr>
      <w:r>
        <w:rPr>
          <w:rFonts w:ascii="宋体" w:hAnsi="宋体" w:hint="eastAsia"/>
          <w:sz w:val="28"/>
          <w:szCs w:val="28"/>
        </w:rPr>
        <w:t>具备内置可充电电池功能。</w:t>
      </w:r>
    </w:p>
    <w:p w:rsidR="00005C2D" w:rsidRPr="00CE6458" w:rsidRDefault="00005C2D" w:rsidP="00005C2D">
      <w:pPr>
        <w:numPr>
          <w:ilvl w:val="0"/>
          <w:numId w:val="42"/>
        </w:numPr>
        <w:contextualSpacing/>
        <w:rPr>
          <w:rFonts w:ascii="宋体" w:hAnsi="宋体"/>
          <w:b/>
          <w:bCs/>
          <w:sz w:val="28"/>
          <w:szCs w:val="28"/>
        </w:rPr>
      </w:pPr>
      <w:r w:rsidRPr="00CE6458">
        <w:rPr>
          <w:rFonts w:ascii="宋体" w:hAnsi="宋体" w:hint="eastAsia"/>
          <w:b/>
          <w:bCs/>
          <w:sz w:val="28"/>
          <w:szCs w:val="28"/>
        </w:rPr>
        <w:t>配置要求</w:t>
      </w:r>
    </w:p>
    <w:p w:rsidR="00005C2D" w:rsidRDefault="00005C2D" w:rsidP="00005C2D">
      <w:pPr>
        <w:pStyle w:val="a5"/>
        <w:numPr>
          <w:ilvl w:val="1"/>
          <w:numId w:val="42"/>
        </w:numPr>
        <w:ind w:firstLineChars="0"/>
        <w:contextualSpacing/>
        <w:rPr>
          <w:rFonts w:ascii="宋体" w:hAnsi="宋体"/>
          <w:bCs/>
          <w:color w:val="000000"/>
          <w:sz w:val="28"/>
          <w:szCs w:val="28"/>
        </w:rPr>
      </w:pPr>
      <w:r>
        <w:rPr>
          <w:rFonts w:ascii="宋体" w:hAnsi="宋体" w:hint="eastAsia"/>
          <w:sz w:val="28"/>
          <w:szCs w:val="28"/>
        </w:rPr>
        <w:t>主机</w:t>
      </w:r>
      <w:r>
        <w:rPr>
          <w:rFonts w:ascii="宋体" w:hAnsi="宋体"/>
          <w:bCs/>
          <w:color w:val="000000"/>
          <w:sz w:val="28"/>
          <w:szCs w:val="28"/>
        </w:rPr>
        <w:t xml:space="preserve">   1</w:t>
      </w:r>
      <w:r>
        <w:rPr>
          <w:rFonts w:ascii="宋体" w:hAnsi="宋体" w:hint="eastAsia"/>
          <w:bCs/>
          <w:color w:val="000000"/>
          <w:sz w:val="28"/>
          <w:szCs w:val="28"/>
        </w:rPr>
        <w:t>台</w:t>
      </w:r>
    </w:p>
    <w:p w:rsidR="00005C2D" w:rsidRPr="0073516E" w:rsidRDefault="00005C2D" w:rsidP="00005C2D">
      <w:pPr>
        <w:pStyle w:val="a5"/>
        <w:numPr>
          <w:ilvl w:val="1"/>
          <w:numId w:val="42"/>
        </w:numPr>
        <w:ind w:firstLineChars="0"/>
        <w:contextualSpacing/>
        <w:rPr>
          <w:rFonts w:ascii="宋体" w:hAnsi="宋体"/>
          <w:bCs/>
          <w:color w:val="000000"/>
          <w:sz w:val="28"/>
          <w:szCs w:val="28"/>
        </w:rPr>
      </w:pPr>
      <w:r>
        <w:rPr>
          <w:rFonts w:ascii="宋体" w:hAnsi="宋体" w:hint="eastAsia"/>
          <w:sz w:val="28"/>
          <w:szCs w:val="28"/>
        </w:rPr>
        <w:t xml:space="preserve">线阵探头 </w:t>
      </w:r>
      <w:r>
        <w:rPr>
          <w:rFonts w:ascii="宋体" w:hAnsi="宋体"/>
          <w:sz w:val="28"/>
          <w:szCs w:val="28"/>
        </w:rPr>
        <w:t xml:space="preserve">  1</w:t>
      </w:r>
      <w:r>
        <w:rPr>
          <w:rFonts w:ascii="宋体" w:hAnsi="宋体" w:hint="eastAsia"/>
          <w:sz w:val="28"/>
          <w:szCs w:val="28"/>
        </w:rPr>
        <w:t>个</w:t>
      </w:r>
    </w:p>
    <w:p w:rsidR="00005C2D" w:rsidRPr="00193759" w:rsidRDefault="00005C2D" w:rsidP="00005C2D">
      <w:pPr>
        <w:pStyle w:val="a5"/>
        <w:numPr>
          <w:ilvl w:val="1"/>
          <w:numId w:val="42"/>
        </w:numPr>
        <w:ind w:firstLineChars="0"/>
        <w:contextualSpacing/>
        <w:rPr>
          <w:rFonts w:ascii="宋体" w:hAnsi="宋体"/>
          <w:bCs/>
          <w:color w:val="000000"/>
          <w:sz w:val="28"/>
          <w:szCs w:val="28"/>
        </w:rPr>
      </w:pPr>
      <w:r>
        <w:rPr>
          <w:rFonts w:ascii="宋体" w:hAnsi="宋体" w:hint="eastAsia"/>
          <w:sz w:val="28"/>
          <w:szCs w:val="28"/>
        </w:rPr>
        <w:t xml:space="preserve">凸阵探头 </w:t>
      </w:r>
      <w:r>
        <w:rPr>
          <w:rFonts w:ascii="宋体" w:hAnsi="宋体"/>
          <w:sz w:val="28"/>
          <w:szCs w:val="28"/>
        </w:rPr>
        <w:t xml:space="preserve">  1</w:t>
      </w:r>
      <w:r>
        <w:rPr>
          <w:rFonts w:ascii="宋体" w:hAnsi="宋体" w:hint="eastAsia"/>
          <w:sz w:val="28"/>
          <w:szCs w:val="28"/>
        </w:rPr>
        <w:t>个</w:t>
      </w:r>
    </w:p>
    <w:p w:rsidR="00E82FC2" w:rsidRPr="009760F5" w:rsidRDefault="00E82FC2" w:rsidP="00005C2D">
      <w:pPr>
        <w:pStyle w:val="1"/>
        <w:ind w:left="426" w:firstLineChars="0" w:firstLine="0"/>
        <w:contextualSpacing/>
        <w:rPr>
          <w:rFonts w:ascii="宋体" w:hAnsi="宋体"/>
          <w:sz w:val="28"/>
          <w:szCs w:val="28"/>
        </w:rPr>
      </w:pPr>
    </w:p>
    <w:sectPr w:rsidR="00E82FC2" w:rsidRPr="009760F5" w:rsidSect="002D6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529" w:rsidRDefault="00723529" w:rsidP="00526502">
      <w:r>
        <w:separator/>
      </w:r>
    </w:p>
  </w:endnote>
  <w:endnote w:type="continuationSeparator" w:id="1">
    <w:p w:rsidR="00723529" w:rsidRDefault="00723529" w:rsidP="0052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529" w:rsidRDefault="00723529" w:rsidP="00526502">
      <w:r>
        <w:separator/>
      </w:r>
    </w:p>
  </w:footnote>
  <w:footnote w:type="continuationSeparator" w:id="1">
    <w:p w:rsidR="00723529" w:rsidRDefault="00723529" w:rsidP="0052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5EA31"/>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52B617C"/>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1141F8"/>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9135056"/>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4">
    <w:nsid w:val="0932675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0BEC7B6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3AE04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65107C"/>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F6832B7"/>
    <w:multiLevelType w:val="multilevel"/>
    <w:tmpl w:val="6BD09322"/>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113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3253301"/>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47339EF"/>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6266027"/>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198B2F62"/>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A91DE2"/>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nsid w:val="1E2F3342"/>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77735C5"/>
    <w:multiLevelType w:val="multilevel"/>
    <w:tmpl w:val="0082E20E"/>
    <w:lvl w:ilvl="0">
      <w:start w:val="1"/>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7">
    <w:nsid w:val="2B4B144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BDB3A00"/>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2C393541"/>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FE947C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1">
    <w:nsid w:val="313454CD"/>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34487A9C"/>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81709B3"/>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B4E4CD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3DE40424"/>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DFB11C4"/>
    <w:multiLevelType w:val="multilevel"/>
    <w:tmpl w:val="7B307132"/>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7">
    <w:nsid w:val="3F363562"/>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4BAE26CA"/>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29">
    <w:nsid w:val="4D30685C"/>
    <w:multiLevelType w:val="multilevel"/>
    <w:tmpl w:val="AA20297C"/>
    <w:lvl w:ilvl="0">
      <w:start w:val="3"/>
      <w:numFmt w:val="decimal"/>
      <w:lvlText w:val="%1"/>
      <w:lvlJc w:val="left"/>
      <w:pPr>
        <w:ind w:left="428" w:hanging="428"/>
      </w:pPr>
      <w:rPr>
        <w:rFonts w:cs="宋体" w:hint="default"/>
      </w:rPr>
    </w:lvl>
    <w:lvl w:ilvl="1">
      <w:start w:val="1"/>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6000" w:hanging="1800"/>
      </w:pPr>
      <w:rPr>
        <w:rFonts w:cs="宋体" w:hint="default"/>
      </w:rPr>
    </w:lvl>
    <w:lvl w:ilvl="6">
      <w:start w:val="1"/>
      <w:numFmt w:val="decimal"/>
      <w:lvlText w:val="%1.%2.%3.%4.%5.%6.%7"/>
      <w:lvlJc w:val="left"/>
      <w:pPr>
        <w:ind w:left="7200" w:hanging="216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9240" w:hanging="2520"/>
      </w:pPr>
      <w:rPr>
        <w:rFonts w:cs="宋体" w:hint="default"/>
      </w:rPr>
    </w:lvl>
  </w:abstractNum>
  <w:abstractNum w:abstractNumId="30">
    <w:nsid w:val="4E886E3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18D555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24834C1"/>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nsid w:val="648A4BDD"/>
    <w:multiLevelType w:val="multilevel"/>
    <w:tmpl w:val="5D029AF8"/>
    <w:lvl w:ilvl="0">
      <w:start w:val="9"/>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4">
    <w:nsid w:val="65495E5D"/>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nsid w:val="6BD10E0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C8457AC"/>
    <w:multiLevelType w:val="multilevel"/>
    <w:tmpl w:val="6C8457AC"/>
    <w:lvl w:ilvl="0">
      <w:start w:val="1"/>
      <w:numFmt w:val="chineseCountingThousand"/>
      <w:suff w:val="space"/>
      <w:lvlText w:val="%1、"/>
      <w:lvlJc w:val="left"/>
      <w:pPr>
        <w:ind w:left="420" w:hanging="420"/>
      </w:pPr>
      <w:rPr>
        <w:rFonts w:hint="eastAsia"/>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7">
    <w:nsid w:val="70C162E8"/>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754A611A"/>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nsid w:val="77DD2EEF"/>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A9B5AAC"/>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41">
    <w:nsid w:val="7C3D15AE"/>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6"/>
  </w:num>
  <w:num w:numId="2">
    <w:abstractNumId w:val="41"/>
  </w:num>
  <w:num w:numId="3">
    <w:abstractNumId w:val="31"/>
  </w:num>
  <w:num w:numId="4">
    <w:abstractNumId w:val="19"/>
  </w:num>
  <w:num w:numId="5">
    <w:abstractNumId w:val="22"/>
  </w:num>
  <w:num w:numId="6">
    <w:abstractNumId w:val="24"/>
  </w:num>
  <w:num w:numId="7">
    <w:abstractNumId w:val="23"/>
  </w:num>
  <w:num w:numId="8">
    <w:abstractNumId w:val="27"/>
  </w:num>
  <w:num w:numId="9">
    <w:abstractNumId w:val="12"/>
  </w:num>
  <w:num w:numId="10">
    <w:abstractNumId w:val="32"/>
  </w:num>
  <w:num w:numId="11">
    <w:abstractNumId w:val="33"/>
  </w:num>
  <w:num w:numId="12">
    <w:abstractNumId w:val="35"/>
  </w:num>
  <w:num w:numId="13">
    <w:abstractNumId w:val="17"/>
  </w:num>
  <w:num w:numId="14">
    <w:abstractNumId w:val="6"/>
  </w:num>
  <w:num w:numId="15">
    <w:abstractNumId w:val="18"/>
  </w:num>
  <w:num w:numId="16">
    <w:abstractNumId w:val="30"/>
  </w:num>
  <w:num w:numId="17">
    <w:abstractNumId w:val="37"/>
  </w:num>
  <w:num w:numId="18">
    <w:abstractNumId w:val="0"/>
  </w:num>
  <w:num w:numId="19">
    <w:abstractNumId w:val="9"/>
  </w:num>
  <w:num w:numId="20">
    <w:abstractNumId w:val="21"/>
  </w:num>
  <w:num w:numId="21">
    <w:abstractNumId w:val="8"/>
  </w:num>
  <w:num w:numId="22">
    <w:abstractNumId w:val="2"/>
  </w:num>
  <w:num w:numId="23">
    <w:abstractNumId w:val="15"/>
  </w:num>
  <w:num w:numId="24">
    <w:abstractNumId w:val="1"/>
  </w:num>
  <w:num w:numId="25">
    <w:abstractNumId w:val="5"/>
  </w:num>
  <w:num w:numId="26">
    <w:abstractNumId w:val="11"/>
  </w:num>
  <w:num w:numId="27">
    <w:abstractNumId w:val="39"/>
  </w:num>
  <w:num w:numId="28">
    <w:abstractNumId w:val="13"/>
  </w:num>
  <w:num w:numId="29">
    <w:abstractNumId w:val="16"/>
  </w:num>
  <w:num w:numId="30">
    <w:abstractNumId w:val="26"/>
  </w:num>
  <w:num w:numId="31">
    <w:abstractNumId w:val="29"/>
  </w:num>
  <w:num w:numId="32">
    <w:abstractNumId w:val="28"/>
  </w:num>
  <w:num w:numId="33">
    <w:abstractNumId w:val="34"/>
  </w:num>
  <w:num w:numId="34">
    <w:abstractNumId w:val="40"/>
  </w:num>
  <w:num w:numId="35">
    <w:abstractNumId w:val="10"/>
  </w:num>
  <w:num w:numId="36">
    <w:abstractNumId w:val="25"/>
  </w:num>
  <w:num w:numId="37">
    <w:abstractNumId w:val="4"/>
  </w:num>
  <w:num w:numId="38">
    <w:abstractNumId w:val="3"/>
  </w:num>
  <w:num w:numId="39">
    <w:abstractNumId w:val="38"/>
  </w:num>
  <w:num w:numId="40">
    <w:abstractNumId w:val="14"/>
  </w:num>
  <w:num w:numId="41">
    <w:abstractNumId w:val="20"/>
  </w:num>
  <w:num w:numId="4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502"/>
    <w:rsid w:val="00005C2D"/>
    <w:rsid w:val="00056E7B"/>
    <w:rsid w:val="000C1ACF"/>
    <w:rsid w:val="000C3373"/>
    <w:rsid w:val="00155FE3"/>
    <w:rsid w:val="00160513"/>
    <w:rsid w:val="00283313"/>
    <w:rsid w:val="002D6EE7"/>
    <w:rsid w:val="003544A7"/>
    <w:rsid w:val="003A4557"/>
    <w:rsid w:val="003D0C9D"/>
    <w:rsid w:val="00443A10"/>
    <w:rsid w:val="004473C0"/>
    <w:rsid w:val="00516CFD"/>
    <w:rsid w:val="00526502"/>
    <w:rsid w:val="005316AA"/>
    <w:rsid w:val="00544F3F"/>
    <w:rsid w:val="00557CBB"/>
    <w:rsid w:val="00566C1B"/>
    <w:rsid w:val="005F5493"/>
    <w:rsid w:val="00723529"/>
    <w:rsid w:val="00742F4F"/>
    <w:rsid w:val="00797D83"/>
    <w:rsid w:val="0088556C"/>
    <w:rsid w:val="00906F0C"/>
    <w:rsid w:val="0094237D"/>
    <w:rsid w:val="009760F5"/>
    <w:rsid w:val="009B46BA"/>
    <w:rsid w:val="00AF5422"/>
    <w:rsid w:val="00B24E3F"/>
    <w:rsid w:val="00B37BAA"/>
    <w:rsid w:val="00B419C5"/>
    <w:rsid w:val="00B55F13"/>
    <w:rsid w:val="00B6022F"/>
    <w:rsid w:val="00B90B5B"/>
    <w:rsid w:val="00CE1166"/>
    <w:rsid w:val="00D324AF"/>
    <w:rsid w:val="00D460AD"/>
    <w:rsid w:val="00D71A81"/>
    <w:rsid w:val="00D8700A"/>
    <w:rsid w:val="00DB02F2"/>
    <w:rsid w:val="00DC4242"/>
    <w:rsid w:val="00E34ADF"/>
    <w:rsid w:val="00E45CEF"/>
    <w:rsid w:val="00E82FC2"/>
    <w:rsid w:val="00ED1061"/>
    <w:rsid w:val="00F760BB"/>
    <w:rsid w:val="00FB0789"/>
    <w:rsid w:val="00FD0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6502"/>
    <w:rPr>
      <w:sz w:val="18"/>
      <w:szCs w:val="18"/>
    </w:rPr>
  </w:style>
  <w:style w:type="paragraph" w:styleId="a4">
    <w:name w:val="footer"/>
    <w:basedOn w:val="a"/>
    <w:link w:val="Char0"/>
    <w:uiPriority w:val="99"/>
    <w:semiHidden/>
    <w:unhideWhenUsed/>
    <w:rsid w:val="005265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6502"/>
    <w:rPr>
      <w:sz w:val="18"/>
      <w:szCs w:val="18"/>
    </w:rPr>
  </w:style>
  <w:style w:type="paragraph" w:customStyle="1" w:styleId="1">
    <w:name w:val="列出段落1"/>
    <w:basedOn w:val="a"/>
    <w:uiPriority w:val="34"/>
    <w:qFormat/>
    <w:rsid w:val="00526502"/>
    <w:pPr>
      <w:widowControl/>
      <w:ind w:firstLineChars="200" w:firstLine="420"/>
      <w:jc w:val="left"/>
    </w:pPr>
    <w:rPr>
      <w:kern w:val="0"/>
      <w:sz w:val="24"/>
    </w:rPr>
  </w:style>
  <w:style w:type="paragraph" w:styleId="a5">
    <w:name w:val="List Paragraph"/>
    <w:basedOn w:val="a"/>
    <w:uiPriority w:val="34"/>
    <w:qFormat/>
    <w:rsid w:val="00526502"/>
    <w:pPr>
      <w:ind w:firstLineChars="200" w:firstLine="420"/>
    </w:pPr>
    <w:rPr>
      <w:rFonts w:ascii="Calibri" w:hAnsi="Calibri"/>
      <w:szCs w:val="22"/>
    </w:rPr>
  </w:style>
  <w:style w:type="paragraph" w:customStyle="1" w:styleId="a6">
    <w:name w:val="表格文字"/>
    <w:basedOn w:val="a"/>
    <w:qFormat/>
    <w:rsid w:val="00005C2D"/>
    <w:pPr>
      <w:snapToGrid w:val="0"/>
      <w:spacing w:before="120" w:after="120"/>
      <w:ind w:leftChars="200" w:left="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dcterms:created xsi:type="dcterms:W3CDTF">2023-10-31T09:07:00Z</dcterms:created>
  <dcterms:modified xsi:type="dcterms:W3CDTF">2023-10-31T09:07:00Z</dcterms:modified>
</cp:coreProperties>
</file>