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5462" w14:textId="78CA1621" w:rsidR="00120478" w:rsidRPr="00FB7B01" w:rsidRDefault="00325379" w:rsidP="00FB7B01">
      <w:pPr>
        <w:pStyle w:val="aa"/>
      </w:pPr>
      <w:r w:rsidRPr="00FB7B01">
        <w:rPr>
          <w:rFonts w:hint="eastAsia"/>
        </w:rPr>
        <w:t>绩效</w:t>
      </w:r>
      <w:r w:rsidR="006D3305">
        <w:rPr>
          <w:rFonts w:hint="eastAsia"/>
        </w:rPr>
        <w:t>系统功能</w:t>
      </w:r>
      <w:r w:rsidRPr="00FB7B01">
        <w:rPr>
          <w:rFonts w:hint="eastAsia"/>
        </w:rPr>
        <w:t>升级</w:t>
      </w:r>
      <w:r w:rsidR="006D3305">
        <w:rPr>
          <w:rFonts w:hint="eastAsia"/>
        </w:rPr>
        <w:t>改造需求参数</w:t>
      </w:r>
    </w:p>
    <w:p w14:paraId="7FE6F8FB" w14:textId="77777777" w:rsidR="00FB7B01" w:rsidRPr="00834568" w:rsidRDefault="00FB7B01" w:rsidP="00FB7B01">
      <w:pPr>
        <w:pStyle w:val="2"/>
        <w:numPr>
          <w:ilvl w:val="0"/>
          <w:numId w:val="18"/>
        </w:numPr>
        <w:spacing w:line="276" w:lineRule="auto"/>
        <w:rPr>
          <w:rFonts w:ascii="宋体" w:eastAsia="宋体" w:hAnsi="宋体" w:cs="微软雅黑"/>
          <w:sz w:val="24"/>
          <w:szCs w:val="24"/>
        </w:rPr>
      </w:pPr>
      <w:r w:rsidRPr="00834568">
        <w:rPr>
          <w:rFonts w:ascii="宋体" w:eastAsia="宋体" w:hAnsi="宋体" w:cs="微软雅黑" w:hint="eastAsia"/>
          <w:sz w:val="24"/>
          <w:szCs w:val="24"/>
        </w:rPr>
        <w:t>项目概况</w:t>
      </w:r>
    </w:p>
    <w:p w14:paraId="5AEABD07" w14:textId="77777777" w:rsidR="00120478" w:rsidRPr="00FB7B01" w:rsidRDefault="00325379" w:rsidP="00FB7B01">
      <w:pPr>
        <w:pStyle w:val="a7"/>
        <w:spacing w:before="300" w:beforeAutospacing="0" w:after="0" w:afterAutospacing="0" w:line="436" w:lineRule="atLeast"/>
        <w:rPr>
          <w:szCs w:val="28"/>
        </w:rPr>
      </w:pPr>
      <w:r w:rsidRPr="00FB7B01">
        <w:rPr>
          <w:szCs w:val="28"/>
        </w:rPr>
        <w:t>2021</w:t>
      </w:r>
      <w:r w:rsidRPr="00FB7B01">
        <w:rPr>
          <w:rFonts w:hint="eastAsia"/>
          <w:szCs w:val="28"/>
        </w:rPr>
        <w:t>年3月国家卫生健康委</w:t>
      </w:r>
      <w:proofErr w:type="gramStart"/>
      <w:r w:rsidRPr="00FB7B01">
        <w:rPr>
          <w:rFonts w:hint="eastAsia"/>
          <w:szCs w:val="28"/>
        </w:rPr>
        <w:t>医</w:t>
      </w:r>
      <w:proofErr w:type="gramEnd"/>
      <w:r w:rsidRPr="00FB7B01">
        <w:rPr>
          <w:rFonts w:hint="eastAsia"/>
          <w:szCs w:val="28"/>
        </w:rPr>
        <w:t>政</w:t>
      </w:r>
      <w:proofErr w:type="gramStart"/>
      <w:r w:rsidRPr="00FB7B01">
        <w:rPr>
          <w:rFonts w:hint="eastAsia"/>
          <w:szCs w:val="28"/>
        </w:rPr>
        <w:t>医</w:t>
      </w:r>
      <w:proofErr w:type="gramEnd"/>
      <w:r w:rsidRPr="00FB7B01">
        <w:rPr>
          <w:rFonts w:hint="eastAsia"/>
          <w:szCs w:val="28"/>
        </w:rPr>
        <w:t>管局</w:t>
      </w:r>
      <w:proofErr w:type="gramStart"/>
      <w:r w:rsidRPr="00FB7B01">
        <w:rPr>
          <w:rFonts w:hint="eastAsia"/>
          <w:szCs w:val="28"/>
        </w:rPr>
        <w:t>在官网发布</w:t>
      </w:r>
      <w:proofErr w:type="gramEnd"/>
      <w:r w:rsidRPr="00FB7B01">
        <w:rPr>
          <w:rFonts w:hint="eastAsia"/>
          <w:szCs w:val="28"/>
        </w:rPr>
        <w:t>《医院智慧管理分级评估标准体系（试行）》。智慧管理评估标准的发布，将“医院智慧管理体系”从智慧管理的功能和效果两个方面进行评估，评估结果分为0~5级，共6个等级。该体系将医院管理业务划分为10大类角色，而绩效核算管理属于其中运营管理角色。</w:t>
      </w:r>
    </w:p>
    <w:p w14:paraId="7A629B84" w14:textId="77777777" w:rsidR="00120478" w:rsidRPr="00FB7B01" w:rsidRDefault="00325379">
      <w:pPr>
        <w:pStyle w:val="a7"/>
        <w:spacing w:before="300" w:beforeAutospacing="0" w:after="0" w:afterAutospacing="0" w:line="436" w:lineRule="atLeast"/>
        <w:ind w:firstLine="560"/>
        <w:rPr>
          <w:szCs w:val="28"/>
        </w:rPr>
      </w:pPr>
      <w:r w:rsidRPr="00FB7B01">
        <w:rPr>
          <w:rFonts w:hint="eastAsia"/>
          <w:szCs w:val="28"/>
        </w:rPr>
        <w:t>智慧管理评级5级要求医院必须初步建立医院智慧管理信息系统，实现高级业务联动与管理决策支持功能。各管理部门能够利用院内的医疗、护理、患者服务、</w:t>
      </w:r>
      <w:r w:rsidRPr="00FB7B01">
        <w:rPr>
          <w:rFonts w:hint="eastAsia"/>
          <w:b/>
          <w:bCs/>
          <w:szCs w:val="28"/>
        </w:rPr>
        <w:t>运营管理</w:t>
      </w:r>
      <w:r w:rsidRPr="00FB7B01">
        <w:rPr>
          <w:rFonts w:hint="eastAsia"/>
          <w:szCs w:val="28"/>
        </w:rPr>
        <w:t>等系统，完成业务处理、数据核对、流程管理等医院精细化管理工作。建立医院智慧管理数据库，具备</w:t>
      </w:r>
      <w:r w:rsidRPr="00FB7B01">
        <w:rPr>
          <w:rFonts w:hint="eastAsia"/>
          <w:b/>
          <w:bCs/>
          <w:szCs w:val="28"/>
        </w:rPr>
        <w:t>管理指标自动生成</w:t>
      </w:r>
      <w:r w:rsidRPr="00FB7B01">
        <w:rPr>
          <w:rFonts w:hint="eastAsia"/>
          <w:szCs w:val="28"/>
        </w:rPr>
        <w:t>、管理信息集成展示、管理工作自动提示等管理决策支持功能。</w:t>
      </w:r>
    </w:p>
    <w:p w14:paraId="33F51F53" w14:textId="77777777" w:rsidR="00FB7B01" w:rsidRPr="00FB7B01" w:rsidRDefault="00FB7B01" w:rsidP="00FB7B01">
      <w:pPr>
        <w:pStyle w:val="2"/>
        <w:numPr>
          <w:ilvl w:val="0"/>
          <w:numId w:val="18"/>
        </w:numPr>
        <w:spacing w:line="276" w:lineRule="auto"/>
        <w:rPr>
          <w:rFonts w:ascii="宋体" w:eastAsia="宋体" w:hAnsi="宋体" w:cs="微软雅黑"/>
          <w:sz w:val="24"/>
          <w:szCs w:val="24"/>
        </w:rPr>
      </w:pPr>
      <w:r w:rsidRPr="00FB7B01">
        <w:rPr>
          <w:rFonts w:ascii="宋体" w:eastAsia="宋体" w:hAnsi="宋体" w:cs="微软雅黑" w:hint="eastAsia"/>
          <w:sz w:val="24"/>
          <w:szCs w:val="24"/>
        </w:rPr>
        <w:t>系统功能参数</w:t>
      </w:r>
    </w:p>
    <w:p w14:paraId="5DBF7D1B" w14:textId="77777777" w:rsidR="00120478" w:rsidRDefault="00325379" w:rsidP="00FB7B01">
      <w:pPr>
        <w:pStyle w:val="a7"/>
        <w:numPr>
          <w:ilvl w:val="0"/>
          <w:numId w:val="19"/>
        </w:numPr>
        <w:spacing w:before="300" w:beforeAutospacing="0" w:after="0" w:afterAutospacing="0" w:line="436" w:lineRule="atLeast"/>
        <w:outlineLvl w:val="0"/>
        <w:rPr>
          <w:rFonts w:ascii="黑体" w:eastAsia="黑体" w:hAnsi="黑体"/>
          <w:sz w:val="28"/>
          <w:szCs w:val="28"/>
        </w:rPr>
      </w:pPr>
      <w:r>
        <w:rPr>
          <w:rFonts w:ascii="黑体" w:eastAsia="黑体" w:hAnsi="黑体" w:hint="eastAsia"/>
          <w:sz w:val="28"/>
          <w:szCs w:val="28"/>
        </w:rPr>
        <w:t>智慧医院评级要求</w:t>
      </w:r>
    </w:p>
    <w:p w14:paraId="162F595E" w14:textId="1D0D7FE6" w:rsidR="00120478" w:rsidRPr="00FB7B01" w:rsidRDefault="00325379" w:rsidP="00FB7B01">
      <w:pPr>
        <w:pStyle w:val="a7"/>
        <w:spacing w:before="300" w:beforeAutospacing="0" w:after="0" w:afterAutospacing="0" w:line="436" w:lineRule="atLeast"/>
        <w:rPr>
          <w:szCs w:val="28"/>
        </w:rPr>
      </w:pPr>
      <w:r w:rsidRPr="00FB7B01">
        <w:rPr>
          <w:szCs w:val="28"/>
        </w:rPr>
        <w:t xml:space="preserve">    </w:t>
      </w:r>
      <w:r w:rsidRPr="00FB7B01">
        <w:rPr>
          <w:rFonts w:hint="eastAsia"/>
          <w:szCs w:val="28"/>
        </w:rPr>
        <w:t>本次升级内容对照智慧医院评级要求，能全部满足且优于其评级要求。具体要求见下表。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721"/>
        <w:gridCol w:w="1322"/>
        <w:gridCol w:w="708"/>
        <w:gridCol w:w="4916"/>
      </w:tblGrid>
      <w:tr w:rsidR="006C773E" w:rsidRPr="00FB7B01" w14:paraId="59C1A7E9" w14:textId="77777777" w:rsidTr="006C773E">
        <w:trPr>
          <w:trHeight w:val="525"/>
          <w:tblHeader/>
          <w:jc w:val="center"/>
        </w:trPr>
        <w:tc>
          <w:tcPr>
            <w:tcW w:w="692" w:type="dxa"/>
            <w:tcBorders>
              <w:top w:val="single" w:sz="4" w:space="0" w:color="auto"/>
              <w:left w:val="single" w:sz="4" w:space="0" w:color="auto"/>
              <w:bottom w:val="single" w:sz="4" w:space="0" w:color="auto"/>
              <w:right w:val="single" w:sz="4" w:space="0" w:color="auto"/>
            </w:tcBorders>
            <w:shd w:val="clear" w:color="auto" w:fill="0070C0"/>
            <w:vAlign w:val="center"/>
          </w:tcPr>
          <w:p w14:paraId="3184157C" w14:textId="77777777" w:rsidR="006C773E" w:rsidRPr="00FB7B01" w:rsidRDefault="006C773E">
            <w:pPr>
              <w:widowControl/>
              <w:jc w:val="center"/>
              <w:rPr>
                <w:rFonts w:ascii="宋体" w:hAnsi="宋体" w:cs="宋体"/>
                <w:b/>
                <w:bCs/>
                <w:color w:val="FFFFFF"/>
                <w:kern w:val="0"/>
                <w:szCs w:val="18"/>
              </w:rPr>
            </w:pPr>
            <w:r w:rsidRPr="00FB7B01">
              <w:rPr>
                <w:rFonts w:ascii="宋体" w:hAnsi="宋体" w:cs="宋体" w:hint="eastAsia"/>
                <w:b/>
                <w:bCs/>
                <w:color w:val="FFFFFF"/>
                <w:kern w:val="0"/>
                <w:szCs w:val="18"/>
              </w:rPr>
              <w:t>序号</w:t>
            </w:r>
          </w:p>
        </w:tc>
        <w:tc>
          <w:tcPr>
            <w:tcW w:w="721" w:type="dxa"/>
            <w:tcBorders>
              <w:top w:val="single" w:sz="4" w:space="0" w:color="auto"/>
              <w:left w:val="single" w:sz="4" w:space="0" w:color="auto"/>
              <w:bottom w:val="single" w:sz="4" w:space="0" w:color="auto"/>
              <w:right w:val="single" w:sz="4" w:space="0" w:color="auto"/>
            </w:tcBorders>
            <w:shd w:val="clear" w:color="auto" w:fill="0070C0"/>
            <w:vAlign w:val="center"/>
          </w:tcPr>
          <w:p w14:paraId="33390193" w14:textId="77777777" w:rsidR="006C773E" w:rsidRPr="00FB7B01" w:rsidRDefault="006C773E">
            <w:pPr>
              <w:widowControl/>
              <w:jc w:val="center"/>
              <w:rPr>
                <w:rFonts w:ascii="宋体" w:hAnsi="宋体" w:cs="宋体"/>
                <w:b/>
                <w:bCs/>
                <w:color w:val="FFFFFF"/>
                <w:kern w:val="0"/>
                <w:szCs w:val="18"/>
              </w:rPr>
            </w:pPr>
            <w:r w:rsidRPr="00FB7B01">
              <w:rPr>
                <w:rFonts w:ascii="宋体" w:hAnsi="宋体" w:cs="宋体" w:hint="eastAsia"/>
                <w:b/>
                <w:bCs/>
                <w:color w:val="FFFFFF"/>
                <w:kern w:val="0"/>
                <w:szCs w:val="18"/>
              </w:rPr>
              <w:t>角色</w:t>
            </w:r>
          </w:p>
        </w:tc>
        <w:tc>
          <w:tcPr>
            <w:tcW w:w="1322" w:type="dxa"/>
            <w:tcBorders>
              <w:top w:val="single" w:sz="4" w:space="0" w:color="auto"/>
              <w:left w:val="single" w:sz="4" w:space="0" w:color="auto"/>
              <w:bottom w:val="single" w:sz="4" w:space="0" w:color="auto"/>
              <w:right w:val="single" w:sz="4" w:space="0" w:color="auto"/>
            </w:tcBorders>
            <w:shd w:val="clear" w:color="auto" w:fill="0070C0"/>
            <w:vAlign w:val="center"/>
          </w:tcPr>
          <w:p w14:paraId="2CFE41D7" w14:textId="77777777" w:rsidR="006C773E" w:rsidRPr="00FB7B01" w:rsidRDefault="006C773E">
            <w:pPr>
              <w:widowControl/>
              <w:jc w:val="center"/>
              <w:rPr>
                <w:rFonts w:ascii="宋体" w:hAnsi="宋体" w:cs="宋体"/>
                <w:b/>
                <w:bCs/>
                <w:color w:val="FFFFFF"/>
                <w:kern w:val="0"/>
                <w:szCs w:val="18"/>
              </w:rPr>
            </w:pPr>
            <w:r w:rsidRPr="00FB7B01">
              <w:rPr>
                <w:rFonts w:ascii="宋体" w:hAnsi="宋体" w:cs="宋体" w:hint="eastAsia"/>
                <w:b/>
                <w:bCs/>
                <w:color w:val="FFFFFF"/>
                <w:kern w:val="0"/>
                <w:szCs w:val="18"/>
              </w:rPr>
              <w:t>业务项目</w:t>
            </w:r>
          </w:p>
        </w:tc>
        <w:tc>
          <w:tcPr>
            <w:tcW w:w="708" w:type="dxa"/>
            <w:tcBorders>
              <w:top w:val="single" w:sz="4" w:space="0" w:color="auto"/>
              <w:left w:val="single" w:sz="4" w:space="0" w:color="auto"/>
              <w:bottom w:val="single" w:sz="4" w:space="0" w:color="auto"/>
              <w:right w:val="single" w:sz="4" w:space="0" w:color="auto"/>
            </w:tcBorders>
            <w:shd w:val="clear" w:color="auto" w:fill="0070C0"/>
            <w:vAlign w:val="center"/>
          </w:tcPr>
          <w:p w14:paraId="30DD0C4E" w14:textId="77777777" w:rsidR="006C773E" w:rsidRPr="00FB7B01" w:rsidRDefault="006C773E">
            <w:pPr>
              <w:widowControl/>
              <w:jc w:val="center"/>
              <w:rPr>
                <w:rFonts w:ascii="宋体" w:hAnsi="宋体" w:cs="宋体"/>
                <w:b/>
                <w:bCs/>
                <w:color w:val="FFFFFF"/>
                <w:kern w:val="0"/>
                <w:szCs w:val="18"/>
              </w:rPr>
            </w:pPr>
            <w:r w:rsidRPr="00FB7B01">
              <w:rPr>
                <w:rFonts w:ascii="宋体" w:hAnsi="宋体" w:cs="宋体" w:hint="eastAsia"/>
                <w:b/>
                <w:bCs/>
                <w:color w:val="FFFFFF"/>
                <w:kern w:val="0"/>
                <w:szCs w:val="18"/>
              </w:rPr>
              <w:t>等级</w:t>
            </w:r>
          </w:p>
        </w:tc>
        <w:tc>
          <w:tcPr>
            <w:tcW w:w="4916" w:type="dxa"/>
            <w:tcBorders>
              <w:top w:val="single" w:sz="4" w:space="0" w:color="auto"/>
              <w:left w:val="single" w:sz="4" w:space="0" w:color="auto"/>
              <w:bottom w:val="single" w:sz="4" w:space="0" w:color="auto"/>
              <w:right w:val="single" w:sz="4" w:space="0" w:color="auto"/>
            </w:tcBorders>
            <w:shd w:val="clear" w:color="auto" w:fill="0070C0"/>
            <w:vAlign w:val="center"/>
          </w:tcPr>
          <w:p w14:paraId="2B2DEC8C" w14:textId="77777777" w:rsidR="006C773E" w:rsidRPr="00FB7B01" w:rsidRDefault="006C773E">
            <w:pPr>
              <w:widowControl/>
              <w:jc w:val="center"/>
              <w:rPr>
                <w:rFonts w:ascii="宋体" w:hAnsi="宋体" w:cs="宋体"/>
                <w:b/>
                <w:bCs/>
                <w:color w:val="FFFFFF"/>
                <w:kern w:val="0"/>
                <w:szCs w:val="18"/>
              </w:rPr>
            </w:pPr>
            <w:r w:rsidRPr="00FB7B01">
              <w:rPr>
                <w:rFonts w:ascii="宋体" w:hAnsi="宋体" w:cs="宋体" w:hint="eastAsia"/>
                <w:b/>
                <w:bCs/>
                <w:color w:val="FFFFFF"/>
                <w:kern w:val="0"/>
                <w:szCs w:val="18"/>
              </w:rPr>
              <w:t>项目名称</w:t>
            </w:r>
          </w:p>
        </w:tc>
      </w:tr>
      <w:tr w:rsidR="006C773E" w:rsidRPr="00FB7B01" w14:paraId="6EA069C3" w14:textId="77777777" w:rsidTr="006C773E">
        <w:trPr>
          <w:trHeight w:val="660"/>
          <w:jc w:val="center"/>
        </w:trPr>
        <w:tc>
          <w:tcPr>
            <w:tcW w:w="692" w:type="dxa"/>
            <w:vMerge w:val="restart"/>
            <w:tcBorders>
              <w:top w:val="single" w:sz="4" w:space="0" w:color="auto"/>
              <w:left w:val="single" w:sz="4" w:space="0" w:color="auto"/>
              <w:right w:val="single" w:sz="4" w:space="0" w:color="auto"/>
            </w:tcBorders>
            <w:vAlign w:val="center"/>
          </w:tcPr>
          <w:p w14:paraId="755383B6" w14:textId="61C5ABC6" w:rsidR="006C773E" w:rsidRPr="00FB7B01" w:rsidRDefault="006C773E">
            <w:pPr>
              <w:widowControl/>
              <w:jc w:val="center"/>
              <w:rPr>
                <w:rFonts w:ascii="宋体" w:hAnsi="宋体" w:cs="宋体"/>
                <w:kern w:val="0"/>
                <w:szCs w:val="18"/>
              </w:rPr>
            </w:pPr>
            <w:r>
              <w:rPr>
                <w:rFonts w:ascii="宋体" w:hAnsi="宋体" w:cs="宋体"/>
                <w:kern w:val="0"/>
                <w:szCs w:val="18"/>
              </w:rPr>
              <w:t>1</w:t>
            </w:r>
          </w:p>
        </w:tc>
        <w:tc>
          <w:tcPr>
            <w:tcW w:w="721" w:type="dxa"/>
            <w:vMerge w:val="restart"/>
            <w:tcBorders>
              <w:top w:val="single" w:sz="4" w:space="0" w:color="auto"/>
              <w:left w:val="single" w:sz="4" w:space="0" w:color="auto"/>
              <w:right w:val="single" w:sz="4" w:space="0" w:color="auto"/>
            </w:tcBorders>
            <w:vAlign w:val="center"/>
          </w:tcPr>
          <w:p w14:paraId="1FF0D6CE"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人力资源管理</w:t>
            </w:r>
          </w:p>
        </w:tc>
        <w:tc>
          <w:tcPr>
            <w:tcW w:w="1322" w:type="dxa"/>
            <w:vMerge w:val="restart"/>
            <w:tcBorders>
              <w:top w:val="single" w:sz="4" w:space="0" w:color="auto"/>
              <w:left w:val="single" w:sz="4" w:space="0" w:color="auto"/>
              <w:right w:val="single" w:sz="4" w:space="0" w:color="auto"/>
            </w:tcBorders>
            <w:vAlign w:val="center"/>
          </w:tcPr>
          <w:p w14:paraId="756D4FB6"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人员考核与</w:t>
            </w:r>
          </w:p>
          <w:p w14:paraId="7D97DFC4"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薪酬管理要点：对职工</w:t>
            </w:r>
          </w:p>
          <w:p w14:paraId="46705CB6"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薪酬管理、工作量与绩效考核管理、保险福利管理</w:t>
            </w:r>
          </w:p>
        </w:tc>
        <w:tc>
          <w:tcPr>
            <w:tcW w:w="708" w:type="dxa"/>
            <w:tcBorders>
              <w:top w:val="single" w:sz="4" w:space="0" w:color="auto"/>
              <w:left w:val="single" w:sz="4" w:space="0" w:color="auto"/>
              <w:bottom w:val="single" w:sz="4" w:space="0" w:color="auto"/>
              <w:right w:val="single" w:sz="4" w:space="0" w:color="auto"/>
            </w:tcBorders>
            <w:vAlign w:val="center"/>
          </w:tcPr>
          <w:p w14:paraId="536C08B6"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kern w:val="0"/>
                <w:szCs w:val="18"/>
              </w:rPr>
              <w:t>1</w:t>
            </w:r>
          </w:p>
        </w:tc>
        <w:tc>
          <w:tcPr>
            <w:tcW w:w="4916" w:type="dxa"/>
            <w:tcBorders>
              <w:top w:val="single" w:sz="4" w:space="0" w:color="auto"/>
              <w:left w:val="single" w:sz="4" w:space="0" w:color="auto"/>
              <w:bottom w:val="single" w:sz="4" w:space="0" w:color="auto"/>
              <w:right w:val="single" w:sz="4" w:space="0" w:color="auto"/>
            </w:tcBorders>
            <w:vAlign w:val="center"/>
          </w:tcPr>
          <w:p w14:paraId="7297021C" w14:textId="2BE48B04"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）人力部门通过信息化手段对人员考核与薪酬进行管理，形成电子记录</w:t>
            </w:r>
          </w:p>
        </w:tc>
      </w:tr>
      <w:tr w:rsidR="006C773E" w:rsidRPr="00FB7B01" w14:paraId="75DAE4C0" w14:textId="77777777" w:rsidTr="006C773E">
        <w:trPr>
          <w:trHeight w:val="660"/>
          <w:jc w:val="center"/>
        </w:trPr>
        <w:tc>
          <w:tcPr>
            <w:tcW w:w="692" w:type="dxa"/>
            <w:vMerge/>
            <w:tcBorders>
              <w:left w:val="single" w:sz="4" w:space="0" w:color="auto"/>
              <w:right w:val="single" w:sz="4" w:space="0" w:color="auto"/>
            </w:tcBorders>
            <w:vAlign w:val="center"/>
          </w:tcPr>
          <w:p w14:paraId="1B065B92"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right w:val="single" w:sz="4" w:space="0" w:color="auto"/>
            </w:tcBorders>
            <w:vAlign w:val="center"/>
          </w:tcPr>
          <w:p w14:paraId="5DF3C216" w14:textId="77777777" w:rsidR="006C773E" w:rsidRPr="00FB7B01" w:rsidRDefault="006C773E">
            <w:pPr>
              <w:autoSpaceDE w:val="0"/>
              <w:autoSpaceDN w:val="0"/>
              <w:adjustRightInd w:val="0"/>
              <w:jc w:val="left"/>
              <w:rPr>
                <w:rFonts w:ascii="宋体" w:eastAsia="宋体" w:hAnsi="宋体" w:cs="宋体"/>
                <w:kern w:val="0"/>
                <w:szCs w:val="18"/>
              </w:rPr>
            </w:pPr>
          </w:p>
        </w:tc>
        <w:tc>
          <w:tcPr>
            <w:tcW w:w="1322" w:type="dxa"/>
            <w:vMerge/>
            <w:tcBorders>
              <w:left w:val="single" w:sz="4" w:space="0" w:color="auto"/>
              <w:right w:val="single" w:sz="4" w:space="0" w:color="auto"/>
            </w:tcBorders>
            <w:vAlign w:val="center"/>
          </w:tcPr>
          <w:p w14:paraId="6B699BDC" w14:textId="77777777" w:rsidR="006C773E" w:rsidRPr="00FB7B01" w:rsidRDefault="006C773E">
            <w:pPr>
              <w:autoSpaceDE w:val="0"/>
              <w:autoSpaceDN w:val="0"/>
              <w:adjustRightInd w:val="0"/>
              <w:jc w:val="left"/>
              <w:rPr>
                <w:rFonts w:ascii="宋体" w:eastAsia="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B1A5FFC"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2</w:t>
            </w:r>
          </w:p>
        </w:tc>
        <w:tc>
          <w:tcPr>
            <w:tcW w:w="4916" w:type="dxa"/>
            <w:tcBorders>
              <w:top w:val="single" w:sz="4" w:space="0" w:color="auto"/>
              <w:left w:val="single" w:sz="4" w:space="0" w:color="auto"/>
              <w:bottom w:val="single" w:sz="4" w:space="0" w:color="auto"/>
              <w:right w:val="single" w:sz="4" w:space="0" w:color="auto"/>
            </w:tcBorders>
            <w:vAlign w:val="center"/>
          </w:tcPr>
          <w:p w14:paraId="7DE107E2"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）人力部门能够通过信息系统管理人员薪酬及绩效考核信息；</w:t>
            </w:r>
          </w:p>
          <w:p w14:paraId="1D6BCF6F" w14:textId="0121C89F" w:rsidR="006C773E" w:rsidRPr="00FB7B01" w:rsidRDefault="006C773E" w:rsidP="00A77391">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）人员工作量、绩效考核、薪酬标准等信息能够在人力部门内各岗位共享。</w:t>
            </w:r>
          </w:p>
        </w:tc>
      </w:tr>
      <w:tr w:rsidR="006C773E" w:rsidRPr="00FB7B01" w14:paraId="0B3E72AB" w14:textId="77777777" w:rsidTr="006C773E">
        <w:trPr>
          <w:trHeight w:val="660"/>
          <w:jc w:val="center"/>
        </w:trPr>
        <w:tc>
          <w:tcPr>
            <w:tcW w:w="692" w:type="dxa"/>
            <w:vMerge/>
            <w:tcBorders>
              <w:left w:val="single" w:sz="4" w:space="0" w:color="auto"/>
              <w:right w:val="single" w:sz="4" w:space="0" w:color="auto"/>
            </w:tcBorders>
            <w:vAlign w:val="center"/>
          </w:tcPr>
          <w:p w14:paraId="69867E74"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right w:val="single" w:sz="4" w:space="0" w:color="auto"/>
            </w:tcBorders>
            <w:vAlign w:val="center"/>
          </w:tcPr>
          <w:p w14:paraId="67AE06C6" w14:textId="77777777" w:rsidR="006C773E" w:rsidRPr="00FB7B01" w:rsidRDefault="006C773E">
            <w:pPr>
              <w:autoSpaceDE w:val="0"/>
              <w:autoSpaceDN w:val="0"/>
              <w:adjustRightInd w:val="0"/>
              <w:jc w:val="left"/>
              <w:rPr>
                <w:rFonts w:ascii="宋体" w:eastAsia="宋体" w:hAnsi="宋体" w:cs="宋体"/>
                <w:kern w:val="0"/>
                <w:szCs w:val="18"/>
              </w:rPr>
            </w:pPr>
          </w:p>
        </w:tc>
        <w:tc>
          <w:tcPr>
            <w:tcW w:w="1322" w:type="dxa"/>
            <w:vMerge/>
            <w:tcBorders>
              <w:left w:val="single" w:sz="4" w:space="0" w:color="auto"/>
              <w:right w:val="single" w:sz="4" w:space="0" w:color="auto"/>
            </w:tcBorders>
            <w:vAlign w:val="center"/>
          </w:tcPr>
          <w:p w14:paraId="1A46C395" w14:textId="77777777" w:rsidR="006C773E" w:rsidRPr="00FB7B01" w:rsidRDefault="006C773E">
            <w:pPr>
              <w:autoSpaceDE w:val="0"/>
              <w:autoSpaceDN w:val="0"/>
              <w:adjustRightInd w:val="0"/>
              <w:jc w:val="left"/>
              <w:rPr>
                <w:rFonts w:ascii="宋体" w:eastAsia="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7146A7C" w14:textId="62E7F5D9" w:rsidR="006C773E" w:rsidRPr="00FB7B01" w:rsidRDefault="006C773E">
            <w:pPr>
              <w:autoSpaceDE w:val="0"/>
              <w:autoSpaceDN w:val="0"/>
              <w:adjustRightInd w:val="0"/>
              <w:jc w:val="left"/>
              <w:rPr>
                <w:rFonts w:ascii="宋体" w:eastAsia="宋体" w:hAnsi="宋体" w:cs="宋体"/>
                <w:kern w:val="0"/>
                <w:szCs w:val="18"/>
              </w:rPr>
            </w:pPr>
            <w:r>
              <w:rPr>
                <w:rFonts w:ascii="宋体" w:eastAsia="宋体" w:hAnsi="宋体" w:cs="宋体"/>
                <w:kern w:val="0"/>
                <w:szCs w:val="18"/>
              </w:rPr>
              <w:t>3</w:t>
            </w:r>
          </w:p>
        </w:tc>
        <w:tc>
          <w:tcPr>
            <w:tcW w:w="4916" w:type="dxa"/>
            <w:tcBorders>
              <w:top w:val="single" w:sz="4" w:space="0" w:color="auto"/>
              <w:left w:val="single" w:sz="4" w:space="0" w:color="auto"/>
              <w:bottom w:val="single" w:sz="4" w:space="0" w:color="auto"/>
              <w:right w:val="single" w:sz="4" w:space="0" w:color="auto"/>
            </w:tcBorders>
            <w:vAlign w:val="center"/>
          </w:tcPr>
          <w:p w14:paraId="3545C13C"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）院内人员能够通过信息系统查询自己的考核结果和薪酬信息；</w:t>
            </w:r>
          </w:p>
          <w:p w14:paraId="5012D863"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）科室能够利用信息系统进行绩效的二次分配；</w:t>
            </w:r>
          </w:p>
          <w:p w14:paraId="023E0714" w14:textId="081A2BCB" w:rsidR="006C773E" w:rsidRPr="00FB7B01" w:rsidRDefault="006C773E" w:rsidP="00A77391">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3</w:t>
            </w:r>
            <w:r w:rsidRPr="00FB7B01">
              <w:rPr>
                <w:rFonts w:ascii="宋体" w:eastAsia="宋体" w:hAnsi="宋体" w:cs="宋体" w:hint="eastAsia"/>
                <w:kern w:val="0"/>
                <w:szCs w:val="18"/>
              </w:rPr>
              <w:t>）能够进行科室绩效薪酬分配的线上审批，审批后的薪酬结果能够与财务系统对接。</w:t>
            </w:r>
          </w:p>
        </w:tc>
      </w:tr>
      <w:tr w:rsidR="006C773E" w:rsidRPr="00FB7B01" w14:paraId="26B113E8" w14:textId="77777777" w:rsidTr="006C773E">
        <w:trPr>
          <w:trHeight w:val="660"/>
          <w:jc w:val="center"/>
        </w:trPr>
        <w:tc>
          <w:tcPr>
            <w:tcW w:w="692" w:type="dxa"/>
            <w:vMerge/>
            <w:tcBorders>
              <w:left w:val="single" w:sz="4" w:space="0" w:color="auto"/>
              <w:bottom w:val="single" w:sz="4" w:space="0" w:color="auto"/>
              <w:right w:val="single" w:sz="4" w:space="0" w:color="auto"/>
            </w:tcBorders>
            <w:vAlign w:val="center"/>
          </w:tcPr>
          <w:p w14:paraId="75C1B32E"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bottom w:val="single" w:sz="4" w:space="0" w:color="auto"/>
              <w:right w:val="single" w:sz="4" w:space="0" w:color="auto"/>
            </w:tcBorders>
            <w:vAlign w:val="center"/>
          </w:tcPr>
          <w:p w14:paraId="2303DA3B" w14:textId="77777777" w:rsidR="006C773E" w:rsidRPr="00FB7B01" w:rsidRDefault="006C773E">
            <w:pPr>
              <w:autoSpaceDE w:val="0"/>
              <w:autoSpaceDN w:val="0"/>
              <w:adjustRightInd w:val="0"/>
              <w:jc w:val="left"/>
              <w:rPr>
                <w:rFonts w:ascii="宋体" w:eastAsia="宋体" w:hAnsi="宋体" w:cs="宋体"/>
                <w:kern w:val="0"/>
                <w:szCs w:val="18"/>
              </w:rPr>
            </w:pPr>
          </w:p>
        </w:tc>
        <w:tc>
          <w:tcPr>
            <w:tcW w:w="1322" w:type="dxa"/>
            <w:vMerge/>
            <w:tcBorders>
              <w:left w:val="single" w:sz="4" w:space="0" w:color="auto"/>
              <w:bottom w:val="single" w:sz="4" w:space="0" w:color="auto"/>
              <w:right w:val="single" w:sz="4" w:space="0" w:color="auto"/>
            </w:tcBorders>
            <w:vAlign w:val="center"/>
          </w:tcPr>
          <w:p w14:paraId="65D7E046" w14:textId="77777777" w:rsidR="006C773E" w:rsidRPr="00FB7B01" w:rsidRDefault="006C773E">
            <w:pPr>
              <w:autoSpaceDE w:val="0"/>
              <w:autoSpaceDN w:val="0"/>
              <w:adjustRightInd w:val="0"/>
              <w:jc w:val="left"/>
              <w:rPr>
                <w:rFonts w:ascii="宋体" w:eastAsia="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35A2135" w14:textId="6BA1439E" w:rsidR="006C773E" w:rsidRPr="00FB7B01" w:rsidRDefault="006C773E" w:rsidP="00C70388">
            <w:pPr>
              <w:autoSpaceDE w:val="0"/>
              <w:autoSpaceDN w:val="0"/>
              <w:adjustRightInd w:val="0"/>
              <w:ind w:firstLineChars="100" w:firstLine="210"/>
              <w:jc w:val="left"/>
              <w:rPr>
                <w:rFonts w:ascii="宋体" w:eastAsia="宋体" w:hAnsi="宋体" w:cs="宋体"/>
                <w:kern w:val="0"/>
                <w:szCs w:val="18"/>
              </w:rPr>
            </w:pPr>
            <w:r>
              <w:rPr>
                <w:rFonts w:ascii="宋体" w:eastAsia="宋体" w:hAnsi="宋体" w:cs="宋体"/>
                <w:kern w:val="0"/>
                <w:szCs w:val="18"/>
              </w:rPr>
              <w:t>4</w:t>
            </w:r>
          </w:p>
        </w:tc>
        <w:tc>
          <w:tcPr>
            <w:tcW w:w="4916" w:type="dxa"/>
            <w:tcBorders>
              <w:top w:val="single" w:sz="4" w:space="0" w:color="auto"/>
              <w:left w:val="single" w:sz="4" w:space="0" w:color="auto"/>
              <w:bottom w:val="single" w:sz="4" w:space="0" w:color="auto"/>
              <w:right w:val="single" w:sz="4" w:space="0" w:color="auto"/>
            </w:tcBorders>
            <w:vAlign w:val="center"/>
          </w:tcPr>
          <w:p w14:paraId="34A45E16" w14:textId="4D639A43" w:rsidR="006C773E" w:rsidRPr="00FB7B01" w:rsidRDefault="006C773E" w:rsidP="00A77391">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Pr>
                <w:rFonts w:ascii="宋体" w:eastAsia="宋体" w:hAnsi="宋体" w:cs="宋体" w:hint="eastAsia"/>
                <w:kern w:val="0"/>
                <w:szCs w:val="18"/>
              </w:rPr>
              <w:t>1</w:t>
            </w:r>
            <w:r w:rsidRPr="00FB7B01">
              <w:rPr>
                <w:rFonts w:ascii="宋体" w:eastAsia="宋体" w:hAnsi="宋体" w:cs="宋体" w:hint="eastAsia"/>
                <w:kern w:val="0"/>
                <w:szCs w:val="18"/>
              </w:rPr>
              <w:t>）能够进行人力成本核算与薪酬的测算，通过与院内其他系统对接获取核算基础数据。</w:t>
            </w:r>
          </w:p>
        </w:tc>
      </w:tr>
      <w:tr w:rsidR="006C773E" w:rsidRPr="00FB7B01" w14:paraId="5B33F2BF" w14:textId="77777777" w:rsidTr="006C773E">
        <w:trPr>
          <w:trHeight w:val="660"/>
          <w:jc w:val="center"/>
        </w:trPr>
        <w:tc>
          <w:tcPr>
            <w:tcW w:w="692" w:type="dxa"/>
            <w:vMerge w:val="restart"/>
            <w:tcBorders>
              <w:top w:val="single" w:sz="4" w:space="0" w:color="auto"/>
              <w:left w:val="single" w:sz="4" w:space="0" w:color="auto"/>
              <w:right w:val="single" w:sz="4" w:space="0" w:color="auto"/>
            </w:tcBorders>
            <w:vAlign w:val="center"/>
          </w:tcPr>
          <w:p w14:paraId="72556739" w14:textId="775BAD28"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lastRenderedPageBreak/>
              <w:t>2</w:t>
            </w:r>
          </w:p>
        </w:tc>
        <w:tc>
          <w:tcPr>
            <w:tcW w:w="721" w:type="dxa"/>
            <w:vMerge w:val="restart"/>
            <w:tcBorders>
              <w:top w:val="single" w:sz="4" w:space="0" w:color="auto"/>
              <w:left w:val="single" w:sz="4" w:space="0" w:color="auto"/>
              <w:right w:val="single" w:sz="4" w:space="0" w:color="auto"/>
            </w:tcBorders>
            <w:vAlign w:val="center"/>
          </w:tcPr>
          <w:p w14:paraId="5165DB89" w14:textId="77777777" w:rsidR="006C773E" w:rsidRPr="00FB7B01" w:rsidRDefault="006C773E">
            <w:pPr>
              <w:widowControl/>
              <w:jc w:val="center"/>
              <w:rPr>
                <w:rFonts w:ascii="宋体" w:eastAsia="宋体" w:hAnsi="宋体" w:cs="宋体"/>
                <w:kern w:val="0"/>
                <w:szCs w:val="18"/>
              </w:rPr>
            </w:pPr>
            <w:r w:rsidRPr="00FB7B01">
              <w:rPr>
                <w:rFonts w:ascii="宋体" w:eastAsia="宋体" w:hAnsi="宋体" w:cs="宋体" w:hint="eastAsia"/>
                <w:kern w:val="0"/>
                <w:szCs w:val="18"/>
              </w:rPr>
              <w:t>运营管理</w:t>
            </w:r>
          </w:p>
        </w:tc>
        <w:tc>
          <w:tcPr>
            <w:tcW w:w="1322" w:type="dxa"/>
            <w:vMerge w:val="restart"/>
            <w:tcBorders>
              <w:top w:val="single" w:sz="4" w:space="0" w:color="auto"/>
              <w:left w:val="single" w:sz="4" w:space="0" w:color="auto"/>
              <w:right w:val="single" w:sz="4" w:space="0" w:color="auto"/>
            </w:tcBorders>
            <w:vAlign w:val="center"/>
          </w:tcPr>
          <w:p w14:paraId="4BA3EAEA"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绩效核算管</w:t>
            </w:r>
          </w:p>
          <w:p w14:paraId="6A77EC2C"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理</w:t>
            </w:r>
          </w:p>
          <w:p w14:paraId="15AC33AC"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要点：全员、</w:t>
            </w:r>
          </w:p>
          <w:p w14:paraId="0A46FF3E"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科室运营收</w:t>
            </w:r>
          </w:p>
          <w:p w14:paraId="60BA9203"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入与成本或</w:t>
            </w:r>
          </w:p>
          <w:p w14:paraId="70806889"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支出分析</w:t>
            </w:r>
          </w:p>
        </w:tc>
        <w:tc>
          <w:tcPr>
            <w:tcW w:w="708" w:type="dxa"/>
            <w:tcBorders>
              <w:top w:val="single" w:sz="4" w:space="0" w:color="auto"/>
              <w:left w:val="single" w:sz="4" w:space="0" w:color="auto"/>
              <w:bottom w:val="single" w:sz="4" w:space="0" w:color="auto"/>
              <w:right w:val="single" w:sz="4" w:space="0" w:color="auto"/>
            </w:tcBorders>
            <w:vAlign w:val="center"/>
          </w:tcPr>
          <w:p w14:paraId="26FBB820" w14:textId="77777777"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t>1</w:t>
            </w:r>
          </w:p>
        </w:tc>
        <w:tc>
          <w:tcPr>
            <w:tcW w:w="4916" w:type="dxa"/>
            <w:tcBorders>
              <w:top w:val="single" w:sz="4" w:space="0" w:color="auto"/>
              <w:left w:val="single" w:sz="4" w:space="0" w:color="auto"/>
              <w:bottom w:val="single" w:sz="4" w:space="0" w:color="auto"/>
              <w:right w:val="single" w:sz="4" w:space="0" w:color="auto"/>
            </w:tcBorders>
            <w:vAlign w:val="center"/>
          </w:tcPr>
          <w:p w14:paraId="44C1269B" w14:textId="4662987E"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）绩效部门能够通过信息化手段分析科室运营收入、人员及各</w:t>
            </w:r>
            <w:proofErr w:type="gramStart"/>
            <w:r w:rsidRPr="00FB7B01">
              <w:rPr>
                <w:rFonts w:ascii="宋体" w:eastAsia="宋体" w:hAnsi="宋体" w:cs="宋体" w:hint="eastAsia"/>
                <w:kern w:val="0"/>
                <w:szCs w:val="18"/>
              </w:rPr>
              <w:t>类投入</w:t>
            </w:r>
            <w:proofErr w:type="gramEnd"/>
            <w:r w:rsidRPr="00FB7B01">
              <w:rPr>
                <w:rFonts w:ascii="宋体" w:eastAsia="宋体" w:hAnsi="宋体" w:cs="宋体" w:hint="eastAsia"/>
                <w:kern w:val="0"/>
                <w:szCs w:val="18"/>
              </w:rPr>
              <w:t>与产出、医院设施使用效益等；</w:t>
            </w:r>
          </w:p>
          <w:p w14:paraId="43502127" w14:textId="5043A025" w:rsidR="006C773E" w:rsidRPr="00FB7B01" w:rsidRDefault="006C773E" w:rsidP="00A77391">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）绩效部门能够通过信息化手段录入科室收入、工作量、房屋面积、成本等信息用于核算。</w:t>
            </w:r>
          </w:p>
        </w:tc>
      </w:tr>
      <w:tr w:rsidR="006C773E" w:rsidRPr="00FB7B01" w14:paraId="34CB48C3" w14:textId="77777777" w:rsidTr="006C773E">
        <w:trPr>
          <w:trHeight w:val="660"/>
          <w:jc w:val="center"/>
        </w:trPr>
        <w:tc>
          <w:tcPr>
            <w:tcW w:w="692" w:type="dxa"/>
            <w:vMerge/>
            <w:tcBorders>
              <w:left w:val="single" w:sz="4" w:space="0" w:color="auto"/>
              <w:right w:val="single" w:sz="4" w:space="0" w:color="auto"/>
            </w:tcBorders>
            <w:vAlign w:val="center"/>
          </w:tcPr>
          <w:p w14:paraId="72F4779A"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right w:val="single" w:sz="4" w:space="0" w:color="auto"/>
            </w:tcBorders>
            <w:vAlign w:val="center"/>
          </w:tcPr>
          <w:p w14:paraId="279D5691" w14:textId="77777777" w:rsidR="006C773E" w:rsidRPr="00FB7B01" w:rsidRDefault="006C773E">
            <w:pPr>
              <w:widowControl/>
              <w:jc w:val="center"/>
              <w:rPr>
                <w:rFonts w:ascii="宋体" w:hAnsi="宋体" w:cs="宋体"/>
                <w:kern w:val="0"/>
                <w:szCs w:val="18"/>
              </w:rPr>
            </w:pPr>
          </w:p>
        </w:tc>
        <w:tc>
          <w:tcPr>
            <w:tcW w:w="1322" w:type="dxa"/>
            <w:vMerge/>
            <w:tcBorders>
              <w:left w:val="single" w:sz="4" w:space="0" w:color="auto"/>
              <w:right w:val="single" w:sz="4" w:space="0" w:color="auto"/>
            </w:tcBorders>
            <w:vAlign w:val="center"/>
          </w:tcPr>
          <w:p w14:paraId="5A0EC9D2" w14:textId="77777777" w:rsidR="006C773E" w:rsidRPr="00FB7B01" w:rsidRDefault="006C773E">
            <w:pPr>
              <w:autoSpaceDE w:val="0"/>
              <w:autoSpaceDN w:val="0"/>
              <w:adjustRightInd w:val="0"/>
              <w:jc w:val="left"/>
              <w:rPr>
                <w:rFonts w:ascii="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9774F33" w14:textId="77777777"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t>2</w:t>
            </w:r>
          </w:p>
        </w:tc>
        <w:tc>
          <w:tcPr>
            <w:tcW w:w="4916" w:type="dxa"/>
            <w:tcBorders>
              <w:top w:val="single" w:sz="4" w:space="0" w:color="auto"/>
              <w:left w:val="single" w:sz="4" w:space="0" w:color="auto"/>
              <w:bottom w:val="single" w:sz="4" w:space="0" w:color="auto"/>
              <w:right w:val="single" w:sz="4" w:space="0" w:color="auto"/>
            </w:tcBorders>
            <w:vAlign w:val="center"/>
          </w:tcPr>
          <w:p w14:paraId="612620A8" w14:textId="60B6B659"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）有科室、房屋面积等基础字典，绩效部门内部统一使用；</w:t>
            </w:r>
          </w:p>
          <w:p w14:paraId="6B0F780F" w14:textId="4F80FC8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）系统能够根据录入的科室收入、工作量、房屋面积、成本等数据，自动生成科室运营收入、人员及各</w:t>
            </w:r>
            <w:proofErr w:type="gramStart"/>
            <w:r w:rsidRPr="00FB7B01">
              <w:rPr>
                <w:rFonts w:ascii="宋体" w:eastAsia="宋体" w:hAnsi="宋体" w:cs="宋体" w:hint="eastAsia"/>
                <w:kern w:val="0"/>
                <w:szCs w:val="18"/>
              </w:rPr>
              <w:t>类投入</w:t>
            </w:r>
            <w:proofErr w:type="gramEnd"/>
            <w:r w:rsidRPr="00FB7B01">
              <w:rPr>
                <w:rFonts w:ascii="宋体" w:eastAsia="宋体" w:hAnsi="宋体" w:cs="宋体" w:hint="eastAsia"/>
                <w:kern w:val="0"/>
                <w:szCs w:val="18"/>
              </w:rPr>
              <w:t>与产出、医院设施使用效益等分析</w:t>
            </w:r>
          </w:p>
          <w:p w14:paraId="4B7DC538"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报表。</w:t>
            </w:r>
          </w:p>
        </w:tc>
      </w:tr>
      <w:tr w:rsidR="006C773E" w:rsidRPr="00FB7B01" w14:paraId="703955B4" w14:textId="77777777" w:rsidTr="006C773E">
        <w:trPr>
          <w:trHeight w:val="660"/>
          <w:jc w:val="center"/>
        </w:trPr>
        <w:tc>
          <w:tcPr>
            <w:tcW w:w="692" w:type="dxa"/>
            <w:vMerge/>
            <w:tcBorders>
              <w:left w:val="single" w:sz="4" w:space="0" w:color="auto"/>
              <w:right w:val="single" w:sz="4" w:space="0" w:color="auto"/>
            </w:tcBorders>
            <w:vAlign w:val="center"/>
          </w:tcPr>
          <w:p w14:paraId="75B341DE"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right w:val="single" w:sz="4" w:space="0" w:color="auto"/>
            </w:tcBorders>
            <w:vAlign w:val="center"/>
          </w:tcPr>
          <w:p w14:paraId="78F2EA77" w14:textId="77777777" w:rsidR="006C773E" w:rsidRPr="00FB7B01" w:rsidRDefault="006C773E">
            <w:pPr>
              <w:widowControl/>
              <w:jc w:val="center"/>
              <w:rPr>
                <w:rFonts w:ascii="宋体" w:hAnsi="宋体" w:cs="宋体"/>
                <w:kern w:val="0"/>
                <w:szCs w:val="18"/>
              </w:rPr>
            </w:pPr>
          </w:p>
        </w:tc>
        <w:tc>
          <w:tcPr>
            <w:tcW w:w="1322" w:type="dxa"/>
            <w:vMerge/>
            <w:tcBorders>
              <w:left w:val="single" w:sz="4" w:space="0" w:color="auto"/>
              <w:right w:val="single" w:sz="4" w:space="0" w:color="auto"/>
            </w:tcBorders>
            <w:vAlign w:val="center"/>
          </w:tcPr>
          <w:p w14:paraId="1A19CB26" w14:textId="77777777" w:rsidR="006C773E" w:rsidRPr="00FB7B01" w:rsidRDefault="006C773E">
            <w:pPr>
              <w:autoSpaceDE w:val="0"/>
              <w:autoSpaceDN w:val="0"/>
              <w:adjustRightInd w:val="0"/>
              <w:jc w:val="left"/>
              <w:rPr>
                <w:rFonts w:ascii="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9E3AFD4" w14:textId="77777777"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t>3</w:t>
            </w:r>
          </w:p>
        </w:tc>
        <w:tc>
          <w:tcPr>
            <w:tcW w:w="4916" w:type="dxa"/>
            <w:tcBorders>
              <w:top w:val="single" w:sz="4" w:space="0" w:color="auto"/>
              <w:left w:val="single" w:sz="4" w:space="0" w:color="auto"/>
              <w:bottom w:val="single" w:sz="4" w:space="0" w:color="auto"/>
              <w:right w:val="single" w:sz="4" w:space="0" w:color="auto"/>
            </w:tcBorders>
            <w:vAlign w:val="center"/>
          </w:tcPr>
          <w:p w14:paraId="1EDD3168"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）能够按类别统计收入，如服务、研究、药品、耗材、检查检验等；</w:t>
            </w:r>
          </w:p>
          <w:p w14:paraId="430DE57B" w14:textId="2264B052"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）管理部门统一使用科室、收入分类、成本分类、房屋面积等字典，实现收入、成本、工作量等核算数据的共享；</w:t>
            </w:r>
          </w:p>
          <w:p w14:paraId="07296BAA"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3</w:t>
            </w:r>
            <w:r w:rsidRPr="00FB7B01">
              <w:rPr>
                <w:rFonts w:ascii="宋体" w:eastAsia="宋体" w:hAnsi="宋体" w:cs="宋体" w:hint="eastAsia"/>
                <w:kern w:val="0"/>
                <w:szCs w:val="18"/>
              </w:rPr>
              <w:t>）收入核算和分析细化到部门；</w:t>
            </w:r>
          </w:p>
          <w:p w14:paraId="5B141347"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4</w:t>
            </w:r>
            <w:r w:rsidRPr="00FB7B01">
              <w:rPr>
                <w:rFonts w:ascii="宋体" w:eastAsia="宋体" w:hAnsi="宋体" w:cs="宋体" w:hint="eastAsia"/>
                <w:kern w:val="0"/>
                <w:szCs w:val="18"/>
              </w:rPr>
              <w:t>）能够按全院和部门查询收入核算和分析报表。</w:t>
            </w:r>
          </w:p>
        </w:tc>
      </w:tr>
      <w:tr w:rsidR="006C773E" w:rsidRPr="00FB7B01" w14:paraId="7425C2D5" w14:textId="77777777" w:rsidTr="006C773E">
        <w:trPr>
          <w:trHeight w:val="660"/>
          <w:jc w:val="center"/>
        </w:trPr>
        <w:tc>
          <w:tcPr>
            <w:tcW w:w="692" w:type="dxa"/>
            <w:vMerge/>
            <w:tcBorders>
              <w:left w:val="single" w:sz="4" w:space="0" w:color="auto"/>
              <w:right w:val="single" w:sz="4" w:space="0" w:color="auto"/>
            </w:tcBorders>
            <w:vAlign w:val="center"/>
          </w:tcPr>
          <w:p w14:paraId="6299CBD5"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right w:val="single" w:sz="4" w:space="0" w:color="auto"/>
            </w:tcBorders>
            <w:vAlign w:val="center"/>
          </w:tcPr>
          <w:p w14:paraId="412D8485" w14:textId="77777777" w:rsidR="006C773E" w:rsidRPr="00FB7B01" w:rsidRDefault="006C773E">
            <w:pPr>
              <w:widowControl/>
              <w:jc w:val="center"/>
              <w:rPr>
                <w:rFonts w:ascii="宋体" w:hAnsi="宋体" w:cs="宋体"/>
                <w:kern w:val="0"/>
                <w:szCs w:val="18"/>
              </w:rPr>
            </w:pPr>
          </w:p>
        </w:tc>
        <w:tc>
          <w:tcPr>
            <w:tcW w:w="1322" w:type="dxa"/>
            <w:vMerge/>
            <w:tcBorders>
              <w:left w:val="single" w:sz="4" w:space="0" w:color="auto"/>
              <w:right w:val="single" w:sz="4" w:space="0" w:color="auto"/>
            </w:tcBorders>
            <w:vAlign w:val="center"/>
          </w:tcPr>
          <w:p w14:paraId="0A41A980" w14:textId="77777777" w:rsidR="006C773E" w:rsidRPr="00FB7B01" w:rsidRDefault="006C773E">
            <w:pPr>
              <w:autoSpaceDE w:val="0"/>
              <w:autoSpaceDN w:val="0"/>
              <w:adjustRightInd w:val="0"/>
              <w:jc w:val="left"/>
              <w:rPr>
                <w:rFonts w:ascii="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2B5D181" w14:textId="77777777"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t>4</w:t>
            </w:r>
          </w:p>
        </w:tc>
        <w:tc>
          <w:tcPr>
            <w:tcW w:w="4916" w:type="dxa"/>
            <w:tcBorders>
              <w:top w:val="single" w:sz="4" w:space="0" w:color="auto"/>
              <w:left w:val="single" w:sz="4" w:space="0" w:color="auto"/>
              <w:bottom w:val="single" w:sz="4" w:space="0" w:color="auto"/>
              <w:right w:val="single" w:sz="4" w:space="0" w:color="auto"/>
            </w:tcBorders>
            <w:vAlign w:val="center"/>
          </w:tcPr>
          <w:p w14:paraId="243325E5"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）能够按类别查看全院和各科室的收入和成本；</w:t>
            </w:r>
          </w:p>
          <w:p w14:paraId="59418879"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）科室、人员、财务科目等字典全院统一；</w:t>
            </w:r>
          </w:p>
          <w:p w14:paraId="421D7255" w14:textId="77777777"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3</w:t>
            </w:r>
            <w:r w:rsidRPr="00FB7B01">
              <w:rPr>
                <w:rFonts w:ascii="宋体" w:eastAsia="宋体" w:hAnsi="宋体" w:cs="宋体" w:hint="eastAsia"/>
                <w:kern w:val="0"/>
                <w:szCs w:val="18"/>
              </w:rPr>
              <w:t>）能够通过接口从医疗、收费、工资、固定资产等系统中获取核算数据。</w:t>
            </w:r>
          </w:p>
        </w:tc>
      </w:tr>
      <w:tr w:rsidR="006C773E" w:rsidRPr="00FB7B01" w14:paraId="31AA8999" w14:textId="77777777" w:rsidTr="006C773E">
        <w:trPr>
          <w:trHeight w:val="660"/>
          <w:jc w:val="center"/>
        </w:trPr>
        <w:tc>
          <w:tcPr>
            <w:tcW w:w="692" w:type="dxa"/>
            <w:vMerge/>
            <w:tcBorders>
              <w:left w:val="single" w:sz="4" w:space="0" w:color="auto"/>
              <w:bottom w:val="single" w:sz="4" w:space="0" w:color="auto"/>
              <w:right w:val="single" w:sz="4" w:space="0" w:color="auto"/>
            </w:tcBorders>
            <w:vAlign w:val="center"/>
          </w:tcPr>
          <w:p w14:paraId="67B055FE" w14:textId="77777777" w:rsidR="006C773E" w:rsidRPr="00FB7B01" w:rsidRDefault="006C773E">
            <w:pPr>
              <w:widowControl/>
              <w:jc w:val="center"/>
              <w:rPr>
                <w:rFonts w:ascii="宋体" w:hAnsi="宋体" w:cs="宋体"/>
                <w:kern w:val="0"/>
                <w:szCs w:val="18"/>
              </w:rPr>
            </w:pPr>
          </w:p>
        </w:tc>
        <w:tc>
          <w:tcPr>
            <w:tcW w:w="721" w:type="dxa"/>
            <w:vMerge/>
            <w:tcBorders>
              <w:left w:val="single" w:sz="4" w:space="0" w:color="auto"/>
              <w:bottom w:val="single" w:sz="4" w:space="0" w:color="auto"/>
              <w:right w:val="single" w:sz="4" w:space="0" w:color="auto"/>
            </w:tcBorders>
            <w:vAlign w:val="center"/>
          </w:tcPr>
          <w:p w14:paraId="72DFF1C6" w14:textId="77777777" w:rsidR="006C773E" w:rsidRPr="00FB7B01" w:rsidRDefault="006C773E">
            <w:pPr>
              <w:widowControl/>
              <w:jc w:val="center"/>
              <w:rPr>
                <w:rFonts w:ascii="宋体" w:hAnsi="宋体" w:cs="宋体"/>
                <w:kern w:val="0"/>
                <w:szCs w:val="18"/>
              </w:rPr>
            </w:pPr>
          </w:p>
        </w:tc>
        <w:tc>
          <w:tcPr>
            <w:tcW w:w="1322" w:type="dxa"/>
            <w:vMerge/>
            <w:tcBorders>
              <w:left w:val="single" w:sz="4" w:space="0" w:color="auto"/>
              <w:bottom w:val="single" w:sz="4" w:space="0" w:color="auto"/>
              <w:right w:val="single" w:sz="4" w:space="0" w:color="auto"/>
            </w:tcBorders>
            <w:vAlign w:val="center"/>
          </w:tcPr>
          <w:p w14:paraId="144B267A" w14:textId="77777777" w:rsidR="006C773E" w:rsidRPr="00FB7B01" w:rsidRDefault="006C773E">
            <w:pPr>
              <w:autoSpaceDE w:val="0"/>
              <w:autoSpaceDN w:val="0"/>
              <w:adjustRightInd w:val="0"/>
              <w:jc w:val="left"/>
              <w:rPr>
                <w:rFonts w:ascii="宋体" w:hAnsi="宋体" w:cs="宋体"/>
                <w:kern w:val="0"/>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5F94389" w14:textId="77777777" w:rsidR="006C773E" w:rsidRPr="00FB7B01" w:rsidRDefault="006C773E">
            <w:pPr>
              <w:widowControl/>
              <w:jc w:val="center"/>
              <w:rPr>
                <w:rFonts w:ascii="宋体" w:hAnsi="宋体" w:cs="宋体"/>
                <w:kern w:val="0"/>
                <w:szCs w:val="18"/>
              </w:rPr>
            </w:pPr>
            <w:r w:rsidRPr="00FB7B01">
              <w:rPr>
                <w:rFonts w:ascii="宋体" w:hAnsi="宋体" w:cs="宋体" w:hint="eastAsia"/>
                <w:kern w:val="0"/>
                <w:szCs w:val="18"/>
              </w:rPr>
              <w:t>5</w:t>
            </w:r>
          </w:p>
        </w:tc>
        <w:tc>
          <w:tcPr>
            <w:tcW w:w="4916" w:type="dxa"/>
            <w:tcBorders>
              <w:top w:val="single" w:sz="4" w:space="0" w:color="auto"/>
              <w:left w:val="single" w:sz="4" w:space="0" w:color="auto"/>
              <w:bottom w:val="single" w:sz="4" w:space="0" w:color="auto"/>
              <w:right w:val="single" w:sz="4" w:space="0" w:color="auto"/>
            </w:tcBorders>
            <w:vAlign w:val="center"/>
          </w:tcPr>
          <w:p w14:paraId="6F21C6FB" w14:textId="0BCCF523" w:rsidR="006C773E" w:rsidRPr="00FB7B01" w:rsidRDefault="006C773E">
            <w:pPr>
              <w:autoSpaceDE w:val="0"/>
              <w:autoSpaceDN w:val="0"/>
              <w:adjustRightInd w:val="0"/>
              <w:jc w:val="left"/>
              <w:rPr>
                <w:rFonts w:ascii="宋体" w:eastAsia="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1</w:t>
            </w:r>
            <w:r w:rsidRPr="00FB7B01">
              <w:rPr>
                <w:rFonts w:ascii="宋体" w:eastAsia="宋体" w:hAnsi="宋体" w:cs="宋体" w:hint="eastAsia"/>
                <w:kern w:val="0"/>
                <w:szCs w:val="18"/>
              </w:rPr>
              <w:t>）能够对缺失信息进行校验，如缺科室记录、无字典对照、</w:t>
            </w:r>
            <w:proofErr w:type="gramStart"/>
            <w:r w:rsidRPr="00FB7B01">
              <w:rPr>
                <w:rFonts w:ascii="宋体" w:eastAsia="宋体" w:hAnsi="宋体" w:cs="宋体" w:hint="eastAsia"/>
                <w:kern w:val="0"/>
                <w:szCs w:val="18"/>
              </w:rPr>
              <w:t>缺收入</w:t>
            </w:r>
            <w:proofErr w:type="gramEnd"/>
            <w:r w:rsidRPr="00FB7B01">
              <w:rPr>
                <w:rFonts w:ascii="宋体" w:eastAsia="宋体" w:hAnsi="宋体" w:cs="宋体" w:hint="eastAsia"/>
                <w:kern w:val="0"/>
                <w:szCs w:val="18"/>
              </w:rPr>
              <w:t>和成本分类等；</w:t>
            </w:r>
          </w:p>
          <w:p w14:paraId="7DDB6C83" w14:textId="77777777" w:rsidR="006C773E" w:rsidRPr="00FB7B01" w:rsidRDefault="006C773E">
            <w:pPr>
              <w:autoSpaceDE w:val="0"/>
              <w:autoSpaceDN w:val="0"/>
              <w:adjustRightInd w:val="0"/>
              <w:jc w:val="left"/>
              <w:rPr>
                <w:rFonts w:ascii="宋体" w:hAnsi="宋体" w:cs="宋体"/>
                <w:kern w:val="0"/>
                <w:szCs w:val="18"/>
              </w:rPr>
            </w:pPr>
            <w:r w:rsidRPr="00FB7B01">
              <w:rPr>
                <w:rFonts w:ascii="宋体" w:eastAsia="宋体" w:hAnsi="宋体" w:cs="宋体" w:hint="eastAsia"/>
                <w:kern w:val="0"/>
                <w:szCs w:val="18"/>
              </w:rPr>
              <w:t>（</w:t>
            </w:r>
            <w:r w:rsidRPr="00FB7B01">
              <w:rPr>
                <w:rFonts w:ascii="宋体" w:eastAsia="宋体" w:hAnsi="宋体" w:cs="宋体"/>
                <w:kern w:val="0"/>
                <w:szCs w:val="18"/>
              </w:rPr>
              <w:t>2</w:t>
            </w:r>
            <w:r w:rsidRPr="00FB7B01">
              <w:rPr>
                <w:rFonts w:ascii="宋体" w:eastAsia="宋体" w:hAnsi="宋体" w:cs="宋体" w:hint="eastAsia"/>
                <w:kern w:val="0"/>
                <w:szCs w:val="18"/>
              </w:rPr>
              <w:t>）能够按人员提取和展现收入、工作量、人力成本等信息。</w:t>
            </w:r>
          </w:p>
        </w:tc>
      </w:tr>
    </w:tbl>
    <w:p w14:paraId="766D82C1" w14:textId="77777777" w:rsidR="00120478" w:rsidRDefault="00325379" w:rsidP="006D3305">
      <w:pPr>
        <w:pStyle w:val="a7"/>
        <w:numPr>
          <w:ilvl w:val="0"/>
          <w:numId w:val="19"/>
        </w:numPr>
        <w:spacing w:before="300" w:beforeAutospacing="0" w:after="0" w:afterAutospacing="0" w:line="436" w:lineRule="atLeast"/>
        <w:outlineLvl w:val="0"/>
        <w:rPr>
          <w:rFonts w:ascii="黑体" w:eastAsia="黑体" w:hAnsi="黑体"/>
          <w:sz w:val="28"/>
          <w:szCs w:val="28"/>
        </w:rPr>
      </w:pPr>
      <w:r>
        <w:rPr>
          <w:rFonts w:ascii="黑体" w:eastAsia="黑体" w:hAnsi="黑体" w:hint="eastAsia"/>
          <w:sz w:val="28"/>
          <w:szCs w:val="28"/>
        </w:rPr>
        <w:t>绩效系统升级功能内容</w:t>
      </w:r>
    </w:p>
    <w:p w14:paraId="623E0D96" w14:textId="77777777" w:rsidR="00120478" w:rsidRPr="00FB7B01" w:rsidRDefault="00325379">
      <w:pPr>
        <w:spacing w:line="360" w:lineRule="auto"/>
        <w:ind w:firstLineChars="200" w:firstLine="480"/>
        <w:rPr>
          <w:rFonts w:ascii="宋体" w:eastAsia="宋体" w:hAnsi="宋体"/>
          <w:sz w:val="24"/>
          <w:szCs w:val="28"/>
        </w:rPr>
      </w:pPr>
      <w:r w:rsidRPr="00FB7B01">
        <w:rPr>
          <w:rFonts w:ascii="宋体" w:eastAsia="宋体" w:hAnsi="宋体" w:hint="eastAsia"/>
          <w:sz w:val="24"/>
          <w:szCs w:val="28"/>
        </w:rPr>
        <w:t>本次绩效系统升级包含主体功能升级和民航院区绩效模块建设两部分，以实现</w:t>
      </w:r>
      <w:proofErr w:type="gramStart"/>
      <w:r w:rsidRPr="00FB7B01">
        <w:rPr>
          <w:rFonts w:ascii="宋体" w:eastAsia="宋体" w:hAnsi="宋体" w:hint="eastAsia"/>
          <w:sz w:val="24"/>
          <w:szCs w:val="28"/>
        </w:rPr>
        <w:t>琶洲院</w:t>
      </w:r>
      <w:proofErr w:type="gramEnd"/>
      <w:r w:rsidRPr="00FB7B01">
        <w:rPr>
          <w:rFonts w:ascii="宋体" w:eastAsia="宋体" w:hAnsi="宋体" w:hint="eastAsia"/>
          <w:sz w:val="24"/>
          <w:szCs w:val="28"/>
        </w:rPr>
        <w:t>区和民航院区系统功能一致。软件升级主要内容如下：</w:t>
      </w:r>
    </w:p>
    <w:p w14:paraId="019C2DDB"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基础组织信息均按月保存，如人员、部门，数据查询时默认当前月份，也可根据需要自定义选择历史月份，查询该人员当时月份所在科信息；</w:t>
      </w:r>
    </w:p>
    <w:p w14:paraId="5F97CF6C"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sz w:val="24"/>
          <w:szCs w:val="28"/>
        </w:rPr>
        <w:t>收入</w:t>
      </w:r>
      <w:r w:rsidRPr="00FB7B01">
        <w:rPr>
          <w:rFonts w:ascii="宋体" w:eastAsia="宋体" w:hAnsi="宋体" w:hint="eastAsia"/>
          <w:sz w:val="24"/>
          <w:szCs w:val="28"/>
        </w:rPr>
        <w:t>类数据可转换为指标且能</w:t>
      </w:r>
      <w:r w:rsidRPr="00FB7B01">
        <w:rPr>
          <w:rFonts w:ascii="宋体" w:eastAsia="宋体" w:hAnsi="宋体"/>
          <w:sz w:val="24"/>
          <w:szCs w:val="28"/>
        </w:rPr>
        <w:t>根据病人类型筛选满足条件的数据，来进行自定义设置，</w:t>
      </w:r>
      <w:r w:rsidRPr="00FB7B01">
        <w:rPr>
          <w:rFonts w:ascii="宋体" w:eastAsia="宋体" w:hAnsi="宋体" w:hint="eastAsia"/>
          <w:sz w:val="24"/>
          <w:szCs w:val="28"/>
        </w:rPr>
        <w:t>并</w:t>
      </w:r>
      <w:r w:rsidRPr="00FB7B01">
        <w:rPr>
          <w:rFonts w:ascii="宋体" w:eastAsia="宋体" w:hAnsi="宋体"/>
          <w:sz w:val="24"/>
          <w:szCs w:val="28"/>
        </w:rPr>
        <w:t>可</w:t>
      </w:r>
      <w:r w:rsidRPr="00FB7B01">
        <w:rPr>
          <w:rFonts w:ascii="宋体" w:eastAsia="宋体" w:hAnsi="宋体" w:hint="eastAsia"/>
          <w:sz w:val="24"/>
          <w:szCs w:val="28"/>
        </w:rPr>
        <w:t>进行数据的追溯；</w:t>
      </w:r>
    </w:p>
    <w:p w14:paraId="5DFD4A29"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lastRenderedPageBreak/>
        <w:t>可根据管理需要</w:t>
      </w:r>
      <w:r w:rsidRPr="00FB7B01">
        <w:rPr>
          <w:rFonts w:ascii="宋体" w:eastAsia="宋体" w:hAnsi="宋体"/>
          <w:sz w:val="24"/>
          <w:szCs w:val="28"/>
        </w:rPr>
        <w:t>自定义特殊时间段进行</w:t>
      </w:r>
      <w:r w:rsidRPr="00FB7B01">
        <w:rPr>
          <w:rFonts w:ascii="宋体" w:eastAsia="宋体" w:hAnsi="宋体" w:hint="eastAsia"/>
          <w:sz w:val="24"/>
          <w:szCs w:val="28"/>
        </w:rPr>
        <w:t>数据</w:t>
      </w:r>
      <w:r w:rsidRPr="00FB7B01">
        <w:rPr>
          <w:rFonts w:ascii="宋体" w:eastAsia="宋体" w:hAnsi="宋体"/>
          <w:sz w:val="24"/>
          <w:szCs w:val="28"/>
        </w:rPr>
        <w:t>筛选，</w:t>
      </w:r>
      <w:r w:rsidRPr="00FB7B01">
        <w:rPr>
          <w:rFonts w:ascii="宋体" w:eastAsia="宋体" w:hAnsi="宋体" w:hint="eastAsia"/>
          <w:sz w:val="24"/>
          <w:szCs w:val="28"/>
        </w:rPr>
        <w:t>并生成相关</w:t>
      </w:r>
      <w:r w:rsidRPr="00FB7B01">
        <w:rPr>
          <w:rFonts w:ascii="宋体" w:eastAsia="宋体" w:hAnsi="宋体"/>
          <w:sz w:val="24"/>
          <w:szCs w:val="28"/>
        </w:rPr>
        <w:t>统计</w:t>
      </w:r>
      <w:r w:rsidRPr="00FB7B01">
        <w:rPr>
          <w:rFonts w:ascii="宋体" w:eastAsia="宋体" w:hAnsi="宋体" w:hint="eastAsia"/>
          <w:sz w:val="24"/>
          <w:szCs w:val="28"/>
        </w:rPr>
        <w:t>结果；</w:t>
      </w:r>
    </w:p>
    <w:p w14:paraId="5912E9B9"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系统可同时新建多套绩效方案，可选择其中两套方案进行数据测算对比，以选择最优方案；</w:t>
      </w:r>
    </w:p>
    <w:p w14:paraId="459D4E73"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绩效方案、结果按月保存，可随时查询</w:t>
      </w:r>
      <w:proofErr w:type="gramStart"/>
      <w:r w:rsidRPr="00FB7B01">
        <w:rPr>
          <w:rFonts w:ascii="宋体" w:eastAsia="宋体" w:hAnsi="宋体" w:hint="eastAsia"/>
          <w:sz w:val="24"/>
          <w:szCs w:val="28"/>
        </w:rPr>
        <w:t>历史月绩效</w:t>
      </w:r>
      <w:proofErr w:type="gramEnd"/>
      <w:r w:rsidRPr="00FB7B01">
        <w:rPr>
          <w:rFonts w:ascii="宋体" w:eastAsia="宋体" w:hAnsi="宋体" w:hint="eastAsia"/>
          <w:sz w:val="24"/>
          <w:szCs w:val="28"/>
        </w:rPr>
        <w:t>结果；</w:t>
      </w:r>
    </w:p>
    <w:p w14:paraId="3ED76F5D" w14:textId="77777777" w:rsidR="00120478"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R</w:t>
      </w:r>
      <w:r w:rsidRPr="00FB7B01">
        <w:rPr>
          <w:rFonts w:ascii="宋体" w:eastAsia="宋体" w:hAnsi="宋体"/>
          <w:sz w:val="24"/>
          <w:szCs w:val="28"/>
        </w:rPr>
        <w:t>BRVS</w:t>
      </w:r>
      <w:proofErr w:type="gramStart"/>
      <w:r w:rsidRPr="00FB7B01">
        <w:rPr>
          <w:rFonts w:ascii="宋体" w:eastAsia="宋体" w:hAnsi="宋体" w:hint="eastAsia"/>
          <w:sz w:val="24"/>
          <w:szCs w:val="28"/>
        </w:rPr>
        <w:t>点值库支持</w:t>
      </w:r>
      <w:proofErr w:type="gramEnd"/>
      <w:r w:rsidRPr="00FB7B01">
        <w:rPr>
          <w:rFonts w:ascii="宋体" w:eastAsia="宋体" w:hAnsi="宋体" w:hint="eastAsia"/>
          <w:sz w:val="24"/>
          <w:szCs w:val="28"/>
        </w:rPr>
        <w:t>保存多套R</w:t>
      </w:r>
      <w:r w:rsidRPr="00FB7B01">
        <w:rPr>
          <w:rFonts w:ascii="宋体" w:eastAsia="宋体" w:hAnsi="宋体"/>
          <w:sz w:val="24"/>
          <w:szCs w:val="28"/>
        </w:rPr>
        <w:t>BRVS</w:t>
      </w:r>
      <w:r w:rsidRPr="00FB7B01">
        <w:rPr>
          <w:rFonts w:ascii="宋体" w:eastAsia="宋体" w:hAnsi="宋体" w:hint="eastAsia"/>
          <w:sz w:val="24"/>
          <w:szCs w:val="28"/>
        </w:rPr>
        <w:t>点值方案，并可自定义切换；</w:t>
      </w:r>
    </w:p>
    <w:p w14:paraId="69D8179A" w14:textId="77777777" w:rsidR="00FB7B01" w:rsidRPr="00FB7B01" w:rsidRDefault="00325379"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系统支持R</w:t>
      </w:r>
      <w:r w:rsidRPr="00FB7B01">
        <w:rPr>
          <w:rFonts w:ascii="宋体" w:eastAsia="宋体" w:hAnsi="宋体"/>
          <w:sz w:val="24"/>
          <w:szCs w:val="28"/>
        </w:rPr>
        <w:t>BRVS</w:t>
      </w:r>
      <w:r w:rsidRPr="00FB7B01">
        <w:rPr>
          <w:rFonts w:ascii="宋体" w:eastAsia="宋体" w:hAnsi="宋体" w:hint="eastAsia"/>
          <w:sz w:val="24"/>
          <w:szCs w:val="28"/>
        </w:rPr>
        <w:t>点值库中部分项目的特殊设置功能，根据我院需求，新增同一项目发生时，若医嘱内容不同，则该收费项目的点值也不一样。</w:t>
      </w:r>
    </w:p>
    <w:p w14:paraId="220E6077" w14:textId="77777777" w:rsidR="00FB7B01" w:rsidRPr="00FB7B01" w:rsidRDefault="00FB7B01" w:rsidP="00FB7B01">
      <w:pPr>
        <w:pStyle w:val="a9"/>
        <w:numPr>
          <w:ilvl w:val="0"/>
          <w:numId w:val="22"/>
        </w:numPr>
        <w:spacing w:line="360" w:lineRule="auto"/>
        <w:ind w:firstLineChars="0"/>
        <w:rPr>
          <w:rFonts w:ascii="宋体" w:eastAsia="宋体" w:hAnsi="宋体"/>
          <w:sz w:val="24"/>
          <w:szCs w:val="28"/>
        </w:rPr>
      </w:pPr>
      <w:r w:rsidRPr="00FB7B01">
        <w:rPr>
          <w:rFonts w:ascii="宋体" w:eastAsia="宋体" w:hAnsi="宋体" w:hint="eastAsia"/>
          <w:sz w:val="24"/>
          <w:szCs w:val="28"/>
        </w:rPr>
        <w:t>功能模块内容</w:t>
      </w:r>
    </w:p>
    <w:tbl>
      <w:tblPr>
        <w:tblStyle w:val="a8"/>
        <w:tblW w:w="9209" w:type="dxa"/>
        <w:tblLook w:val="04A0" w:firstRow="1" w:lastRow="0" w:firstColumn="1" w:lastColumn="0" w:noHBand="0" w:noVBand="1"/>
      </w:tblPr>
      <w:tblGrid>
        <w:gridCol w:w="420"/>
        <w:gridCol w:w="1126"/>
        <w:gridCol w:w="1426"/>
        <w:gridCol w:w="5670"/>
        <w:gridCol w:w="567"/>
      </w:tblGrid>
      <w:tr w:rsidR="00120478" w:rsidRPr="00AA757C" w14:paraId="0465A4B0" w14:textId="77777777">
        <w:tc>
          <w:tcPr>
            <w:tcW w:w="420" w:type="dxa"/>
            <w:shd w:val="clear" w:color="auto" w:fill="D9D9D9" w:themeFill="background1" w:themeFillShade="D9"/>
          </w:tcPr>
          <w:p w14:paraId="1C976FD4" w14:textId="77777777" w:rsidR="00120478" w:rsidRPr="00AA757C" w:rsidRDefault="00120478">
            <w:pPr>
              <w:jc w:val="center"/>
              <w:rPr>
                <w:rFonts w:ascii="宋体" w:eastAsia="宋体" w:hAnsi="宋体"/>
                <w:kern w:val="0"/>
                <w:szCs w:val="21"/>
              </w:rPr>
            </w:pPr>
          </w:p>
        </w:tc>
        <w:tc>
          <w:tcPr>
            <w:tcW w:w="1126" w:type="dxa"/>
            <w:shd w:val="clear" w:color="auto" w:fill="D9D9D9" w:themeFill="background1" w:themeFillShade="D9"/>
          </w:tcPr>
          <w:p w14:paraId="78A9CD23"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升级模块</w:t>
            </w:r>
          </w:p>
        </w:tc>
        <w:tc>
          <w:tcPr>
            <w:tcW w:w="1426" w:type="dxa"/>
            <w:shd w:val="clear" w:color="auto" w:fill="D9D9D9" w:themeFill="background1" w:themeFillShade="D9"/>
          </w:tcPr>
          <w:p w14:paraId="252FAF9A"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升级子模块</w:t>
            </w:r>
          </w:p>
        </w:tc>
        <w:tc>
          <w:tcPr>
            <w:tcW w:w="5670" w:type="dxa"/>
            <w:shd w:val="clear" w:color="auto" w:fill="D9D9D9" w:themeFill="background1" w:themeFillShade="D9"/>
          </w:tcPr>
          <w:p w14:paraId="31707266"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内容简述</w:t>
            </w:r>
          </w:p>
        </w:tc>
        <w:tc>
          <w:tcPr>
            <w:tcW w:w="567" w:type="dxa"/>
            <w:shd w:val="clear" w:color="auto" w:fill="D9D9D9" w:themeFill="background1" w:themeFillShade="D9"/>
          </w:tcPr>
          <w:p w14:paraId="41E18986"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备注</w:t>
            </w:r>
          </w:p>
        </w:tc>
      </w:tr>
      <w:tr w:rsidR="00120478" w:rsidRPr="00AA757C" w14:paraId="0C02542D" w14:textId="77777777">
        <w:tc>
          <w:tcPr>
            <w:tcW w:w="420" w:type="dxa"/>
            <w:vMerge w:val="restart"/>
            <w:vAlign w:val="center"/>
          </w:tcPr>
          <w:p w14:paraId="4A6BA098"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1</w:t>
            </w:r>
          </w:p>
        </w:tc>
        <w:tc>
          <w:tcPr>
            <w:tcW w:w="1126" w:type="dxa"/>
            <w:vMerge w:val="restart"/>
            <w:vAlign w:val="center"/>
          </w:tcPr>
          <w:p w14:paraId="1DFCCAF3"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数据中心</w:t>
            </w:r>
          </w:p>
        </w:tc>
        <w:tc>
          <w:tcPr>
            <w:tcW w:w="1426" w:type="dxa"/>
            <w:vAlign w:val="center"/>
          </w:tcPr>
          <w:p w14:paraId="06029D0E" w14:textId="39385762"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1</w:t>
            </w:r>
            <w:r w:rsidRPr="00AA757C">
              <w:rPr>
                <w:rFonts w:ascii="宋体" w:eastAsia="宋体" w:hAnsi="宋体"/>
                <w:kern w:val="0"/>
                <w:szCs w:val="21"/>
              </w:rPr>
              <w:t>.</w:t>
            </w:r>
            <w:r w:rsidR="00C5038B">
              <w:rPr>
                <w:rFonts w:ascii="宋体" w:eastAsia="宋体" w:hAnsi="宋体" w:hint="eastAsia"/>
                <w:kern w:val="0"/>
                <w:szCs w:val="21"/>
              </w:rPr>
              <w:t>1</w:t>
            </w:r>
            <w:r w:rsidRPr="00AA757C">
              <w:rPr>
                <w:rFonts w:ascii="宋体" w:eastAsia="宋体" w:hAnsi="宋体" w:hint="eastAsia"/>
                <w:kern w:val="0"/>
                <w:szCs w:val="21"/>
              </w:rPr>
              <w:t>数据处理</w:t>
            </w:r>
          </w:p>
        </w:tc>
        <w:tc>
          <w:tcPr>
            <w:tcW w:w="5670" w:type="dxa"/>
          </w:tcPr>
          <w:p w14:paraId="2D4FCE38" w14:textId="231E9909" w:rsidR="00120478" w:rsidRPr="00C5038B" w:rsidRDefault="00C5038B" w:rsidP="00C5038B">
            <w:pPr>
              <w:rPr>
                <w:rFonts w:ascii="宋体" w:eastAsia="宋体" w:hAnsi="宋体"/>
                <w:kern w:val="0"/>
                <w:szCs w:val="21"/>
              </w:rPr>
            </w:pPr>
            <w:r>
              <w:rPr>
                <w:rFonts w:ascii="宋体" w:eastAsia="宋体" w:hAnsi="宋体" w:hint="eastAsia"/>
                <w:kern w:val="0"/>
                <w:szCs w:val="21"/>
              </w:rPr>
              <w:t>1.1.1</w:t>
            </w:r>
            <w:r w:rsidR="00325379" w:rsidRPr="00C5038B">
              <w:rPr>
                <w:rFonts w:ascii="宋体" w:eastAsia="宋体" w:hAnsi="宋体" w:hint="eastAsia"/>
                <w:kern w:val="0"/>
                <w:szCs w:val="21"/>
              </w:rPr>
              <w:t>新增数据仓库功能。数据采集时间大大提高；</w:t>
            </w:r>
          </w:p>
          <w:p w14:paraId="69A713A8" w14:textId="41DB005D" w:rsidR="00120478" w:rsidRPr="00C5038B" w:rsidRDefault="00C5038B" w:rsidP="00C5038B">
            <w:pPr>
              <w:rPr>
                <w:rFonts w:ascii="宋体" w:eastAsia="宋体" w:hAnsi="宋体"/>
                <w:kern w:val="0"/>
                <w:szCs w:val="21"/>
              </w:rPr>
            </w:pPr>
            <w:r>
              <w:rPr>
                <w:rFonts w:ascii="宋体" w:eastAsia="宋体" w:hAnsi="宋体" w:hint="eastAsia"/>
                <w:kern w:val="0"/>
                <w:szCs w:val="21"/>
              </w:rPr>
              <w:t>1.1.2</w:t>
            </w:r>
            <w:r w:rsidR="00325379" w:rsidRPr="00C5038B">
              <w:rPr>
                <w:rFonts w:ascii="宋体" w:eastAsia="宋体" w:hAnsi="宋体" w:hint="eastAsia"/>
                <w:kern w:val="0"/>
                <w:szCs w:val="21"/>
              </w:rPr>
              <w:t>数据仓库对数据进行指标化处理，绩效办可根据考核需要自定义考核项、自定义报表。</w:t>
            </w:r>
          </w:p>
          <w:p w14:paraId="49AA01A7" w14:textId="1FADD161" w:rsidR="00120478" w:rsidRPr="00C5038B" w:rsidRDefault="00C5038B" w:rsidP="00C5038B">
            <w:pPr>
              <w:rPr>
                <w:rFonts w:ascii="宋体" w:eastAsia="宋体" w:hAnsi="宋体"/>
                <w:kern w:val="0"/>
                <w:szCs w:val="21"/>
              </w:rPr>
            </w:pPr>
            <w:r>
              <w:rPr>
                <w:rFonts w:ascii="宋体" w:eastAsia="宋体" w:hAnsi="宋体" w:hint="eastAsia"/>
                <w:kern w:val="0"/>
                <w:szCs w:val="21"/>
              </w:rPr>
              <w:t>1.1.3</w:t>
            </w:r>
            <w:r w:rsidR="00325379" w:rsidRPr="00C5038B">
              <w:rPr>
                <w:rFonts w:ascii="宋体" w:eastAsia="宋体" w:hAnsi="宋体" w:hint="eastAsia"/>
                <w:kern w:val="0"/>
                <w:szCs w:val="21"/>
              </w:rPr>
              <w:t>新增ETLC流程的</w:t>
            </w:r>
            <w:proofErr w:type="gramStart"/>
            <w:r w:rsidR="00325379" w:rsidRPr="00C5038B">
              <w:rPr>
                <w:rFonts w:ascii="宋体" w:eastAsia="宋体" w:hAnsi="宋体" w:hint="eastAsia"/>
                <w:kern w:val="0"/>
                <w:szCs w:val="21"/>
              </w:rPr>
              <w:t>进度环</w:t>
            </w:r>
            <w:proofErr w:type="gramEnd"/>
            <w:r w:rsidR="00325379" w:rsidRPr="00C5038B">
              <w:rPr>
                <w:rFonts w:ascii="宋体" w:eastAsia="宋体" w:hAnsi="宋体" w:hint="eastAsia"/>
                <w:kern w:val="0"/>
                <w:szCs w:val="21"/>
              </w:rPr>
              <w:t>提示功能，数据处理进度一目了然</w:t>
            </w:r>
          </w:p>
          <w:p w14:paraId="1A0E338B" w14:textId="1A9B56E5" w:rsidR="00120478" w:rsidRPr="00C5038B" w:rsidRDefault="00C5038B" w:rsidP="00C5038B">
            <w:pPr>
              <w:rPr>
                <w:rFonts w:ascii="宋体" w:eastAsia="宋体" w:hAnsi="宋体"/>
                <w:kern w:val="0"/>
                <w:szCs w:val="21"/>
              </w:rPr>
            </w:pPr>
            <w:r>
              <w:rPr>
                <w:rFonts w:ascii="宋体" w:eastAsia="宋体" w:hAnsi="宋体" w:hint="eastAsia"/>
                <w:kern w:val="0"/>
                <w:szCs w:val="21"/>
              </w:rPr>
              <w:t>1.1.4</w:t>
            </w:r>
            <w:r w:rsidR="00325379" w:rsidRPr="00C5038B">
              <w:rPr>
                <w:rFonts w:ascii="宋体" w:eastAsia="宋体" w:hAnsi="宋体" w:hint="eastAsia"/>
                <w:kern w:val="0"/>
                <w:szCs w:val="21"/>
              </w:rPr>
              <w:t>录入指标新增审核流程，加强指标数据的管控</w:t>
            </w:r>
          </w:p>
          <w:p w14:paraId="2DDC271A" w14:textId="7FBC82F9" w:rsidR="00120478" w:rsidRPr="00C5038B" w:rsidRDefault="00C5038B" w:rsidP="00C5038B">
            <w:pPr>
              <w:rPr>
                <w:rFonts w:ascii="宋体" w:eastAsia="宋体" w:hAnsi="宋体"/>
                <w:kern w:val="0"/>
                <w:szCs w:val="21"/>
              </w:rPr>
            </w:pPr>
            <w:r>
              <w:rPr>
                <w:rFonts w:ascii="宋体" w:eastAsia="宋体" w:hAnsi="宋体" w:hint="eastAsia"/>
                <w:kern w:val="0"/>
                <w:szCs w:val="21"/>
              </w:rPr>
              <w:t>1.1.5</w:t>
            </w:r>
            <w:r w:rsidR="00325379" w:rsidRPr="00C5038B">
              <w:rPr>
                <w:rFonts w:ascii="宋体" w:eastAsia="宋体" w:hAnsi="宋体" w:hint="eastAsia"/>
                <w:kern w:val="0"/>
                <w:szCs w:val="21"/>
              </w:rPr>
              <w:t>新增</w:t>
            </w:r>
            <w:r w:rsidR="00325379" w:rsidRPr="00C5038B">
              <w:rPr>
                <w:rFonts w:ascii="宋体" w:eastAsia="宋体" w:hAnsi="宋体"/>
                <w:kern w:val="0"/>
                <w:szCs w:val="21"/>
              </w:rPr>
              <w:t>ETLC</w:t>
            </w:r>
            <w:r w:rsidR="00325379" w:rsidRPr="00C5038B">
              <w:rPr>
                <w:rFonts w:ascii="宋体" w:eastAsia="宋体" w:hAnsi="宋体" w:hint="eastAsia"/>
                <w:kern w:val="0"/>
                <w:szCs w:val="21"/>
              </w:rPr>
              <w:t>错误信息抛出，将不符合规范的数据</w:t>
            </w:r>
            <w:proofErr w:type="gramStart"/>
            <w:r w:rsidR="00325379" w:rsidRPr="00C5038B">
              <w:rPr>
                <w:rFonts w:ascii="宋体" w:eastAsia="宋体" w:hAnsi="宋体" w:hint="eastAsia"/>
                <w:kern w:val="0"/>
                <w:szCs w:val="21"/>
              </w:rPr>
              <w:t>信息弹窗提醒</w:t>
            </w:r>
            <w:proofErr w:type="gramEnd"/>
            <w:r w:rsidR="00325379" w:rsidRPr="00C5038B">
              <w:rPr>
                <w:rFonts w:ascii="宋体" w:eastAsia="宋体" w:hAnsi="宋体" w:hint="eastAsia"/>
                <w:kern w:val="0"/>
                <w:szCs w:val="21"/>
              </w:rPr>
              <w:t>用户，以及时调整修改</w:t>
            </w:r>
          </w:p>
        </w:tc>
        <w:tc>
          <w:tcPr>
            <w:tcW w:w="567" w:type="dxa"/>
          </w:tcPr>
          <w:p w14:paraId="71D4CE7C" w14:textId="77777777" w:rsidR="00120478" w:rsidRPr="00AA757C" w:rsidRDefault="00120478">
            <w:pPr>
              <w:rPr>
                <w:rFonts w:ascii="宋体" w:eastAsia="宋体" w:hAnsi="宋体"/>
                <w:kern w:val="0"/>
                <w:szCs w:val="21"/>
              </w:rPr>
            </w:pPr>
          </w:p>
        </w:tc>
      </w:tr>
      <w:tr w:rsidR="00120478" w:rsidRPr="00AA757C" w14:paraId="3DF1E680" w14:textId="77777777">
        <w:tc>
          <w:tcPr>
            <w:tcW w:w="420" w:type="dxa"/>
            <w:vMerge/>
            <w:vAlign w:val="center"/>
          </w:tcPr>
          <w:p w14:paraId="5063EFD4" w14:textId="77777777" w:rsidR="00120478" w:rsidRPr="00AA757C" w:rsidRDefault="00120478">
            <w:pPr>
              <w:jc w:val="center"/>
              <w:rPr>
                <w:rFonts w:ascii="宋体" w:eastAsia="宋体" w:hAnsi="宋体"/>
                <w:kern w:val="0"/>
                <w:szCs w:val="21"/>
              </w:rPr>
            </w:pPr>
          </w:p>
        </w:tc>
        <w:tc>
          <w:tcPr>
            <w:tcW w:w="1126" w:type="dxa"/>
            <w:vMerge/>
            <w:vAlign w:val="center"/>
          </w:tcPr>
          <w:p w14:paraId="24F47BAC" w14:textId="77777777" w:rsidR="00120478" w:rsidRPr="00AA757C" w:rsidRDefault="00120478">
            <w:pPr>
              <w:jc w:val="center"/>
              <w:rPr>
                <w:rFonts w:ascii="宋体" w:eastAsia="宋体" w:hAnsi="宋体"/>
                <w:kern w:val="0"/>
                <w:szCs w:val="21"/>
              </w:rPr>
            </w:pPr>
          </w:p>
        </w:tc>
        <w:tc>
          <w:tcPr>
            <w:tcW w:w="1426" w:type="dxa"/>
            <w:vAlign w:val="center"/>
          </w:tcPr>
          <w:p w14:paraId="52393F4A" w14:textId="6AC64F9C" w:rsidR="00120478" w:rsidRPr="00AA757C" w:rsidRDefault="00C5038B">
            <w:pPr>
              <w:jc w:val="center"/>
              <w:rPr>
                <w:rFonts w:ascii="宋体" w:eastAsia="宋体" w:hAnsi="宋体"/>
                <w:kern w:val="0"/>
                <w:szCs w:val="21"/>
              </w:rPr>
            </w:pPr>
            <w:r>
              <w:rPr>
                <w:rFonts w:ascii="宋体" w:eastAsia="宋体" w:hAnsi="宋体" w:hint="eastAsia"/>
                <w:kern w:val="0"/>
                <w:szCs w:val="21"/>
              </w:rPr>
              <w:t>1.</w:t>
            </w:r>
            <w:r w:rsidR="00325379" w:rsidRPr="00AA757C">
              <w:rPr>
                <w:rFonts w:ascii="宋体" w:eastAsia="宋体" w:hAnsi="宋体" w:hint="eastAsia"/>
                <w:kern w:val="0"/>
                <w:szCs w:val="21"/>
              </w:rPr>
              <w:t>2指标数据</w:t>
            </w:r>
          </w:p>
        </w:tc>
        <w:tc>
          <w:tcPr>
            <w:tcW w:w="5670" w:type="dxa"/>
          </w:tcPr>
          <w:p w14:paraId="793DD07F" w14:textId="7203323B" w:rsidR="00120478" w:rsidRPr="00C5038B" w:rsidRDefault="00C5038B" w:rsidP="00C5038B">
            <w:pPr>
              <w:rPr>
                <w:rFonts w:ascii="宋体" w:eastAsia="宋体" w:hAnsi="宋体"/>
                <w:kern w:val="0"/>
                <w:szCs w:val="21"/>
              </w:rPr>
            </w:pPr>
            <w:r>
              <w:rPr>
                <w:rFonts w:ascii="宋体" w:eastAsia="宋体" w:hAnsi="宋体" w:hint="eastAsia"/>
                <w:kern w:val="0"/>
                <w:szCs w:val="21"/>
              </w:rPr>
              <w:t>1.2.1</w:t>
            </w:r>
            <w:r w:rsidR="00325379" w:rsidRPr="00C5038B">
              <w:rPr>
                <w:rFonts w:ascii="宋体" w:eastAsia="宋体" w:hAnsi="宋体" w:hint="eastAsia"/>
                <w:kern w:val="0"/>
                <w:szCs w:val="21"/>
              </w:rPr>
              <w:t>统一查询界面。将多个分散的查询点，集中在一个查询界面。</w:t>
            </w:r>
          </w:p>
          <w:p w14:paraId="53749770" w14:textId="361B096B" w:rsidR="00120478" w:rsidRPr="00C5038B" w:rsidRDefault="00C5038B" w:rsidP="00C5038B">
            <w:pPr>
              <w:rPr>
                <w:rFonts w:ascii="宋体" w:eastAsia="宋体" w:hAnsi="宋体"/>
                <w:kern w:val="0"/>
                <w:szCs w:val="21"/>
              </w:rPr>
            </w:pPr>
            <w:r>
              <w:rPr>
                <w:rFonts w:ascii="宋体" w:eastAsia="宋体" w:hAnsi="宋体" w:hint="eastAsia"/>
                <w:kern w:val="0"/>
                <w:szCs w:val="21"/>
              </w:rPr>
              <w:t>1.2.2</w:t>
            </w:r>
            <w:r w:rsidR="00325379" w:rsidRPr="00C5038B">
              <w:rPr>
                <w:rFonts w:ascii="宋体" w:eastAsia="宋体" w:hAnsi="宋体" w:hint="eastAsia"/>
                <w:kern w:val="0"/>
                <w:szCs w:val="21"/>
              </w:rPr>
              <w:t>所有工作量数据、成本数据均可追溯。</w:t>
            </w:r>
          </w:p>
          <w:p w14:paraId="3AE294E8" w14:textId="670EC047" w:rsidR="00120478" w:rsidRPr="00C5038B" w:rsidRDefault="00C5038B" w:rsidP="00C5038B">
            <w:pPr>
              <w:rPr>
                <w:rFonts w:ascii="宋体" w:eastAsia="宋体" w:hAnsi="宋体"/>
                <w:kern w:val="0"/>
                <w:szCs w:val="21"/>
              </w:rPr>
            </w:pPr>
            <w:r>
              <w:rPr>
                <w:rFonts w:ascii="宋体" w:eastAsia="宋体" w:hAnsi="宋体" w:hint="eastAsia"/>
                <w:kern w:val="0"/>
                <w:szCs w:val="21"/>
              </w:rPr>
              <w:t>1.2.3</w:t>
            </w:r>
            <w:r w:rsidR="00325379" w:rsidRPr="00C5038B">
              <w:rPr>
                <w:rFonts w:ascii="宋体" w:eastAsia="宋体" w:hAnsi="宋体" w:hint="eastAsia"/>
                <w:kern w:val="0"/>
                <w:szCs w:val="21"/>
              </w:rPr>
              <w:t>集成指标数据录入（可导入、导出）。</w:t>
            </w:r>
          </w:p>
          <w:p w14:paraId="21774D5E" w14:textId="11AD4E1E" w:rsidR="00120478" w:rsidRPr="00C5038B" w:rsidRDefault="00C5038B" w:rsidP="00C5038B">
            <w:pPr>
              <w:rPr>
                <w:rFonts w:ascii="宋体" w:eastAsia="宋体" w:hAnsi="宋体"/>
                <w:kern w:val="0"/>
                <w:szCs w:val="21"/>
              </w:rPr>
            </w:pPr>
            <w:r>
              <w:rPr>
                <w:rFonts w:ascii="宋体" w:eastAsia="宋体" w:hAnsi="宋体" w:hint="eastAsia"/>
                <w:kern w:val="0"/>
                <w:szCs w:val="21"/>
              </w:rPr>
              <w:t>1.2.4</w:t>
            </w:r>
            <w:r w:rsidR="00325379" w:rsidRPr="00C5038B">
              <w:rPr>
                <w:rFonts w:ascii="宋体" w:eastAsia="宋体" w:hAnsi="宋体" w:hint="eastAsia"/>
                <w:kern w:val="0"/>
                <w:szCs w:val="21"/>
              </w:rPr>
              <w:t>新增指标 是否高优、是否比例选项</w:t>
            </w:r>
          </w:p>
        </w:tc>
        <w:tc>
          <w:tcPr>
            <w:tcW w:w="567" w:type="dxa"/>
          </w:tcPr>
          <w:p w14:paraId="78DFD4C1" w14:textId="77777777" w:rsidR="00120478" w:rsidRPr="00AA757C" w:rsidRDefault="00120478">
            <w:pPr>
              <w:rPr>
                <w:rFonts w:ascii="宋体" w:eastAsia="宋体" w:hAnsi="宋体"/>
                <w:kern w:val="0"/>
                <w:szCs w:val="21"/>
              </w:rPr>
            </w:pPr>
          </w:p>
        </w:tc>
      </w:tr>
      <w:tr w:rsidR="00120478" w:rsidRPr="00AA757C" w14:paraId="362BFBFF" w14:textId="77777777">
        <w:tc>
          <w:tcPr>
            <w:tcW w:w="420" w:type="dxa"/>
            <w:vMerge/>
            <w:vAlign w:val="center"/>
          </w:tcPr>
          <w:p w14:paraId="0424960B" w14:textId="77777777" w:rsidR="00120478" w:rsidRPr="00AA757C" w:rsidRDefault="00120478">
            <w:pPr>
              <w:jc w:val="center"/>
              <w:rPr>
                <w:rFonts w:ascii="宋体" w:eastAsia="宋体" w:hAnsi="宋体"/>
                <w:kern w:val="0"/>
                <w:szCs w:val="21"/>
              </w:rPr>
            </w:pPr>
          </w:p>
        </w:tc>
        <w:tc>
          <w:tcPr>
            <w:tcW w:w="1126" w:type="dxa"/>
            <w:vMerge/>
            <w:vAlign w:val="center"/>
          </w:tcPr>
          <w:p w14:paraId="0A9CD9CC" w14:textId="77777777" w:rsidR="00120478" w:rsidRPr="00AA757C" w:rsidRDefault="00120478">
            <w:pPr>
              <w:jc w:val="center"/>
              <w:rPr>
                <w:rFonts w:ascii="宋体" w:eastAsia="宋体" w:hAnsi="宋体"/>
                <w:kern w:val="0"/>
                <w:szCs w:val="21"/>
              </w:rPr>
            </w:pPr>
          </w:p>
        </w:tc>
        <w:tc>
          <w:tcPr>
            <w:tcW w:w="1426" w:type="dxa"/>
            <w:vAlign w:val="center"/>
          </w:tcPr>
          <w:p w14:paraId="3E5C2A9F" w14:textId="42EFBB6E" w:rsidR="00120478" w:rsidRPr="00AA757C" w:rsidRDefault="00C5038B">
            <w:pPr>
              <w:jc w:val="center"/>
              <w:rPr>
                <w:rFonts w:ascii="宋体" w:eastAsia="宋体" w:hAnsi="宋体"/>
                <w:kern w:val="0"/>
                <w:szCs w:val="21"/>
              </w:rPr>
            </w:pPr>
            <w:r>
              <w:rPr>
                <w:rFonts w:ascii="宋体" w:eastAsia="宋体" w:hAnsi="宋体" w:hint="eastAsia"/>
                <w:kern w:val="0"/>
                <w:szCs w:val="21"/>
              </w:rPr>
              <w:t>1.</w:t>
            </w:r>
            <w:r w:rsidR="00325379" w:rsidRPr="00AA757C">
              <w:rPr>
                <w:rFonts w:ascii="宋体" w:eastAsia="宋体" w:hAnsi="宋体" w:hint="eastAsia"/>
                <w:kern w:val="0"/>
                <w:szCs w:val="21"/>
              </w:rPr>
              <w:t>3数据备份</w:t>
            </w:r>
          </w:p>
        </w:tc>
        <w:tc>
          <w:tcPr>
            <w:tcW w:w="5670" w:type="dxa"/>
          </w:tcPr>
          <w:p w14:paraId="70DBE27C" w14:textId="0DC363A3" w:rsidR="00120478" w:rsidRPr="00C5038B" w:rsidRDefault="00C5038B" w:rsidP="00C5038B">
            <w:pPr>
              <w:rPr>
                <w:rFonts w:ascii="宋体" w:eastAsia="宋体" w:hAnsi="宋体"/>
                <w:kern w:val="0"/>
                <w:szCs w:val="21"/>
              </w:rPr>
            </w:pPr>
            <w:r>
              <w:rPr>
                <w:rFonts w:ascii="宋体" w:eastAsia="宋体" w:hAnsi="宋体" w:hint="eastAsia"/>
                <w:kern w:val="0"/>
                <w:szCs w:val="21"/>
              </w:rPr>
              <w:t>1.3.1</w:t>
            </w:r>
            <w:r w:rsidR="00325379" w:rsidRPr="00C5038B">
              <w:rPr>
                <w:rFonts w:ascii="宋体" w:eastAsia="宋体" w:hAnsi="宋体" w:hint="eastAsia"/>
                <w:kern w:val="0"/>
                <w:szCs w:val="21"/>
              </w:rPr>
              <w:t>保证数据安全。可前台核算员主动创建数据库备份点。</w:t>
            </w:r>
          </w:p>
        </w:tc>
        <w:tc>
          <w:tcPr>
            <w:tcW w:w="567" w:type="dxa"/>
          </w:tcPr>
          <w:p w14:paraId="3E8CAF40" w14:textId="77777777" w:rsidR="00120478" w:rsidRPr="00AA757C" w:rsidRDefault="00120478">
            <w:pPr>
              <w:rPr>
                <w:rFonts w:ascii="宋体" w:eastAsia="宋体" w:hAnsi="宋体"/>
                <w:kern w:val="0"/>
                <w:szCs w:val="21"/>
              </w:rPr>
            </w:pPr>
          </w:p>
        </w:tc>
      </w:tr>
      <w:tr w:rsidR="00120478" w:rsidRPr="00AA757C" w14:paraId="40A40DF6" w14:textId="77777777">
        <w:tc>
          <w:tcPr>
            <w:tcW w:w="420" w:type="dxa"/>
            <w:vMerge/>
            <w:vAlign w:val="center"/>
          </w:tcPr>
          <w:p w14:paraId="506F45FE" w14:textId="77777777" w:rsidR="00120478" w:rsidRPr="00AA757C" w:rsidRDefault="00120478">
            <w:pPr>
              <w:jc w:val="center"/>
              <w:rPr>
                <w:rFonts w:ascii="宋体" w:eastAsia="宋体" w:hAnsi="宋体"/>
                <w:kern w:val="0"/>
                <w:szCs w:val="21"/>
              </w:rPr>
            </w:pPr>
          </w:p>
        </w:tc>
        <w:tc>
          <w:tcPr>
            <w:tcW w:w="1126" w:type="dxa"/>
            <w:vMerge/>
            <w:vAlign w:val="center"/>
          </w:tcPr>
          <w:p w14:paraId="57DD11BD" w14:textId="77777777" w:rsidR="00120478" w:rsidRPr="00AA757C" w:rsidRDefault="00120478">
            <w:pPr>
              <w:jc w:val="center"/>
              <w:rPr>
                <w:rFonts w:ascii="宋体" w:eastAsia="宋体" w:hAnsi="宋体"/>
                <w:kern w:val="0"/>
                <w:szCs w:val="21"/>
              </w:rPr>
            </w:pPr>
          </w:p>
        </w:tc>
        <w:tc>
          <w:tcPr>
            <w:tcW w:w="1426" w:type="dxa"/>
            <w:vAlign w:val="center"/>
          </w:tcPr>
          <w:p w14:paraId="56FE7226" w14:textId="017878DC" w:rsidR="00120478" w:rsidRPr="00AA757C" w:rsidRDefault="00C5038B">
            <w:pPr>
              <w:jc w:val="center"/>
              <w:rPr>
                <w:rFonts w:ascii="宋体" w:eastAsia="宋体" w:hAnsi="宋体"/>
                <w:kern w:val="0"/>
                <w:szCs w:val="21"/>
              </w:rPr>
            </w:pPr>
            <w:r>
              <w:rPr>
                <w:rFonts w:ascii="宋体" w:eastAsia="宋体" w:hAnsi="宋体" w:hint="eastAsia"/>
                <w:kern w:val="0"/>
                <w:szCs w:val="21"/>
              </w:rPr>
              <w:t>1.</w:t>
            </w:r>
            <w:r w:rsidR="00325379" w:rsidRPr="00AA757C">
              <w:rPr>
                <w:rFonts w:ascii="宋体" w:eastAsia="宋体" w:hAnsi="宋体"/>
                <w:kern w:val="0"/>
                <w:szCs w:val="21"/>
              </w:rPr>
              <w:t>4</w:t>
            </w:r>
            <w:r w:rsidR="00325379" w:rsidRPr="00AA757C">
              <w:rPr>
                <w:rFonts w:ascii="宋体" w:eastAsia="宋体" w:hAnsi="宋体" w:hint="eastAsia"/>
                <w:kern w:val="0"/>
                <w:szCs w:val="21"/>
              </w:rPr>
              <w:t>用户登陆</w:t>
            </w:r>
          </w:p>
        </w:tc>
        <w:tc>
          <w:tcPr>
            <w:tcW w:w="5670" w:type="dxa"/>
          </w:tcPr>
          <w:p w14:paraId="7A6E0A9F" w14:textId="4E00F93B" w:rsidR="00120478" w:rsidRPr="00C5038B" w:rsidRDefault="00C5038B" w:rsidP="00C5038B">
            <w:pPr>
              <w:rPr>
                <w:rFonts w:ascii="宋体" w:eastAsia="宋体" w:hAnsi="宋体"/>
                <w:kern w:val="0"/>
                <w:szCs w:val="21"/>
              </w:rPr>
            </w:pPr>
            <w:r>
              <w:rPr>
                <w:rFonts w:ascii="宋体" w:eastAsia="宋体" w:hAnsi="宋体" w:hint="eastAsia"/>
                <w:kern w:val="0"/>
                <w:szCs w:val="21"/>
              </w:rPr>
              <w:t>1.4.1</w:t>
            </w:r>
            <w:r w:rsidR="00325379" w:rsidRPr="00C5038B">
              <w:rPr>
                <w:rFonts w:ascii="宋体" w:eastAsia="宋体" w:hAnsi="宋体" w:hint="eastAsia"/>
                <w:kern w:val="0"/>
                <w:szCs w:val="21"/>
              </w:rPr>
              <w:t>用户登录请求过程中使用</w:t>
            </w:r>
            <w:r w:rsidR="00325379" w:rsidRPr="00C5038B">
              <w:rPr>
                <w:rFonts w:ascii="宋体" w:eastAsia="宋体" w:hAnsi="宋体"/>
                <w:kern w:val="0"/>
                <w:szCs w:val="21"/>
              </w:rPr>
              <w:t>RSA加密解密</w:t>
            </w:r>
            <w:r w:rsidR="00325379" w:rsidRPr="00C5038B">
              <w:rPr>
                <w:rFonts w:ascii="宋体" w:eastAsia="宋体" w:hAnsi="宋体" w:hint="eastAsia"/>
                <w:kern w:val="0"/>
                <w:szCs w:val="21"/>
              </w:rPr>
              <w:t>，安全性大大提高</w:t>
            </w:r>
          </w:p>
        </w:tc>
        <w:tc>
          <w:tcPr>
            <w:tcW w:w="567" w:type="dxa"/>
          </w:tcPr>
          <w:p w14:paraId="6A9A6866" w14:textId="77777777" w:rsidR="00120478" w:rsidRPr="00AA757C" w:rsidRDefault="00120478">
            <w:pPr>
              <w:rPr>
                <w:rFonts w:ascii="宋体" w:eastAsia="宋体" w:hAnsi="宋体"/>
                <w:kern w:val="0"/>
                <w:szCs w:val="21"/>
              </w:rPr>
            </w:pPr>
          </w:p>
        </w:tc>
      </w:tr>
      <w:tr w:rsidR="00120478" w:rsidRPr="00AA757C" w14:paraId="12D125B8" w14:textId="77777777">
        <w:tc>
          <w:tcPr>
            <w:tcW w:w="420" w:type="dxa"/>
            <w:vMerge w:val="restart"/>
            <w:vAlign w:val="center"/>
          </w:tcPr>
          <w:p w14:paraId="70B86856" w14:textId="77777777" w:rsidR="00120478" w:rsidRPr="00AA757C" w:rsidRDefault="00325379">
            <w:pPr>
              <w:jc w:val="center"/>
              <w:rPr>
                <w:rFonts w:ascii="宋体" w:eastAsia="宋体" w:hAnsi="宋体"/>
                <w:kern w:val="0"/>
                <w:szCs w:val="21"/>
              </w:rPr>
            </w:pPr>
            <w:r w:rsidRPr="00AA757C">
              <w:rPr>
                <w:rFonts w:ascii="宋体" w:eastAsia="宋体" w:hAnsi="宋体"/>
                <w:kern w:val="0"/>
                <w:szCs w:val="21"/>
              </w:rPr>
              <w:t>2</w:t>
            </w:r>
          </w:p>
        </w:tc>
        <w:tc>
          <w:tcPr>
            <w:tcW w:w="1126" w:type="dxa"/>
            <w:vMerge w:val="restart"/>
            <w:vAlign w:val="center"/>
          </w:tcPr>
          <w:p w14:paraId="6D87A081"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人事系统</w:t>
            </w:r>
          </w:p>
        </w:tc>
        <w:tc>
          <w:tcPr>
            <w:tcW w:w="1426" w:type="dxa"/>
            <w:vAlign w:val="center"/>
          </w:tcPr>
          <w:p w14:paraId="0725590C" w14:textId="2F7F542E" w:rsidR="00120478" w:rsidRPr="00AA757C" w:rsidRDefault="00C5038B" w:rsidP="00C5038B">
            <w:pPr>
              <w:rPr>
                <w:rFonts w:ascii="宋体" w:eastAsia="宋体" w:hAnsi="宋体"/>
                <w:kern w:val="0"/>
                <w:szCs w:val="21"/>
              </w:rPr>
            </w:pPr>
            <w:r>
              <w:rPr>
                <w:rFonts w:ascii="宋体" w:eastAsia="宋体" w:hAnsi="宋体" w:hint="eastAsia"/>
                <w:kern w:val="0"/>
                <w:szCs w:val="21"/>
              </w:rPr>
              <w:t>2.1</w:t>
            </w:r>
            <w:r w:rsidR="00325379" w:rsidRPr="00AA757C">
              <w:rPr>
                <w:rFonts w:ascii="宋体" w:eastAsia="宋体" w:hAnsi="宋体" w:hint="eastAsia"/>
                <w:kern w:val="0"/>
                <w:szCs w:val="21"/>
              </w:rPr>
              <w:t>人员管理</w:t>
            </w:r>
          </w:p>
        </w:tc>
        <w:tc>
          <w:tcPr>
            <w:tcW w:w="5670" w:type="dxa"/>
          </w:tcPr>
          <w:p w14:paraId="3ED5CF4A" w14:textId="55BC9BC0" w:rsidR="00120478" w:rsidRPr="00C5038B" w:rsidRDefault="00C5038B" w:rsidP="00C5038B">
            <w:pPr>
              <w:rPr>
                <w:rFonts w:ascii="宋体" w:eastAsia="宋体" w:hAnsi="宋体"/>
                <w:kern w:val="0"/>
                <w:szCs w:val="21"/>
              </w:rPr>
            </w:pPr>
            <w:r>
              <w:rPr>
                <w:rFonts w:ascii="宋体" w:eastAsia="宋体" w:hAnsi="宋体" w:hint="eastAsia"/>
                <w:kern w:val="0"/>
                <w:szCs w:val="21"/>
              </w:rPr>
              <w:t>2.1.1</w:t>
            </w:r>
            <w:r w:rsidR="00325379" w:rsidRPr="00C5038B">
              <w:rPr>
                <w:rFonts w:ascii="宋体" w:eastAsia="宋体" w:hAnsi="宋体" w:hint="eastAsia"/>
                <w:kern w:val="0"/>
                <w:szCs w:val="21"/>
              </w:rPr>
              <w:t>可按历史月份查询，了解每个历史时期的人员所在科室信息。</w:t>
            </w:r>
          </w:p>
          <w:p w14:paraId="2B7E30FC" w14:textId="571F330A" w:rsidR="00120478" w:rsidRPr="00C5038B" w:rsidRDefault="00C5038B" w:rsidP="00C5038B">
            <w:pPr>
              <w:rPr>
                <w:rFonts w:ascii="宋体" w:eastAsia="宋体" w:hAnsi="宋体"/>
                <w:kern w:val="0"/>
                <w:szCs w:val="21"/>
              </w:rPr>
            </w:pPr>
            <w:r>
              <w:rPr>
                <w:rFonts w:ascii="宋体" w:eastAsia="宋体" w:hAnsi="宋体" w:hint="eastAsia"/>
                <w:kern w:val="0"/>
                <w:szCs w:val="21"/>
              </w:rPr>
              <w:t>2.1.2</w:t>
            </w:r>
            <w:r w:rsidR="00325379" w:rsidRPr="00C5038B">
              <w:rPr>
                <w:rFonts w:ascii="宋体" w:eastAsia="宋体" w:hAnsi="宋体" w:hint="eastAsia"/>
                <w:kern w:val="0"/>
                <w:szCs w:val="21"/>
              </w:rPr>
              <w:t>大幅加快人员管理界面加载速度</w:t>
            </w:r>
          </w:p>
          <w:p w14:paraId="232A0AFE" w14:textId="5284E45E" w:rsidR="00120478" w:rsidRPr="00AA757C" w:rsidRDefault="00C5038B">
            <w:pPr>
              <w:rPr>
                <w:rFonts w:ascii="宋体" w:eastAsia="宋体" w:hAnsi="宋体"/>
                <w:kern w:val="0"/>
                <w:szCs w:val="21"/>
              </w:rPr>
            </w:pPr>
            <w:r>
              <w:rPr>
                <w:rFonts w:ascii="宋体" w:eastAsia="宋体" w:hAnsi="宋体" w:hint="eastAsia"/>
                <w:kern w:val="0"/>
                <w:szCs w:val="21"/>
              </w:rPr>
              <w:t>2.1.3</w:t>
            </w:r>
            <w:r w:rsidR="00325379" w:rsidRPr="00AA757C">
              <w:rPr>
                <w:rFonts w:ascii="宋体" w:eastAsia="宋体" w:hAnsi="宋体" w:hint="eastAsia"/>
                <w:kern w:val="0"/>
                <w:szCs w:val="21"/>
              </w:rPr>
              <w:t>人员管理界面新增显示请假天数</w:t>
            </w:r>
          </w:p>
          <w:p w14:paraId="589A763D" w14:textId="5EFDB957" w:rsidR="00F25506" w:rsidRDefault="00C5038B" w:rsidP="00F25506">
            <w:pPr>
              <w:rPr>
                <w:rFonts w:ascii="宋体" w:eastAsia="宋体" w:hAnsi="宋体"/>
                <w:kern w:val="0"/>
                <w:szCs w:val="21"/>
              </w:rPr>
            </w:pPr>
            <w:r>
              <w:rPr>
                <w:rFonts w:ascii="宋体" w:eastAsia="宋体" w:hAnsi="宋体" w:hint="eastAsia"/>
                <w:kern w:val="0"/>
                <w:szCs w:val="21"/>
              </w:rPr>
              <w:t>2.1.4</w:t>
            </w:r>
            <w:r w:rsidR="00325379" w:rsidRPr="00AA757C">
              <w:rPr>
                <w:rFonts w:ascii="宋体" w:eastAsia="宋体" w:hAnsi="宋体" w:hint="eastAsia"/>
                <w:kern w:val="0"/>
                <w:szCs w:val="21"/>
              </w:rPr>
              <w:t>人员调动中新增工号显示</w:t>
            </w:r>
          </w:p>
          <w:p w14:paraId="20CAEA1B" w14:textId="690E7461" w:rsidR="00120478" w:rsidRPr="00F25506" w:rsidRDefault="00C5038B" w:rsidP="00F25506">
            <w:pPr>
              <w:rPr>
                <w:rFonts w:ascii="宋体" w:eastAsia="宋体" w:hAnsi="宋体"/>
                <w:kern w:val="0"/>
                <w:szCs w:val="21"/>
              </w:rPr>
            </w:pPr>
            <w:r>
              <w:rPr>
                <w:rFonts w:ascii="宋体" w:eastAsia="宋体" w:hAnsi="宋体" w:hint="eastAsia"/>
                <w:kern w:val="0"/>
                <w:szCs w:val="21"/>
              </w:rPr>
              <w:t>2.1.5</w:t>
            </w:r>
            <w:r w:rsidR="00325379" w:rsidRPr="00F25506">
              <w:rPr>
                <w:rFonts w:ascii="宋体" w:eastAsia="宋体" w:hAnsi="宋体" w:hint="eastAsia"/>
                <w:kern w:val="0"/>
                <w:szCs w:val="21"/>
              </w:rPr>
              <w:t>人员管理检索可按字典名称搜索人员</w:t>
            </w:r>
          </w:p>
        </w:tc>
        <w:tc>
          <w:tcPr>
            <w:tcW w:w="567" w:type="dxa"/>
          </w:tcPr>
          <w:p w14:paraId="2383D00C" w14:textId="77777777" w:rsidR="00120478" w:rsidRPr="00AA757C" w:rsidRDefault="00120478">
            <w:pPr>
              <w:rPr>
                <w:rFonts w:ascii="宋体" w:eastAsia="宋体" w:hAnsi="宋体"/>
                <w:kern w:val="0"/>
                <w:szCs w:val="21"/>
              </w:rPr>
            </w:pPr>
          </w:p>
        </w:tc>
      </w:tr>
      <w:tr w:rsidR="00120478" w:rsidRPr="00AA757C" w14:paraId="26AA69A0" w14:textId="77777777">
        <w:tc>
          <w:tcPr>
            <w:tcW w:w="420" w:type="dxa"/>
            <w:vMerge/>
            <w:vAlign w:val="center"/>
          </w:tcPr>
          <w:p w14:paraId="7CA0B0A6" w14:textId="77777777" w:rsidR="00120478" w:rsidRPr="00AA757C" w:rsidRDefault="00120478">
            <w:pPr>
              <w:jc w:val="center"/>
              <w:rPr>
                <w:rFonts w:ascii="宋体" w:eastAsia="宋体" w:hAnsi="宋体"/>
                <w:kern w:val="0"/>
                <w:szCs w:val="21"/>
              </w:rPr>
            </w:pPr>
          </w:p>
        </w:tc>
        <w:tc>
          <w:tcPr>
            <w:tcW w:w="1126" w:type="dxa"/>
            <w:vMerge/>
            <w:vAlign w:val="center"/>
          </w:tcPr>
          <w:p w14:paraId="3BA5C1F9" w14:textId="77777777" w:rsidR="00120478" w:rsidRPr="00AA757C" w:rsidRDefault="00120478">
            <w:pPr>
              <w:jc w:val="center"/>
              <w:rPr>
                <w:rFonts w:ascii="宋体" w:eastAsia="宋体" w:hAnsi="宋体"/>
                <w:kern w:val="0"/>
                <w:szCs w:val="21"/>
              </w:rPr>
            </w:pPr>
          </w:p>
        </w:tc>
        <w:tc>
          <w:tcPr>
            <w:tcW w:w="1426" w:type="dxa"/>
            <w:vAlign w:val="center"/>
          </w:tcPr>
          <w:p w14:paraId="610F3610" w14:textId="1B30F5A9" w:rsidR="00120478" w:rsidRPr="00AA757C" w:rsidRDefault="00C5038B" w:rsidP="00C5038B">
            <w:pPr>
              <w:rPr>
                <w:rFonts w:ascii="宋体" w:eastAsia="宋体" w:hAnsi="宋体"/>
                <w:kern w:val="0"/>
                <w:szCs w:val="21"/>
              </w:rPr>
            </w:pPr>
            <w:r>
              <w:rPr>
                <w:rFonts w:ascii="宋体" w:eastAsia="宋体" w:hAnsi="宋体" w:hint="eastAsia"/>
                <w:kern w:val="0"/>
                <w:szCs w:val="21"/>
              </w:rPr>
              <w:t>2.2</w:t>
            </w:r>
            <w:r w:rsidR="00325379" w:rsidRPr="00AA757C">
              <w:rPr>
                <w:rFonts w:ascii="宋体" w:eastAsia="宋体" w:hAnsi="宋体" w:hint="eastAsia"/>
                <w:kern w:val="0"/>
                <w:szCs w:val="21"/>
              </w:rPr>
              <w:t>人事字典</w:t>
            </w:r>
          </w:p>
        </w:tc>
        <w:tc>
          <w:tcPr>
            <w:tcW w:w="5670" w:type="dxa"/>
          </w:tcPr>
          <w:p w14:paraId="1F99DE07" w14:textId="754C3398" w:rsidR="00120478" w:rsidRPr="00C5038B" w:rsidRDefault="00C5038B" w:rsidP="00C5038B">
            <w:pPr>
              <w:rPr>
                <w:rFonts w:ascii="宋体" w:eastAsia="宋体" w:hAnsi="宋体"/>
                <w:kern w:val="0"/>
                <w:szCs w:val="21"/>
              </w:rPr>
            </w:pPr>
            <w:r>
              <w:rPr>
                <w:rFonts w:ascii="宋体" w:eastAsia="宋体" w:hAnsi="宋体" w:hint="eastAsia"/>
                <w:kern w:val="0"/>
                <w:szCs w:val="21"/>
              </w:rPr>
              <w:t>2.2.1</w:t>
            </w:r>
            <w:r w:rsidR="00325379" w:rsidRPr="00C5038B">
              <w:rPr>
                <w:rFonts w:ascii="宋体" w:eastAsia="宋体" w:hAnsi="宋体" w:hint="eastAsia"/>
                <w:kern w:val="0"/>
                <w:szCs w:val="21"/>
              </w:rPr>
              <w:t>用户可自定义科室、人员分类字典</w:t>
            </w:r>
          </w:p>
          <w:p w14:paraId="6CE780B1" w14:textId="09E5B631" w:rsidR="00120478" w:rsidRPr="00C5038B" w:rsidRDefault="00C5038B" w:rsidP="00C5038B">
            <w:pPr>
              <w:rPr>
                <w:rFonts w:ascii="宋体" w:eastAsia="宋体" w:hAnsi="宋体"/>
                <w:kern w:val="0"/>
                <w:szCs w:val="21"/>
              </w:rPr>
            </w:pPr>
            <w:r>
              <w:rPr>
                <w:rFonts w:ascii="宋体" w:eastAsia="宋体" w:hAnsi="宋体" w:hint="eastAsia"/>
                <w:kern w:val="0"/>
                <w:szCs w:val="21"/>
              </w:rPr>
              <w:t>2.2.2</w:t>
            </w:r>
            <w:r w:rsidR="00325379" w:rsidRPr="00C5038B">
              <w:rPr>
                <w:rFonts w:ascii="宋体" w:eastAsia="宋体" w:hAnsi="宋体" w:hint="eastAsia"/>
                <w:kern w:val="0"/>
                <w:szCs w:val="21"/>
              </w:rPr>
              <w:t>科室、人员模块自动匹配用户自定义字典</w:t>
            </w:r>
          </w:p>
          <w:p w14:paraId="0840F174" w14:textId="089C0EC7" w:rsidR="00120478" w:rsidRPr="00C5038B" w:rsidRDefault="00C5038B" w:rsidP="00C5038B">
            <w:pPr>
              <w:rPr>
                <w:rFonts w:ascii="宋体" w:eastAsia="宋体" w:hAnsi="宋体"/>
                <w:kern w:val="0"/>
                <w:szCs w:val="21"/>
              </w:rPr>
            </w:pPr>
            <w:r>
              <w:rPr>
                <w:rFonts w:ascii="宋体" w:eastAsia="宋体" w:hAnsi="宋体" w:hint="eastAsia"/>
                <w:kern w:val="0"/>
                <w:szCs w:val="21"/>
              </w:rPr>
              <w:t>2.2.3</w:t>
            </w:r>
            <w:r w:rsidR="00325379" w:rsidRPr="00C5038B">
              <w:rPr>
                <w:rFonts w:ascii="宋体" w:eastAsia="宋体" w:hAnsi="宋体" w:hint="eastAsia"/>
                <w:kern w:val="0"/>
                <w:szCs w:val="21"/>
              </w:rPr>
              <w:t>字典可自定义系数并自动生成指标数据以供核算</w:t>
            </w:r>
          </w:p>
        </w:tc>
        <w:tc>
          <w:tcPr>
            <w:tcW w:w="567" w:type="dxa"/>
          </w:tcPr>
          <w:p w14:paraId="3E7B9907" w14:textId="77777777" w:rsidR="00120478" w:rsidRPr="00AA757C" w:rsidRDefault="00120478">
            <w:pPr>
              <w:rPr>
                <w:rFonts w:ascii="宋体" w:eastAsia="宋体" w:hAnsi="宋体"/>
                <w:kern w:val="0"/>
                <w:szCs w:val="21"/>
              </w:rPr>
            </w:pPr>
          </w:p>
        </w:tc>
      </w:tr>
      <w:tr w:rsidR="00120478" w:rsidRPr="00AA757C" w14:paraId="7F0FE678" w14:textId="77777777">
        <w:tc>
          <w:tcPr>
            <w:tcW w:w="420" w:type="dxa"/>
            <w:vMerge w:val="restart"/>
            <w:vAlign w:val="center"/>
          </w:tcPr>
          <w:p w14:paraId="72A2EEEC"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3</w:t>
            </w:r>
          </w:p>
        </w:tc>
        <w:tc>
          <w:tcPr>
            <w:tcW w:w="1126" w:type="dxa"/>
            <w:vMerge w:val="restart"/>
            <w:vAlign w:val="center"/>
          </w:tcPr>
          <w:p w14:paraId="6FB4BEBB"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业务管理</w:t>
            </w:r>
          </w:p>
          <w:p w14:paraId="0405F476" w14:textId="77777777" w:rsidR="00120478" w:rsidRPr="00AA757C" w:rsidRDefault="00120478">
            <w:pPr>
              <w:jc w:val="center"/>
              <w:rPr>
                <w:rFonts w:ascii="宋体" w:eastAsia="宋体" w:hAnsi="宋体"/>
                <w:kern w:val="0"/>
                <w:szCs w:val="21"/>
              </w:rPr>
            </w:pPr>
          </w:p>
        </w:tc>
        <w:tc>
          <w:tcPr>
            <w:tcW w:w="1426" w:type="dxa"/>
            <w:vAlign w:val="center"/>
          </w:tcPr>
          <w:p w14:paraId="73801553" w14:textId="244AF136" w:rsidR="00120478" w:rsidRPr="00132029" w:rsidRDefault="00325379" w:rsidP="00132029">
            <w:pPr>
              <w:pStyle w:val="a9"/>
              <w:numPr>
                <w:ilvl w:val="1"/>
                <w:numId w:val="25"/>
              </w:numPr>
              <w:ind w:firstLineChars="0"/>
              <w:rPr>
                <w:rFonts w:ascii="宋体" w:eastAsia="宋体" w:hAnsi="宋体"/>
                <w:kern w:val="0"/>
                <w:szCs w:val="21"/>
              </w:rPr>
            </w:pPr>
            <w:r w:rsidRPr="00132029">
              <w:rPr>
                <w:rFonts w:ascii="宋体" w:eastAsia="宋体" w:hAnsi="宋体" w:hint="eastAsia"/>
                <w:kern w:val="0"/>
                <w:szCs w:val="21"/>
              </w:rPr>
              <w:t>RBR</w:t>
            </w:r>
            <w:r w:rsidRPr="00132029">
              <w:rPr>
                <w:rFonts w:ascii="宋体" w:eastAsia="宋体" w:hAnsi="宋体"/>
                <w:kern w:val="0"/>
                <w:szCs w:val="21"/>
              </w:rPr>
              <w:t>VS</w:t>
            </w:r>
          </w:p>
        </w:tc>
        <w:tc>
          <w:tcPr>
            <w:tcW w:w="5670" w:type="dxa"/>
          </w:tcPr>
          <w:p w14:paraId="13BF15C7" w14:textId="57DB73CB" w:rsidR="00120478" w:rsidRPr="00132029" w:rsidRDefault="00132029" w:rsidP="00132029">
            <w:pPr>
              <w:rPr>
                <w:rFonts w:ascii="宋体" w:eastAsia="宋体" w:hAnsi="宋体"/>
                <w:kern w:val="0"/>
                <w:szCs w:val="21"/>
              </w:rPr>
            </w:pPr>
            <w:r>
              <w:rPr>
                <w:rFonts w:ascii="宋体" w:eastAsia="宋体" w:hAnsi="宋体" w:hint="eastAsia"/>
                <w:kern w:val="0"/>
                <w:szCs w:val="21"/>
              </w:rPr>
              <w:t>3.1.1</w:t>
            </w:r>
            <w:r w:rsidR="00325379" w:rsidRPr="00132029">
              <w:rPr>
                <w:rFonts w:ascii="宋体" w:eastAsia="宋体" w:hAnsi="宋体" w:hint="eastAsia"/>
                <w:kern w:val="0"/>
                <w:szCs w:val="21"/>
              </w:rPr>
              <w:t>可自定义不同类别，按分类查询R</w:t>
            </w:r>
            <w:r w:rsidR="00325379" w:rsidRPr="00132029">
              <w:rPr>
                <w:rFonts w:ascii="宋体" w:eastAsia="宋体" w:hAnsi="宋体"/>
                <w:kern w:val="0"/>
                <w:szCs w:val="21"/>
              </w:rPr>
              <w:t>BRVS</w:t>
            </w:r>
            <w:r w:rsidR="00325379" w:rsidRPr="00132029">
              <w:rPr>
                <w:rFonts w:ascii="宋体" w:eastAsia="宋体" w:hAnsi="宋体" w:hint="eastAsia"/>
                <w:kern w:val="0"/>
                <w:szCs w:val="21"/>
              </w:rPr>
              <w:t>。</w:t>
            </w:r>
          </w:p>
          <w:p w14:paraId="24B33A41" w14:textId="52E2494F" w:rsidR="00120478" w:rsidRPr="00132029" w:rsidRDefault="00132029" w:rsidP="00132029">
            <w:pPr>
              <w:rPr>
                <w:rFonts w:ascii="宋体" w:eastAsia="宋体" w:hAnsi="宋体"/>
                <w:kern w:val="0"/>
                <w:szCs w:val="21"/>
              </w:rPr>
            </w:pPr>
            <w:r>
              <w:rPr>
                <w:rFonts w:ascii="宋体" w:eastAsia="宋体" w:hAnsi="宋体" w:hint="eastAsia"/>
                <w:kern w:val="0"/>
                <w:szCs w:val="21"/>
              </w:rPr>
              <w:t>3.1.2</w:t>
            </w:r>
            <w:r w:rsidR="00325379" w:rsidRPr="00132029">
              <w:rPr>
                <w:rFonts w:ascii="宋体" w:eastAsia="宋体" w:hAnsi="宋体" w:hint="eastAsia"/>
                <w:kern w:val="0"/>
                <w:szCs w:val="21"/>
              </w:rPr>
              <w:t>可定义多重条件。当特殊科室开单、特殊科室执行时，可设置专门的点值。</w:t>
            </w:r>
          </w:p>
          <w:p w14:paraId="0ACE839E" w14:textId="43008143" w:rsidR="00120478" w:rsidRPr="00132029" w:rsidRDefault="00132029" w:rsidP="00132029">
            <w:pPr>
              <w:rPr>
                <w:rFonts w:ascii="宋体" w:eastAsia="宋体" w:hAnsi="宋体"/>
                <w:kern w:val="0"/>
                <w:szCs w:val="21"/>
              </w:rPr>
            </w:pPr>
            <w:r>
              <w:rPr>
                <w:rFonts w:ascii="宋体" w:eastAsia="宋体" w:hAnsi="宋体" w:hint="eastAsia"/>
                <w:kern w:val="0"/>
                <w:szCs w:val="21"/>
              </w:rPr>
              <w:t>3.1.3</w:t>
            </w:r>
            <w:r w:rsidR="00325379" w:rsidRPr="00132029">
              <w:rPr>
                <w:rFonts w:ascii="宋体" w:eastAsia="宋体" w:hAnsi="宋体" w:hint="eastAsia"/>
                <w:kern w:val="0"/>
                <w:szCs w:val="21"/>
              </w:rPr>
              <w:t>医院有新发生项目，系统可通过漏设项目自检，列出有发生业务，但未</w:t>
            </w:r>
            <w:proofErr w:type="gramStart"/>
            <w:r w:rsidR="00325379" w:rsidRPr="00132029">
              <w:rPr>
                <w:rFonts w:ascii="宋体" w:eastAsia="宋体" w:hAnsi="宋体" w:hint="eastAsia"/>
                <w:kern w:val="0"/>
                <w:szCs w:val="21"/>
              </w:rPr>
              <w:t>设点值</w:t>
            </w:r>
            <w:proofErr w:type="gramEnd"/>
            <w:r w:rsidR="00325379" w:rsidRPr="00132029">
              <w:rPr>
                <w:rFonts w:ascii="宋体" w:eastAsia="宋体" w:hAnsi="宋体" w:hint="eastAsia"/>
                <w:kern w:val="0"/>
                <w:szCs w:val="21"/>
              </w:rPr>
              <w:t>的项目。</w:t>
            </w:r>
          </w:p>
          <w:p w14:paraId="2F9BFA20" w14:textId="32C2983D" w:rsidR="00120478" w:rsidRPr="00132029" w:rsidRDefault="00132029" w:rsidP="00132029">
            <w:pPr>
              <w:rPr>
                <w:rFonts w:ascii="宋体" w:eastAsia="宋体" w:hAnsi="宋体"/>
                <w:kern w:val="0"/>
                <w:szCs w:val="21"/>
              </w:rPr>
            </w:pPr>
            <w:r>
              <w:rPr>
                <w:rFonts w:ascii="宋体" w:eastAsia="宋体" w:hAnsi="宋体" w:hint="eastAsia"/>
                <w:kern w:val="0"/>
                <w:szCs w:val="21"/>
              </w:rPr>
              <w:lastRenderedPageBreak/>
              <w:t>3.1.4</w:t>
            </w:r>
            <w:r w:rsidR="00325379" w:rsidRPr="00132029">
              <w:rPr>
                <w:rFonts w:ascii="宋体" w:eastAsia="宋体" w:hAnsi="宋体" w:hint="eastAsia"/>
                <w:kern w:val="0"/>
                <w:szCs w:val="21"/>
              </w:rPr>
              <w:t>可对某些材料类项目设置为不核算。</w:t>
            </w:r>
          </w:p>
          <w:p w14:paraId="0DD75A2C" w14:textId="0AD33EA6" w:rsidR="00120478" w:rsidRPr="00132029" w:rsidRDefault="00132029" w:rsidP="00132029">
            <w:pPr>
              <w:rPr>
                <w:rFonts w:ascii="宋体" w:eastAsia="宋体" w:hAnsi="宋体"/>
                <w:kern w:val="0"/>
                <w:szCs w:val="21"/>
              </w:rPr>
            </w:pPr>
            <w:r>
              <w:rPr>
                <w:rFonts w:ascii="宋体" w:eastAsia="宋体" w:hAnsi="宋体" w:hint="eastAsia"/>
                <w:kern w:val="0"/>
                <w:szCs w:val="21"/>
              </w:rPr>
              <w:t>3.1.5</w:t>
            </w:r>
            <w:r w:rsidR="00325379" w:rsidRPr="00132029">
              <w:rPr>
                <w:rFonts w:ascii="宋体" w:eastAsia="宋体" w:hAnsi="宋体" w:hint="eastAsia"/>
                <w:kern w:val="0"/>
                <w:szCs w:val="21"/>
              </w:rPr>
              <w:t>根据医院管理需要，点值设定好后，可将其保存为一个专门版本；今后调整时，在保存为另一个新版本。</w:t>
            </w:r>
          </w:p>
          <w:p w14:paraId="19AAF479" w14:textId="4DA4F585" w:rsidR="00120478" w:rsidRPr="00132029" w:rsidRDefault="00132029" w:rsidP="00132029">
            <w:pPr>
              <w:rPr>
                <w:rFonts w:ascii="宋体" w:eastAsia="宋体" w:hAnsi="宋体"/>
                <w:kern w:val="0"/>
                <w:szCs w:val="21"/>
              </w:rPr>
            </w:pPr>
            <w:r>
              <w:rPr>
                <w:rFonts w:ascii="宋体" w:eastAsia="宋体" w:hAnsi="宋体" w:hint="eastAsia"/>
                <w:kern w:val="0"/>
                <w:szCs w:val="21"/>
              </w:rPr>
              <w:t>3.1.6</w:t>
            </w:r>
            <w:r w:rsidR="00325379" w:rsidRPr="00132029">
              <w:rPr>
                <w:rFonts w:ascii="宋体" w:eastAsia="宋体" w:hAnsi="宋体" w:hint="eastAsia"/>
                <w:kern w:val="0"/>
                <w:szCs w:val="21"/>
              </w:rPr>
              <w:t>为保证绩效安全性。增加点</w:t>
            </w:r>
            <w:proofErr w:type="gramStart"/>
            <w:r w:rsidR="00325379" w:rsidRPr="00132029">
              <w:rPr>
                <w:rFonts w:ascii="宋体" w:eastAsia="宋体" w:hAnsi="宋体" w:hint="eastAsia"/>
                <w:kern w:val="0"/>
                <w:szCs w:val="21"/>
              </w:rPr>
              <w:t>值修改</w:t>
            </w:r>
            <w:proofErr w:type="gramEnd"/>
            <w:r w:rsidR="00325379" w:rsidRPr="00132029">
              <w:rPr>
                <w:rFonts w:ascii="宋体" w:eastAsia="宋体" w:hAnsi="宋体" w:hint="eastAsia"/>
                <w:kern w:val="0"/>
                <w:szCs w:val="21"/>
              </w:rPr>
              <w:t>记录功能（可记录操作人员、时间、历史信息等记录）。</w:t>
            </w:r>
          </w:p>
          <w:p w14:paraId="4E71790F" w14:textId="60169C11" w:rsidR="00120478" w:rsidRPr="00132029" w:rsidRDefault="00132029" w:rsidP="00132029">
            <w:pPr>
              <w:rPr>
                <w:rFonts w:ascii="宋体" w:eastAsia="宋体" w:hAnsi="宋体"/>
                <w:kern w:val="0"/>
                <w:szCs w:val="21"/>
              </w:rPr>
            </w:pPr>
            <w:r>
              <w:rPr>
                <w:rFonts w:ascii="宋体" w:eastAsia="宋体" w:hAnsi="宋体" w:hint="eastAsia"/>
                <w:kern w:val="0"/>
                <w:szCs w:val="21"/>
              </w:rPr>
              <w:t>3.1.7</w:t>
            </w:r>
            <w:r w:rsidR="00325379" w:rsidRPr="00132029">
              <w:rPr>
                <w:rFonts w:ascii="宋体" w:eastAsia="宋体" w:hAnsi="宋体" w:hint="eastAsia"/>
                <w:kern w:val="0"/>
                <w:szCs w:val="21"/>
              </w:rPr>
              <w:t>新增若干数据源/统计口径等</w:t>
            </w:r>
          </w:p>
          <w:p w14:paraId="723E09A4" w14:textId="22F6F30A" w:rsidR="00120478" w:rsidRPr="00132029" w:rsidRDefault="00132029" w:rsidP="00132029">
            <w:pPr>
              <w:rPr>
                <w:rFonts w:ascii="宋体" w:eastAsia="宋体" w:hAnsi="宋体"/>
                <w:kern w:val="0"/>
                <w:szCs w:val="21"/>
              </w:rPr>
            </w:pPr>
            <w:r>
              <w:rPr>
                <w:rFonts w:ascii="宋体" w:eastAsia="宋体" w:hAnsi="宋体" w:hint="eastAsia"/>
                <w:kern w:val="0"/>
                <w:szCs w:val="21"/>
              </w:rPr>
              <w:t>3.1.8</w:t>
            </w:r>
            <w:r w:rsidR="00325379" w:rsidRPr="00132029">
              <w:rPr>
                <w:rFonts w:ascii="宋体" w:eastAsia="宋体" w:hAnsi="宋体" w:hint="eastAsia"/>
                <w:kern w:val="0"/>
                <w:szCs w:val="21"/>
              </w:rPr>
              <w:t>业务查询可按分类/数据来源等口径查询</w:t>
            </w:r>
          </w:p>
          <w:p w14:paraId="5104C692" w14:textId="63F046DF" w:rsidR="00120478" w:rsidRPr="00132029" w:rsidRDefault="00132029" w:rsidP="00132029">
            <w:pPr>
              <w:rPr>
                <w:rFonts w:ascii="宋体" w:eastAsia="宋体" w:hAnsi="宋体"/>
                <w:kern w:val="0"/>
                <w:szCs w:val="21"/>
              </w:rPr>
            </w:pPr>
            <w:r>
              <w:rPr>
                <w:rFonts w:ascii="宋体" w:eastAsia="宋体" w:hAnsi="宋体" w:hint="eastAsia"/>
                <w:kern w:val="0"/>
                <w:szCs w:val="21"/>
              </w:rPr>
              <w:t>3.1.9</w:t>
            </w:r>
            <w:r w:rsidR="00325379" w:rsidRPr="00132029">
              <w:rPr>
                <w:rFonts w:ascii="宋体" w:eastAsia="宋体" w:hAnsi="宋体" w:hint="eastAsia"/>
                <w:kern w:val="0"/>
                <w:szCs w:val="21"/>
              </w:rPr>
              <w:t>新增RBR</w:t>
            </w:r>
            <w:r w:rsidR="00325379" w:rsidRPr="00132029">
              <w:rPr>
                <w:rFonts w:ascii="宋体" w:eastAsia="宋体" w:hAnsi="宋体"/>
                <w:kern w:val="0"/>
                <w:szCs w:val="21"/>
              </w:rPr>
              <w:t>VS</w:t>
            </w:r>
            <w:r w:rsidR="00325379" w:rsidRPr="00132029">
              <w:rPr>
                <w:rFonts w:ascii="宋体" w:eastAsia="宋体" w:hAnsi="宋体" w:hint="eastAsia"/>
                <w:kern w:val="0"/>
                <w:szCs w:val="21"/>
              </w:rPr>
              <w:t>查询功能，集成统计开单和执行的RBR</w:t>
            </w:r>
            <w:r w:rsidR="00325379" w:rsidRPr="00132029">
              <w:rPr>
                <w:rFonts w:ascii="宋体" w:eastAsia="宋体" w:hAnsi="宋体"/>
                <w:kern w:val="0"/>
                <w:szCs w:val="21"/>
              </w:rPr>
              <w:t>VS</w:t>
            </w:r>
            <w:r w:rsidR="00325379" w:rsidRPr="00132029">
              <w:rPr>
                <w:rFonts w:ascii="宋体" w:eastAsia="宋体" w:hAnsi="宋体" w:hint="eastAsia"/>
                <w:kern w:val="0"/>
                <w:szCs w:val="21"/>
              </w:rPr>
              <w:t>，可有效分析查询各科室的工作量数据</w:t>
            </w:r>
          </w:p>
        </w:tc>
        <w:tc>
          <w:tcPr>
            <w:tcW w:w="567" w:type="dxa"/>
          </w:tcPr>
          <w:p w14:paraId="3F42C1C1" w14:textId="77777777" w:rsidR="00120478" w:rsidRPr="00AA757C" w:rsidRDefault="00120478">
            <w:pPr>
              <w:pStyle w:val="a9"/>
              <w:numPr>
                <w:ilvl w:val="0"/>
                <w:numId w:val="9"/>
              </w:numPr>
              <w:ind w:firstLineChars="0"/>
              <w:rPr>
                <w:rFonts w:ascii="宋体" w:eastAsia="宋体" w:hAnsi="宋体"/>
                <w:kern w:val="0"/>
                <w:szCs w:val="21"/>
              </w:rPr>
            </w:pPr>
          </w:p>
        </w:tc>
      </w:tr>
      <w:tr w:rsidR="00120478" w:rsidRPr="00AA757C" w14:paraId="74FA90B3" w14:textId="77777777">
        <w:tc>
          <w:tcPr>
            <w:tcW w:w="420" w:type="dxa"/>
            <w:vMerge/>
            <w:vAlign w:val="center"/>
          </w:tcPr>
          <w:p w14:paraId="2009963D" w14:textId="77777777" w:rsidR="00120478" w:rsidRPr="00AA757C" w:rsidRDefault="00120478">
            <w:pPr>
              <w:jc w:val="center"/>
              <w:rPr>
                <w:rFonts w:ascii="宋体" w:eastAsia="宋体" w:hAnsi="宋体"/>
                <w:kern w:val="0"/>
                <w:szCs w:val="21"/>
              </w:rPr>
            </w:pPr>
          </w:p>
        </w:tc>
        <w:tc>
          <w:tcPr>
            <w:tcW w:w="1126" w:type="dxa"/>
            <w:vMerge/>
            <w:vAlign w:val="center"/>
          </w:tcPr>
          <w:p w14:paraId="2AD55364" w14:textId="77777777" w:rsidR="00120478" w:rsidRPr="00AA757C" w:rsidRDefault="00120478">
            <w:pPr>
              <w:jc w:val="center"/>
              <w:rPr>
                <w:rFonts w:ascii="宋体" w:eastAsia="宋体" w:hAnsi="宋体"/>
                <w:kern w:val="0"/>
                <w:szCs w:val="21"/>
              </w:rPr>
            </w:pPr>
          </w:p>
        </w:tc>
        <w:tc>
          <w:tcPr>
            <w:tcW w:w="1426" w:type="dxa"/>
            <w:vAlign w:val="center"/>
          </w:tcPr>
          <w:p w14:paraId="54ECE3C4" w14:textId="6B633714" w:rsidR="00120478" w:rsidRPr="00132029" w:rsidRDefault="00325379" w:rsidP="00132029">
            <w:pPr>
              <w:pStyle w:val="a9"/>
              <w:numPr>
                <w:ilvl w:val="1"/>
                <w:numId w:val="25"/>
              </w:numPr>
              <w:ind w:firstLineChars="0"/>
              <w:rPr>
                <w:rFonts w:ascii="宋体" w:eastAsia="宋体" w:hAnsi="宋体"/>
                <w:kern w:val="0"/>
                <w:szCs w:val="21"/>
              </w:rPr>
            </w:pPr>
            <w:r w:rsidRPr="00132029">
              <w:rPr>
                <w:rFonts w:ascii="宋体" w:eastAsia="宋体" w:hAnsi="宋体" w:hint="eastAsia"/>
                <w:kern w:val="0"/>
                <w:szCs w:val="21"/>
              </w:rPr>
              <w:t>HIS修正</w:t>
            </w:r>
          </w:p>
        </w:tc>
        <w:tc>
          <w:tcPr>
            <w:tcW w:w="5670" w:type="dxa"/>
          </w:tcPr>
          <w:p w14:paraId="1EEAB823" w14:textId="29FA63DD" w:rsidR="00120478" w:rsidRPr="00132029" w:rsidRDefault="00132029" w:rsidP="00132029">
            <w:pPr>
              <w:rPr>
                <w:rFonts w:ascii="宋体" w:eastAsia="宋体" w:hAnsi="宋体"/>
                <w:kern w:val="0"/>
                <w:szCs w:val="21"/>
              </w:rPr>
            </w:pPr>
            <w:r>
              <w:rPr>
                <w:rFonts w:ascii="宋体" w:eastAsia="宋体" w:hAnsi="宋体" w:hint="eastAsia"/>
                <w:kern w:val="0"/>
                <w:szCs w:val="21"/>
              </w:rPr>
              <w:t>3.2.1</w:t>
            </w:r>
            <w:r w:rsidR="00325379" w:rsidRPr="00132029">
              <w:rPr>
                <w:rFonts w:ascii="宋体" w:eastAsia="宋体" w:hAnsi="宋体" w:hint="eastAsia"/>
                <w:kern w:val="0"/>
                <w:szCs w:val="21"/>
              </w:rPr>
              <w:t>因业务系统数据存在与实际操作不符得地方。系统根据多重逻辑将错误的开单或执行科室修正为实际操作科室，保证考核的准确性（修正为开单科、修正为开单医生所在科、修正为指定科室）。</w:t>
            </w:r>
          </w:p>
        </w:tc>
        <w:tc>
          <w:tcPr>
            <w:tcW w:w="567" w:type="dxa"/>
          </w:tcPr>
          <w:p w14:paraId="2DA6D9B4" w14:textId="77777777" w:rsidR="00120478" w:rsidRPr="00AA757C" w:rsidRDefault="00120478">
            <w:pPr>
              <w:rPr>
                <w:rFonts w:ascii="宋体" w:eastAsia="宋体" w:hAnsi="宋体"/>
                <w:kern w:val="0"/>
                <w:szCs w:val="21"/>
              </w:rPr>
            </w:pPr>
          </w:p>
        </w:tc>
      </w:tr>
      <w:tr w:rsidR="00120478" w:rsidRPr="00AA757C" w14:paraId="048A8497" w14:textId="77777777">
        <w:tc>
          <w:tcPr>
            <w:tcW w:w="420" w:type="dxa"/>
            <w:vMerge/>
            <w:vAlign w:val="center"/>
          </w:tcPr>
          <w:p w14:paraId="4B8E19B7" w14:textId="77777777" w:rsidR="00120478" w:rsidRPr="00AA757C" w:rsidRDefault="00120478">
            <w:pPr>
              <w:jc w:val="center"/>
              <w:rPr>
                <w:rFonts w:ascii="宋体" w:eastAsia="宋体" w:hAnsi="宋体"/>
                <w:kern w:val="0"/>
                <w:szCs w:val="21"/>
              </w:rPr>
            </w:pPr>
          </w:p>
        </w:tc>
        <w:tc>
          <w:tcPr>
            <w:tcW w:w="1126" w:type="dxa"/>
            <w:vMerge/>
            <w:vAlign w:val="center"/>
          </w:tcPr>
          <w:p w14:paraId="257D5088" w14:textId="77777777" w:rsidR="00120478" w:rsidRPr="00AA757C" w:rsidRDefault="00120478">
            <w:pPr>
              <w:jc w:val="center"/>
              <w:rPr>
                <w:rFonts w:ascii="宋体" w:eastAsia="宋体" w:hAnsi="宋体"/>
                <w:kern w:val="0"/>
                <w:szCs w:val="21"/>
              </w:rPr>
            </w:pPr>
          </w:p>
        </w:tc>
        <w:tc>
          <w:tcPr>
            <w:tcW w:w="1426" w:type="dxa"/>
            <w:vAlign w:val="center"/>
          </w:tcPr>
          <w:p w14:paraId="53873D15" w14:textId="4EBC8D34" w:rsidR="00120478" w:rsidRPr="00AA757C" w:rsidRDefault="00C5038B" w:rsidP="00C5038B">
            <w:pPr>
              <w:rPr>
                <w:rFonts w:ascii="宋体" w:eastAsia="宋体" w:hAnsi="宋体"/>
                <w:kern w:val="0"/>
                <w:szCs w:val="21"/>
              </w:rPr>
            </w:pPr>
            <w:r>
              <w:rPr>
                <w:rFonts w:ascii="宋体" w:eastAsia="宋体" w:hAnsi="宋体" w:hint="eastAsia"/>
                <w:kern w:val="0"/>
                <w:szCs w:val="21"/>
              </w:rPr>
              <w:t>3.3</w:t>
            </w:r>
            <w:r w:rsidR="00325379" w:rsidRPr="00AA757C">
              <w:rPr>
                <w:rFonts w:ascii="宋体" w:eastAsia="宋体" w:hAnsi="宋体" w:hint="eastAsia"/>
                <w:kern w:val="0"/>
                <w:szCs w:val="21"/>
              </w:rPr>
              <w:t>业务查询</w:t>
            </w:r>
          </w:p>
        </w:tc>
        <w:tc>
          <w:tcPr>
            <w:tcW w:w="5670" w:type="dxa"/>
          </w:tcPr>
          <w:p w14:paraId="063F3A01" w14:textId="7A552115" w:rsidR="00120478" w:rsidRPr="00132029" w:rsidRDefault="00132029" w:rsidP="00132029">
            <w:pPr>
              <w:rPr>
                <w:rFonts w:ascii="宋体" w:eastAsia="宋体" w:hAnsi="宋体"/>
                <w:kern w:val="0"/>
                <w:szCs w:val="21"/>
              </w:rPr>
            </w:pPr>
            <w:r>
              <w:rPr>
                <w:rFonts w:ascii="宋体" w:eastAsia="宋体" w:hAnsi="宋体" w:hint="eastAsia"/>
                <w:kern w:val="0"/>
                <w:szCs w:val="21"/>
              </w:rPr>
              <w:t>3.3.1</w:t>
            </w:r>
            <w:r w:rsidR="00325379" w:rsidRPr="00132029">
              <w:rPr>
                <w:rFonts w:ascii="宋体" w:eastAsia="宋体" w:hAnsi="宋体" w:hint="eastAsia"/>
                <w:kern w:val="0"/>
                <w:szCs w:val="21"/>
              </w:rPr>
              <w:t>增加多口径数据查询。可按病人所在科、开单科室、开单医生、执行科室、执行医生、床位医生、主治医生、协助科室等多口径查询数据。</w:t>
            </w:r>
          </w:p>
          <w:p w14:paraId="42A0F701" w14:textId="34EB83F7" w:rsidR="00120478" w:rsidRPr="00132029" w:rsidRDefault="00132029" w:rsidP="00132029">
            <w:pPr>
              <w:rPr>
                <w:rFonts w:ascii="宋体" w:eastAsia="宋体" w:hAnsi="宋体"/>
                <w:kern w:val="0"/>
                <w:szCs w:val="21"/>
              </w:rPr>
            </w:pPr>
            <w:r>
              <w:rPr>
                <w:rFonts w:ascii="宋体" w:eastAsia="宋体" w:hAnsi="宋体" w:hint="eastAsia"/>
                <w:kern w:val="0"/>
                <w:szCs w:val="21"/>
              </w:rPr>
              <w:t>3.3.2</w:t>
            </w:r>
            <w:r w:rsidR="00325379" w:rsidRPr="00132029">
              <w:rPr>
                <w:rFonts w:ascii="宋体" w:eastAsia="宋体" w:hAnsi="宋体" w:hint="eastAsia"/>
                <w:kern w:val="0"/>
                <w:szCs w:val="21"/>
              </w:rPr>
              <w:t>统一的收入、成本查询界面。</w:t>
            </w:r>
          </w:p>
          <w:p w14:paraId="3430B582" w14:textId="4A8AE341" w:rsidR="00120478" w:rsidRPr="00132029" w:rsidRDefault="00132029" w:rsidP="00132029">
            <w:pPr>
              <w:rPr>
                <w:rFonts w:ascii="宋体" w:eastAsia="宋体" w:hAnsi="宋体"/>
                <w:kern w:val="0"/>
                <w:szCs w:val="21"/>
              </w:rPr>
            </w:pPr>
            <w:r>
              <w:rPr>
                <w:rFonts w:ascii="宋体" w:eastAsia="宋体" w:hAnsi="宋体" w:hint="eastAsia"/>
                <w:kern w:val="0"/>
                <w:szCs w:val="21"/>
              </w:rPr>
              <w:t>3.3.3</w:t>
            </w:r>
            <w:r w:rsidR="00325379" w:rsidRPr="00132029">
              <w:rPr>
                <w:rFonts w:ascii="宋体" w:eastAsia="宋体" w:hAnsi="宋体" w:hint="eastAsia"/>
                <w:kern w:val="0"/>
                <w:szCs w:val="21"/>
              </w:rPr>
              <w:t>各个业务数据所有口径的查询界面。</w:t>
            </w:r>
          </w:p>
          <w:p w14:paraId="4BB01564" w14:textId="0D17FD88" w:rsidR="00120478" w:rsidRPr="00132029" w:rsidRDefault="00132029" w:rsidP="00132029">
            <w:pPr>
              <w:rPr>
                <w:rFonts w:ascii="宋体" w:eastAsia="宋体" w:hAnsi="宋体"/>
                <w:kern w:val="0"/>
                <w:szCs w:val="21"/>
              </w:rPr>
            </w:pPr>
            <w:r>
              <w:rPr>
                <w:rFonts w:ascii="宋体" w:eastAsia="宋体" w:hAnsi="宋体" w:hint="eastAsia"/>
                <w:kern w:val="0"/>
                <w:szCs w:val="21"/>
              </w:rPr>
              <w:t>3.3.4</w:t>
            </w:r>
            <w:r w:rsidR="00325379" w:rsidRPr="00132029">
              <w:rPr>
                <w:rFonts w:ascii="宋体" w:eastAsia="宋体" w:hAnsi="宋体" w:hint="eastAsia"/>
                <w:kern w:val="0"/>
                <w:szCs w:val="21"/>
              </w:rPr>
              <w:t>所有数据可追溯至最明细。</w:t>
            </w:r>
          </w:p>
          <w:p w14:paraId="3D317D03" w14:textId="639A4BC3" w:rsidR="00120478" w:rsidRPr="00132029" w:rsidRDefault="00132029" w:rsidP="00132029">
            <w:pPr>
              <w:rPr>
                <w:rFonts w:ascii="宋体" w:eastAsia="宋体" w:hAnsi="宋体"/>
                <w:kern w:val="0"/>
                <w:szCs w:val="21"/>
              </w:rPr>
            </w:pPr>
            <w:r>
              <w:rPr>
                <w:rFonts w:ascii="宋体" w:eastAsia="宋体" w:hAnsi="宋体" w:hint="eastAsia"/>
                <w:kern w:val="0"/>
                <w:szCs w:val="21"/>
              </w:rPr>
              <w:t>3.3.5</w:t>
            </w:r>
            <w:r w:rsidR="00325379" w:rsidRPr="00132029">
              <w:rPr>
                <w:rFonts w:ascii="宋体" w:eastAsia="宋体" w:hAnsi="宋体" w:hint="eastAsia"/>
                <w:kern w:val="0"/>
                <w:szCs w:val="21"/>
              </w:rPr>
              <w:t>新增自定义查询界面，可自定义配置条件来进行明细数据查询</w:t>
            </w:r>
          </w:p>
          <w:p w14:paraId="2E95B435" w14:textId="288C9FDC" w:rsidR="00120478" w:rsidRPr="00132029" w:rsidRDefault="00132029" w:rsidP="00132029">
            <w:pPr>
              <w:rPr>
                <w:rFonts w:ascii="宋体" w:eastAsia="宋体" w:hAnsi="宋体"/>
                <w:kern w:val="0"/>
                <w:szCs w:val="21"/>
              </w:rPr>
            </w:pPr>
            <w:r>
              <w:rPr>
                <w:rFonts w:ascii="宋体" w:eastAsia="宋体" w:hAnsi="宋体" w:hint="eastAsia"/>
                <w:kern w:val="0"/>
                <w:szCs w:val="21"/>
              </w:rPr>
              <w:t>3.3.6</w:t>
            </w:r>
            <w:r w:rsidR="00325379" w:rsidRPr="00132029">
              <w:rPr>
                <w:rFonts w:ascii="宋体" w:eastAsia="宋体" w:hAnsi="宋体" w:hint="eastAsia"/>
                <w:kern w:val="0"/>
                <w:szCs w:val="21"/>
              </w:rPr>
              <w:t>新增序列对比/项目分析等查询功能</w:t>
            </w:r>
          </w:p>
          <w:p w14:paraId="402F201C" w14:textId="258D26F1" w:rsidR="00120478" w:rsidRPr="00132029" w:rsidRDefault="00132029" w:rsidP="00132029">
            <w:pPr>
              <w:rPr>
                <w:rFonts w:ascii="宋体" w:eastAsia="宋体" w:hAnsi="宋体"/>
                <w:kern w:val="0"/>
                <w:szCs w:val="21"/>
              </w:rPr>
            </w:pPr>
            <w:r>
              <w:rPr>
                <w:rFonts w:ascii="宋体" w:eastAsia="宋体" w:hAnsi="宋体" w:hint="eastAsia"/>
                <w:kern w:val="0"/>
                <w:szCs w:val="21"/>
              </w:rPr>
              <w:t>3.3.7</w:t>
            </w:r>
            <w:r w:rsidR="00325379" w:rsidRPr="00132029">
              <w:rPr>
                <w:rFonts w:ascii="宋体" w:eastAsia="宋体" w:hAnsi="宋体" w:hint="eastAsia"/>
                <w:kern w:val="0"/>
                <w:szCs w:val="21"/>
              </w:rPr>
              <w:t>新增跨科治疗查询界面</w:t>
            </w:r>
          </w:p>
        </w:tc>
        <w:tc>
          <w:tcPr>
            <w:tcW w:w="567" w:type="dxa"/>
          </w:tcPr>
          <w:p w14:paraId="6AEF9741" w14:textId="77777777" w:rsidR="00120478" w:rsidRPr="00AA757C" w:rsidRDefault="00120478">
            <w:pPr>
              <w:rPr>
                <w:rFonts w:ascii="宋体" w:eastAsia="宋体" w:hAnsi="宋体"/>
                <w:kern w:val="0"/>
                <w:szCs w:val="21"/>
              </w:rPr>
            </w:pPr>
          </w:p>
        </w:tc>
      </w:tr>
      <w:tr w:rsidR="00120478" w:rsidRPr="00AA757C" w14:paraId="2DCD482A" w14:textId="77777777">
        <w:tc>
          <w:tcPr>
            <w:tcW w:w="420" w:type="dxa"/>
            <w:vMerge/>
            <w:vAlign w:val="center"/>
          </w:tcPr>
          <w:p w14:paraId="510D3E97" w14:textId="77777777" w:rsidR="00120478" w:rsidRPr="00AA757C" w:rsidRDefault="00120478">
            <w:pPr>
              <w:jc w:val="center"/>
              <w:rPr>
                <w:rFonts w:ascii="宋体" w:eastAsia="宋体" w:hAnsi="宋体"/>
                <w:kern w:val="0"/>
                <w:szCs w:val="21"/>
              </w:rPr>
            </w:pPr>
          </w:p>
        </w:tc>
        <w:tc>
          <w:tcPr>
            <w:tcW w:w="1126" w:type="dxa"/>
            <w:vMerge/>
            <w:vAlign w:val="center"/>
          </w:tcPr>
          <w:p w14:paraId="0427075E" w14:textId="77777777" w:rsidR="00120478" w:rsidRPr="00AA757C" w:rsidRDefault="00120478">
            <w:pPr>
              <w:jc w:val="center"/>
              <w:rPr>
                <w:rFonts w:ascii="宋体" w:eastAsia="宋体" w:hAnsi="宋体"/>
                <w:kern w:val="0"/>
                <w:szCs w:val="21"/>
              </w:rPr>
            </w:pPr>
          </w:p>
        </w:tc>
        <w:tc>
          <w:tcPr>
            <w:tcW w:w="1426" w:type="dxa"/>
            <w:vAlign w:val="center"/>
          </w:tcPr>
          <w:p w14:paraId="685252D3" w14:textId="2FFD5460" w:rsidR="00120478" w:rsidRPr="00AA757C" w:rsidRDefault="00C5038B" w:rsidP="00C5038B">
            <w:pPr>
              <w:rPr>
                <w:rFonts w:ascii="宋体" w:eastAsia="宋体" w:hAnsi="宋体"/>
                <w:kern w:val="0"/>
                <w:szCs w:val="21"/>
              </w:rPr>
            </w:pPr>
            <w:r>
              <w:rPr>
                <w:rFonts w:ascii="宋体" w:eastAsia="宋体" w:hAnsi="宋体" w:hint="eastAsia"/>
                <w:kern w:val="0"/>
                <w:szCs w:val="21"/>
              </w:rPr>
              <w:t>3.4</w:t>
            </w:r>
            <w:r w:rsidR="00325379" w:rsidRPr="00AA757C">
              <w:rPr>
                <w:rFonts w:ascii="宋体" w:eastAsia="宋体" w:hAnsi="宋体" w:hint="eastAsia"/>
                <w:kern w:val="0"/>
                <w:szCs w:val="21"/>
              </w:rPr>
              <w:t>指标定义</w:t>
            </w:r>
          </w:p>
        </w:tc>
        <w:tc>
          <w:tcPr>
            <w:tcW w:w="5670" w:type="dxa"/>
          </w:tcPr>
          <w:p w14:paraId="394052E7" w14:textId="4796F39E" w:rsidR="00120478" w:rsidRPr="00132029" w:rsidRDefault="00132029" w:rsidP="00132029">
            <w:pPr>
              <w:rPr>
                <w:rFonts w:ascii="宋体" w:eastAsia="宋体" w:hAnsi="宋体"/>
                <w:kern w:val="0"/>
                <w:szCs w:val="21"/>
              </w:rPr>
            </w:pPr>
            <w:r>
              <w:rPr>
                <w:rFonts w:ascii="宋体" w:eastAsia="宋体" w:hAnsi="宋体" w:hint="eastAsia"/>
                <w:kern w:val="0"/>
                <w:szCs w:val="21"/>
              </w:rPr>
              <w:t>3.4.1</w:t>
            </w:r>
            <w:r w:rsidR="00325379" w:rsidRPr="00132029">
              <w:rPr>
                <w:rFonts w:ascii="宋体" w:eastAsia="宋体" w:hAnsi="宋体" w:hint="eastAsia"/>
                <w:kern w:val="0"/>
                <w:szCs w:val="21"/>
              </w:rPr>
              <w:t>统一的业务指标设置界面。</w:t>
            </w:r>
          </w:p>
          <w:p w14:paraId="73B9311F" w14:textId="15BE060A" w:rsidR="00120478" w:rsidRPr="00132029" w:rsidRDefault="00132029" w:rsidP="00132029">
            <w:pPr>
              <w:rPr>
                <w:rFonts w:ascii="宋体" w:eastAsia="宋体" w:hAnsi="宋体"/>
                <w:kern w:val="0"/>
                <w:szCs w:val="21"/>
              </w:rPr>
            </w:pPr>
            <w:r>
              <w:rPr>
                <w:rFonts w:ascii="宋体" w:eastAsia="宋体" w:hAnsi="宋体" w:hint="eastAsia"/>
                <w:kern w:val="0"/>
                <w:szCs w:val="21"/>
              </w:rPr>
              <w:t>3.4.2</w:t>
            </w:r>
            <w:r w:rsidR="00325379" w:rsidRPr="00132029">
              <w:rPr>
                <w:rFonts w:ascii="宋体" w:eastAsia="宋体" w:hAnsi="宋体" w:hint="eastAsia"/>
                <w:kern w:val="0"/>
                <w:szCs w:val="21"/>
              </w:rPr>
              <w:t>几乎包含所有统计口径。</w:t>
            </w:r>
          </w:p>
          <w:p w14:paraId="229E5DDC" w14:textId="0D3FC316" w:rsidR="00120478" w:rsidRPr="00132029" w:rsidRDefault="00132029" w:rsidP="00132029">
            <w:pPr>
              <w:rPr>
                <w:rFonts w:ascii="宋体" w:eastAsia="宋体" w:hAnsi="宋体"/>
                <w:kern w:val="0"/>
                <w:szCs w:val="21"/>
              </w:rPr>
            </w:pPr>
            <w:r>
              <w:rPr>
                <w:rFonts w:ascii="宋体" w:eastAsia="宋体" w:hAnsi="宋体" w:hint="eastAsia"/>
                <w:kern w:val="0"/>
                <w:szCs w:val="21"/>
              </w:rPr>
              <w:t>3.4.3</w:t>
            </w:r>
            <w:r w:rsidR="00325379" w:rsidRPr="00132029">
              <w:rPr>
                <w:rFonts w:ascii="宋体" w:eastAsia="宋体" w:hAnsi="宋体" w:hint="eastAsia"/>
                <w:kern w:val="0"/>
                <w:szCs w:val="21"/>
              </w:rPr>
              <w:t>因考核方案中针对不同时间段的工作量有不同考核标准。系统支持特殊时间段定义（准确到时分秒）、节假日、工作日</w:t>
            </w:r>
            <w:proofErr w:type="gramStart"/>
            <w:r w:rsidR="00325379" w:rsidRPr="00132029">
              <w:rPr>
                <w:rFonts w:ascii="宋体" w:eastAsia="宋体" w:hAnsi="宋体" w:hint="eastAsia"/>
                <w:kern w:val="0"/>
                <w:szCs w:val="21"/>
              </w:rPr>
              <w:t>删</w:t>
            </w:r>
            <w:proofErr w:type="gramEnd"/>
            <w:r w:rsidR="00325379" w:rsidRPr="00132029">
              <w:rPr>
                <w:rFonts w:ascii="宋体" w:eastAsia="宋体" w:hAnsi="宋体" w:hint="eastAsia"/>
                <w:kern w:val="0"/>
                <w:szCs w:val="21"/>
              </w:rPr>
              <w:t>选；根据指定时间段，设置不同的考核权重。同时支持对指定的特殊的科室进行条件过滤。</w:t>
            </w:r>
          </w:p>
          <w:p w14:paraId="30839478" w14:textId="6E5C3D67" w:rsidR="00120478" w:rsidRPr="00132029" w:rsidRDefault="00132029" w:rsidP="00132029">
            <w:pPr>
              <w:rPr>
                <w:rFonts w:ascii="宋体" w:eastAsia="宋体" w:hAnsi="宋体"/>
                <w:kern w:val="0"/>
                <w:szCs w:val="21"/>
              </w:rPr>
            </w:pPr>
            <w:r>
              <w:rPr>
                <w:rFonts w:ascii="宋体" w:eastAsia="宋体" w:hAnsi="宋体" w:hint="eastAsia"/>
                <w:kern w:val="0"/>
                <w:szCs w:val="21"/>
              </w:rPr>
              <w:t>3.4.4</w:t>
            </w:r>
            <w:r w:rsidR="00325379" w:rsidRPr="00132029">
              <w:rPr>
                <w:rFonts w:ascii="宋体" w:eastAsia="宋体" w:hAnsi="宋体" w:hint="eastAsia"/>
                <w:kern w:val="0"/>
                <w:szCs w:val="21"/>
              </w:rPr>
              <w:t>常规分类、自定义分类项目条件筛选。</w:t>
            </w:r>
          </w:p>
        </w:tc>
        <w:tc>
          <w:tcPr>
            <w:tcW w:w="567" w:type="dxa"/>
          </w:tcPr>
          <w:p w14:paraId="42E38760" w14:textId="77777777" w:rsidR="00120478" w:rsidRPr="00AA757C" w:rsidRDefault="00120478">
            <w:pPr>
              <w:rPr>
                <w:rFonts w:ascii="宋体" w:eastAsia="宋体" w:hAnsi="宋体"/>
                <w:kern w:val="0"/>
                <w:szCs w:val="21"/>
              </w:rPr>
            </w:pPr>
          </w:p>
        </w:tc>
      </w:tr>
      <w:tr w:rsidR="00120478" w:rsidRPr="00AA757C" w14:paraId="010D9514" w14:textId="77777777">
        <w:tc>
          <w:tcPr>
            <w:tcW w:w="420" w:type="dxa"/>
            <w:vMerge w:val="restart"/>
            <w:vAlign w:val="center"/>
          </w:tcPr>
          <w:p w14:paraId="37564861"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4</w:t>
            </w:r>
          </w:p>
        </w:tc>
        <w:tc>
          <w:tcPr>
            <w:tcW w:w="1126" w:type="dxa"/>
            <w:vMerge w:val="restart"/>
            <w:vAlign w:val="center"/>
          </w:tcPr>
          <w:p w14:paraId="042371E8"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奖金分配</w:t>
            </w:r>
          </w:p>
        </w:tc>
        <w:tc>
          <w:tcPr>
            <w:tcW w:w="1426" w:type="dxa"/>
            <w:vAlign w:val="center"/>
          </w:tcPr>
          <w:p w14:paraId="5ED57B64" w14:textId="7E2251F1" w:rsidR="00120478" w:rsidRPr="00AA757C" w:rsidRDefault="00C5038B" w:rsidP="00C5038B">
            <w:pPr>
              <w:rPr>
                <w:rFonts w:ascii="宋体" w:eastAsia="宋体" w:hAnsi="宋体"/>
                <w:kern w:val="0"/>
                <w:szCs w:val="21"/>
              </w:rPr>
            </w:pPr>
            <w:r>
              <w:rPr>
                <w:rFonts w:ascii="宋体" w:eastAsia="宋体" w:hAnsi="宋体" w:hint="eastAsia"/>
                <w:kern w:val="0"/>
                <w:szCs w:val="21"/>
              </w:rPr>
              <w:t>4.1</w:t>
            </w:r>
            <w:r w:rsidR="00325379" w:rsidRPr="00AA757C">
              <w:rPr>
                <w:rFonts w:ascii="宋体" w:eastAsia="宋体" w:hAnsi="宋体" w:hint="eastAsia"/>
                <w:kern w:val="0"/>
                <w:szCs w:val="21"/>
              </w:rPr>
              <w:t>基础绩效</w:t>
            </w:r>
          </w:p>
        </w:tc>
        <w:tc>
          <w:tcPr>
            <w:tcW w:w="5670" w:type="dxa"/>
          </w:tcPr>
          <w:p w14:paraId="3EEB8851" w14:textId="6C7CDB07" w:rsidR="00120478" w:rsidRPr="00132029" w:rsidRDefault="00132029" w:rsidP="00132029">
            <w:pPr>
              <w:rPr>
                <w:rFonts w:ascii="宋体" w:eastAsia="宋体" w:hAnsi="宋体"/>
                <w:kern w:val="0"/>
                <w:szCs w:val="21"/>
              </w:rPr>
            </w:pPr>
            <w:r>
              <w:rPr>
                <w:rFonts w:ascii="宋体" w:eastAsia="宋体" w:hAnsi="宋体" w:hint="eastAsia"/>
                <w:kern w:val="0"/>
                <w:szCs w:val="21"/>
              </w:rPr>
              <w:t>4.1.1</w:t>
            </w:r>
            <w:r w:rsidR="00325379" w:rsidRPr="00132029">
              <w:rPr>
                <w:rFonts w:ascii="宋体" w:eastAsia="宋体" w:hAnsi="宋体" w:hint="eastAsia"/>
                <w:kern w:val="0"/>
                <w:szCs w:val="21"/>
              </w:rPr>
              <w:t>因医院管理导向变化，系统支持多套方案对比，通过多套方案的结果分析调整后的方案、指标、权重是否合理。</w:t>
            </w:r>
          </w:p>
          <w:p w14:paraId="6CD94EDC" w14:textId="0CBB3FDF" w:rsidR="00120478" w:rsidRPr="00132029" w:rsidRDefault="00132029" w:rsidP="00132029">
            <w:pPr>
              <w:rPr>
                <w:rFonts w:ascii="宋体" w:eastAsia="宋体" w:hAnsi="宋体"/>
                <w:kern w:val="0"/>
                <w:szCs w:val="21"/>
              </w:rPr>
            </w:pPr>
            <w:r>
              <w:rPr>
                <w:rFonts w:ascii="宋体" w:eastAsia="宋体" w:hAnsi="宋体" w:hint="eastAsia"/>
                <w:kern w:val="0"/>
                <w:szCs w:val="21"/>
              </w:rPr>
              <w:t>4.1.2</w:t>
            </w:r>
            <w:r w:rsidR="00325379" w:rsidRPr="00132029">
              <w:rPr>
                <w:rFonts w:ascii="宋体" w:eastAsia="宋体" w:hAnsi="宋体" w:hint="eastAsia"/>
                <w:kern w:val="0"/>
                <w:szCs w:val="21"/>
              </w:rPr>
              <w:t>自由配置月度、季度、年度方案。</w:t>
            </w:r>
          </w:p>
          <w:p w14:paraId="67B33A0B" w14:textId="4D7B624D" w:rsidR="00120478" w:rsidRPr="00132029" w:rsidRDefault="00132029" w:rsidP="00132029">
            <w:pPr>
              <w:rPr>
                <w:rFonts w:ascii="宋体" w:eastAsia="宋体" w:hAnsi="宋体"/>
                <w:kern w:val="0"/>
                <w:szCs w:val="21"/>
              </w:rPr>
            </w:pPr>
            <w:r>
              <w:rPr>
                <w:rFonts w:ascii="宋体" w:eastAsia="宋体" w:hAnsi="宋体" w:hint="eastAsia"/>
                <w:kern w:val="0"/>
                <w:szCs w:val="21"/>
              </w:rPr>
              <w:t>4.1.3</w:t>
            </w:r>
            <w:r w:rsidR="00325379" w:rsidRPr="00132029">
              <w:rPr>
                <w:rFonts w:ascii="宋体" w:eastAsia="宋体" w:hAnsi="宋体" w:hint="eastAsia"/>
                <w:kern w:val="0"/>
                <w:szCs w:val="21"/>
              </w:rPr>
              <w:t>按总量控制、不控制选择。</w:t>
            </w:r>
          </w:p>
          <w:p w14:paraId="61C69608" w14:textId="30C56711" w:rsidR="00120478" w:rsidRPr="00132029" w:rsidRDefault="00132029" w:rsidP="00132029">
            <w:pPr>
              <w:rPr>
                <w:rFonts w:ascii="宋体" w:eastAsia="宋体" w:hAnsi="宋体"/>
                <w:kern w:val="0"/>
                <w:szCs w:val="21"/>
              </w:rPr>
            </w:pPr>
            <w:r>
              <w:rPr>
                <w:rFonts w:ascii="宋体" w:eastAsia="宋体" w:hAnsi="宋体" w:hint="eastAsia"/>
                <w:kern w:val="0"/>
                <w:szCs w:val="21"/>
              </w:rPr>
              <w:t>4.1.4</w:t>
            </w:r>
            <w:r w:rsidR="00325379" w:rsidRPr="00132029">
              <w:rPr>
                <w:rFonts w:ascii="宋体" w:eastAsia="宋体" w:hAnsi="宋体" w:hint="eastAsia"/>
                <w:kern w:val="0"/>
                <w:szCs w:val="21"/>
              </w:rPr>
              <w:t>到科室、人员方案配置。</w:t>
            </w:r>
          </w:p>
          <w:p w14:paraId="1A76892D" w14:textId="49E4C26A" w:rsidR="00120478" w:rsidRPr="00132029" w:rsidRDefault="00132029" w:rsidP="00132029">
            <w:pPr>
              <w:rPr>
                <w:rFonts w:ascii="宋体" w:eastAsia="宋体" w:hAnsi="宋体"/>
                <w:kern w:val="0"/>
                <w:szCs w:val="21"/>
              </w:rPr>
            </w:pPr>
            <w:r>
              <w:rPr>
                <w:rFonts w:ascii="宋体" w:eastAsia="宋体" w:hAnsi="宋体" w:hint="eastAsia"/>
                <w:kern w:val="0"/>
                <w:szCs w:val="21"/>
              </w:rPr>
              <w:t>4.1.5</w:t>
            </w:r>
            <w:r w:rsidR="00325379" w:rsidRPr="00132029">
              <w:rPr>
                <w:rFonts w:ascii="宋体" w:eastAsia="宋体" w:hAnsi="宋体" w:hint="eastAsia"/>
                <w:kern w:val="0"/>
                <w:szCs w:val="21"/>
              </w:rPr>
              <w:t>因奖金方案计算复杂，为了使医院能了解每个环节涉及的指标，系统可展示方案每个环节计算的指标、计算结果。</w:t>
            </w:r>
          </w:p>
          <w:p w14:paraId="507935C6" w14:textId="0AFC3CD3" w:rsidR="00120478" w:rsidRPr="00132029" w:rsidRDefault="00132029" w:rsidP="00132029">
            <w:pPr>
              <w:rPr>
                <w:rFonts w:ascii="宋体" w:eastAsia="宋体" w:hAnsi="宋体"/>
                <w:kern w:val="0"/>
                <w:szCs w:val="21"/>
              </w:rPr>
            </w:pPr>
            <w:r>
              <w:rPr>
                <w:rFonts w:ascii="宋体" w:eastAsia="宋体" w:hAnsi="宋体" w:hint="eastAsia"/>
                <w:kern w:val="0"/>
                <w:szCs w:val="21"/>
              </w:rPr>
              <w:t>4.1.6</w:t>
            </w:r>
            <w:r w:rsidR="00325379" w:rsidRPr="00132029">
              <w:rPr>
                <w:rFonts w:ascii="宋体" w:eastAsia="宋体" w:hAnsi="宋体" w:hint="eastAsia"/>
                <w:kern w:val="0"/>
                <w:szCs w:val="21"/>
              </w:rPr>
              <w:t>方案、岗位、角色之间可以互相参照，例：导诊护士可以参照被导诊科室的业务量考核；行政后勤绩效方案的设定可参照临床医生方案设系数来实现。</w:t>
            </w:r>
          </w:p>
        </w:tc>
        <w:tc>
          <w:tcPr>
            <w:tcW w:w="567" w:type="dxa"/>
          </w:tcPr>
          <w:p w14:paraId="5510D022" w14:textId="77777777" w:rsidR="00120478" w:rsidRPr="00AA757C" w:rsidRDefault="00120478">
            <w:pPr>
              <w:rPr>
                <w:rFonts w:ascii="宋体" w:eastAsia="宋体" w:hAnsi="宋体"/>
                <w:kern w:val="0"/>
                <w:szCs w:val="21"/>
              </w:rPr>
            </w:pPr>
          </w:p>
        </w:tc>
      </w:tr>
      <w:tr w:rsidR="00120478" w:rsidRPr="00AA757C" w14:paraId="36BA500B" w14:textId="77777777">
        <w:tc>
          <w:tcPr>
            <w:tcW w:w="420" w:type="dxa"/>
            <w:vMerge/>
            <w:vAlign w:val="center"/>
          </w:tcPr>
          <w:p w14:paraId="011CC2E3" w14:textId="77777777" w:rsidR="00120478" w:rsidRPr="00AA757C" w:rsidRDefault="00120478">
            <w:pPr>
              <w:jc w:val="center"/>
              <w:rPr>
                <w:rFonts w:ascii="宋体" w:eastAsia="宋体" w:hAnsi="宋体"/>
                <w:kern w:val="0"/>
                <w:szCs w:val="21"/>
              </w:rPr>
            </w:pPr>
          </w:p>
        </w:tc>
        <w:tc>
          <w:tcPr>
            <w:tcW w:w="1126" w:type="dxa"/>
            <w:vMerge/>
            <w:vAlign w:val="center"/>
          </w:tcPr>
          <w:p w14:paraId="476D2ECB" w14:textId="77777777" w:rsidR="00120478" w:rsidRPr="00AA757C" w:rsidRDefault="00120478">
            <w:pPr>
              <w:jc w:val="center"/>
              <w:rPr>
                <w:rFonts w:ascii="宋体" w:eastAsia="宋体" w:hAnsi="宋体"/>
                <w:kern w:val="0"/>
                <w:szCs w:val="21"/>
              </w:rPr>
            </w:pPr>
          </w:p>
        </w:tc>
        <w:tc>
          <w:tcPr>
            <w:tcW w:w="1426" w:type="dxa"/>
            <w:vAlign w:val="center"/>
          </w:tcPr>
          <w:p w14:paraId="42A90D27" w14:textId="14B76142" w:rsidR="00120478" w:rsidRPr="00132029" w:rsidRDefault="00325379" w:rsidP="00132029">
            <w:pPr>
              <w:pStyle w:val="a9"/>
              <w:numPr>
                <w:ilvl w:val="1"/>
                <w:numId w:val="26"/>
              </w:numPr>
              <w:ind w:firstLineChars="0"/>
              <w:rPr>
                <w:rFonts w:ascii="宋体" w:eastAsia="宋体" w:hAnsi="宋体"/>
                <w:kern w:val="0"/>
                <w:szCs w:val="21"/>
              </w:rPr>
            </w:pPr>
            <w:r w:rsidRPr="00132029">
              <w:rPr>
                <w:rFonts w:ascii="宋体" w:eastAsia="宋体" w:hAnsi="宋体" w:hint="eastAsia"/>
                <w:kern w:val="0"/>
                <w:szCs w:val="21"/>
              </w:rPr>
              <w:t>KPI绩效</w:t>
            </w:r>
          </w:p>
        </w:tc>
        <w:tc>
          <w:tcPr>
            <w:tcW w:w="5670" w:type="dxa"/>
          </w:tcPr>
          <w:p w14:paraId="6A6A75DF" w14:textId="42A15C32" w:rsidR="00120478" w:rsidRPr="00132029" w:rsidRDefault="00132029" w:rsidP="00132029">
            <w:pPr>
              <w:rPr>
                <w:rFonts w:ascii="宋体" w:eastAsia="宋体" w:hAnsi="宋体"/>
                <w:kern w:val="0"/>
                <w:szCs w:val="21"/>
              </w:rPr>
            </w:pPr>
            <w:r>
              <w:rPr>
                <w:rFonts w:ascii="宋体" w:eastAsia="宋体" w:hAnsi="宋体" w:hint="eastAsia"/>
                <w:kern w:val="0"/>
                <w:szCs w:val="21"/>
              </w:rPr>
              <w:t>4.2.1</w:t>
            </w:r>
            <w:r w:rsidR="00325379" w:rsidRPr="00132029">
              <w:rPr>
                <w:rFonts w:ascii="宋体" w:eastAsia="宋体" w:hAnsi="宋体" w:hint="eastAsia"/>
                <w:kern w:val="0"/>
                <w:szCs w:val="21"/>
              </w:rPr>
              <w:t>可自定义配置单项KPI指标条件、算法（除了正常的加减乘除混合运算外，还能适用于指标本期值、同期值、标准值的相互交叉计算），更加灵活多用。</w:t>
            </w:r>
          </w:p>
          <w:p w14:paraId="1138CAA6" w14:textId="2EA35415" w:rsidR="00120478" w:rsidRPr="00132029" w:rsidRDefault="00132029" w:rsidP="00132029">
            <w:pPr>
              <w:rPr>
                <w:rFonts w:ascii="宋体" w:eastAsia="宋体" w:hAnsi="宋体"/>
                <w:kern w:val="0"/>
                <w:szCs w:val="21"/>
              </w:rPr>
            </w:pPr>
            <w:r>
              <w:rPr>
                <w:rFonts w:ascii="宋体" w:eastAsia="宋体" w:hAnsi="宋体" w:hint="eastAsia"/>
                <w:kern w:val="0"/>
                <w:szCs w:val="21"/>
              </w:rPr>
              <w:t>4.2.2</w:t>
            </w:r>
            <w:r w:rsidR="00325379" w:rsidRPr="00132029">
              <w:rPr>
                <w:rFonts w:ascii="宋体" w:eastAsia="宋体" w:hAnsi="宋体" w:hint="eastAsia"/>
                <w:kern w:val="0"/>
                <w:szCs w:val="21"/>
              </w:rPr>
              <w:t>方案配置对象可以到科、组或人员。</w:t>
            </w:r>
          </w:p>
        </w:tc>
        <w:tc>
          <w:tcPr>
            <w:tcW w:w="567" w:type="dxa"/>
          </w:tcPr>
          <w:p w14:paraId="4AC30597" w14:textId="77777777" w:rsidR="00120478" w:rsidRPr="00AA757C" w:rsidRDefault="00120478">
            <w:pPr>
              <w:rPr>
                <w:rFonts w:ascii="宋体" w:eastAsia="宋体" w:hAnsi="宋体"/>
                <w:kern w:val="0"/>
                <w:szCs w:val="21"/>
              </w:rPr>
            </w:pPr>
          </w:p>
        </w:tc>
      </w:tr>
      <w:tr w:rsidR="00120478" w:rsidRPr="00AA757C" w14:paraId="529D0567" w14:textId="77777777">
        <w:tc>
          <w:tcPr>
            <w:tcW w:w="420" w:type="dxa"/>
            <w:vMerge/>
            <w:vAlign w:val="center"/>
          </w:tcPr>
          <w:p w14:paraId="249D75D6" w14:textId="77777777" w:rsidR="00120478" w:rsidRPr="00AA757C" w:rsidRDefault="00120478">
            <w:pPr>
              <w:jc w:val="center"/>
              <w:rPr>
                <w:rFonts w:ascii="宋体" w:eastAsia="宋体" w:hAnsi="宋体"/>
                <w:kern w:val="0"/>
                <w:szCs w:val="21"/>
              </w:rPr>
            </w:pPr>
          </w:p>
        </w:tc>
        <w:tc>
          <w:tcPr>
            <w:tcW w:w="1126" w:type="dxa"/>
            <w:vMerge/>
            <w:vAlign w:val="center"/>
          </w:tcPr>
          <w:p w14:paraId="47BE634A" w14:textId="77777777" w:rsidR="00120478" w:rsidRPr="00AA757C" w:rsidRDefault="00120478">
            <w:pPr>
              <w:jc w:val="center"/>
              <w:rPr>
                <w:rFonts w:ascii="宋体" w:eastAsia="宋体" w:hAnsi="宋体"/>
                <w:kern w:val="0"/>
                <w:szCs w:val="21"/>
              </w:rPr>
            </w:pPr>
          </w:p>
        </w:tc>
        <w:tc>
          <w:tcPr>
            <w:tcW w:w="1426" w:type="dxa"/>
            <w:vAlign w:val="center"/>
          </w:tcPr>
          <w:p w14:paraId="6DF3F1D6" w14:textId="02937106" w:rsidR="00120478" w:rsidRPr="00AA757C" w:rsidRDefault="00C5038B" w:rsidP="00C5038B">
            <w:pPr>
              <w:rPr>
                <w:rFonts w:ascii="宋体" w:eastAsia="宋体" w:hAnsi="宋体"/>
                <w:kern w:val="0"/>
                <w:szCs w:val="21"/>
              </w:rPr>
            </w:pPr>
            <w:r>
              <w:rPr>
                <w:rFonts w:ascii="宋体" w:eastAsia="宋体" w:hAnsi="宋体" w:hint="eastAsia"/>
                <w:kern w:val="0"/>
                <w:szCs w:val="21"/>
              </w:rPr>
              <w:t>4.3</w:t>
            </w:r>
            <w:r w:rsidR="00325379" w:rsidRPr="00AA757C">
              <w:rPr>
                <w:rFonts w:ascii="宋体" w:eastAsia="宋体" w:hAnsi="宋体" w:hint="eastAsia"/>
                <w:kern w:val="0"/>
                <w:szCs w:val="21"/>
              </w:rPr>
              <w:t>绩效结果</w:t>
            </w:r>
          </w:p>
        </w:tc>
        <w:tc>
          <w:tcPr>
            <w:tcW w:w="5670" w:type="dxa"/>
          </w:tcPr>
          <w:p w14:paraId="4291846C" w14:textId="49EDF83F" w:rsidR="00120478" w:rsidRPr="00132029" w:rsidRDefault="00132029" w:rsidP="00132029">
            <w:pPr>
              <w:rPr>
                <w:rFonts w:ascii="宋体" w:eastAsia="宋体" w:hAnsi="宋体"/>
                <w:kern w:val="0"/>
                <w:szCs w:val="21"/>
              </w:rPr>
            </w:pPr>
            <w:r>
              <w:rPr>
                <w:rFonts w:ascii="宋体" w:eastAsia="宋体" w:hAnsi="宋体" w:hint="eastAsia"/>
                <w:kern w:val="0"/>
                <w:szCs w:val="21"/>
              </w:rPr>
              <w:t>4.3.1</w:t>
            </w:r>
            <w:r w:rsidR="00325379" w:rsidRPr="00132029">
              <w:rPr>
                <w:rFonts w:ascii="宋体" w:eastAsia="宋体" w:hAnsi="宋体" w:hint="eastAsia"/>
                <w:kern w:val="0"/>
                <w:szCs w:val="21"/>
              </w:rPr>
              <w:t>统一的查询界面。。</w:t>
            </w:r>
          </w:p>
          <w:p w14:paraId="6391E971" w14:textId="26941661" w:rsidR="00120478" w:rsidRPr="00132029" w:rsidRDefault="00132029" w:rsidP="00132029">
            <w:pPr>
              <w:rPr>
                <w:rFonts w:ascii="宋体" w:eastAsia="宋体" w:hAnsi="宋体"/>
                <w:kern w:val="0"/>
                <w:szCs w:val="21"/>
              </w:rPr>
            </w:pPr>
            <w:r>
              <w:rPr>
                <w:rFonts w:ascii="宋体" w:eastAsia="宋体" w:hAnsi="宋体" w:hint="eastAsia"/>
                <w:kern w:val="0"/>
                <w:szCs w:val="21"/>
              </w:rPr>
              <w:t>4.3.2</w:t>
            </w:r>
            <w:r w:rsidR="00325379" w:rsidRPr="00132029">
              <w:rPr>
                <w:rFonts w:ascii="宋体" w:eastAsia="宋体" w:hAnsi="宋体" w:hint="eastAsia"/>
                <w:kern w:val="0"/>
                <w:szCs w:val="21"/>
              </w:rPr>
              <w:t>各个方案的基础绩效KPI均可追溯至最明细数据</w:t>
            </w:r>
          </w:p>
          <w:p w14:paraId="6FB57574" w14:textId="721064EB" w:rsidR="00120478" w:rsidRPr="00132029" w:rsidRDefault="00132029" w:rsidP="00132029">
            <w:pPr>
              <w:rPr>
                <w:rFonts w:ascii="宋体" w:eastAsia="宋体" w:hAnsi="宋体"/>
                <w:kern w:val="0"/>
                <w:szCs w:val="21"/>
              </w:rPr>
            </w:pPr>
            <w:r>
              <w:rPr>
                <w:rFonts w:ascii="宋体" w:eastAsia="宋体" w:hAnsi="宋体" w:hint="eastAsia"/>
                <w:kern w:val="0"/>
                <w:szCs w:val="21"/>
              </w:rPr>
              <w:t>4.3.3</w:t>
            </w:r>
            <w:r w:rsidR="00325379" w:rsidRPr="00132029">
              <w:rPr>
                <w:rFonts w:ascii="宋体" w:eastAsia="宋体" w:hAnsi="宋体" w:hint="eastAsia"/>
                <w:kern w:val="0"/>
                <w:szCs w:val="21"/>
              </w:rPr>
              <w:t>可修正考核分及实发金额。</w:t>
            </w:r>
          </w:p>
          <w:p w14:paraId="1F67E871" w14:textId="17BF29BF" w:rsidR="00120478" w:rsidRPr="00132029" w:rsidRDefault="00132029" w:rsidP="00132029">
            <w:pPr>
              <w:rPr>
                <w:rFonts w:ascii="宋体" w:eastAsia="宋体" w:hAnsi="宋体"/>
                <w:kern w:val="0"/>
                <w:szCs w:val="21"/>
              </w:rPr>
            </w:pPr>
            <w:r>
              <w:rPr>
                <w:rFonts w:ascii="宋体" w:eastAsia="宋体" w:hAnsi="宋体" w:hint="eastAsia"/>
                <w:kern w:val="0"/>
                <w:szCs w:val="21"/>
              </w:rPr>
              <w:t>4.3.4</w:t>
            </w:r>
            <w:r w:rsidR="00325379" w:rsidRPr="00132029">
              <w:rPr>
                <w:rFonts w:ascii="宋体" w:eastAsia="宋体" w:hAnsi="宋体" w:hint="eastAsia"/>
                <w:kern w:val="0"/>
                <w:szCs w:val="21"/>
              </w:rPr>
              <w:t>可按出勤人数、核算人数计算人均。</w:t>
            </w:r>
          </w:p>
        </w:tc>
        <w:tc>
          <w:tcPr>
            <w:tcW w:w="567" w:type="dxa"/>
          </w:tcPr>
          <w:p w14:paraId="704CEFEB" w14:textId="77777777" w:rsidR="00120478" w:rsidRPr="00AA757C" w:rsidRDefault="00120478">
            <w:pPr>
              <w:rPr>
                <w:rFonts w:ascii="宋体" w:eastAsia="宋体" w:hAnsi="宋体"/>
                <w:kern w:val="0"/>
                <w:szCs w:val="21"/>
              </w:rPr>
            </w:pPr>
          </w:p>
        </w:tc>
      </w:tr>
      <w:tr w:rsidR="00120478" w:rsidRPr="00AA757C" w14:paraId="33C6FBD1" w14:textId="77777777">
        <w:tc>
          <w:tcPr>
            <w:tcW w:w="420" w:type="dxa"/>
            <w:vMerge/>
            <w:vAlign w:val="center"/>
          </w:tcPr>
          <w:p w14:paraId="6CE52425" w14:textId="77777777" w:rsidR="00120478" w:rsidRPr="00AA757C" w:rsidRDefault="00120478">
            <w:pPr>
              <w:jc w:val="center"/>
              <w:rPr>
                <w:rFonts w:ascii="宋体" w:eastAsia="宋体" w:hAnsi="宋体"/>
                <w:kern w:val="0"/>
                <w:szCs w:val="21"/>
              </w:rPr>
            </w:pPr>
          </w:p>
        </w:tc>
        <w:tc>
          <w:tcPr>
            <w:tcW w:w="1126" w:type="dxa"/>
            <w:vMerge/>
            <w:vAlign w:val="center"/>
          </w:tcPr>
          <w:p w14:paraId="2DA89694" w14:textId="77777777" w:rsidR="00120478" w:rsidRPr="00AA757C" w:rsidRDefault="00120478">
            <w:pPr>
              <w:jc w:val="center"/>
              <w:rPr>
                <w:rFonts w:ascii="宋体" w:eastAsia="宋体" w:hAnsi="宋体"/>
                <w:kern w:val="0"/>
                <w:szCs w:val="21"/>
              </w:rPr>
            </w:pPr>
          </w:p>
        </w:tc>
        <w:tc>
          <w:tcPr>
            <w:tcW w:w="1426" w:type="dxa"/>
            <w:vAlign w:val="center"/>
          </w:tcPr>
          <w:p w14:paraId="37A57E6A" w14:textId="08278A31" w:rsidR="00120478" w:rsidRPr="00AA757C" w:rsidRDefault="00C5038B" w:rsidP="00C5038B">
            <w:pPr>
              <w:rPr>
                <w:rFonts w:ascii="宋体" w:eastAsia="宋体" w:hAnsi="宋体"/>
                <w:kern w:val="0"/>
                <w:szCs w:val="21"/>
              </w:rPr>
            </w:pPr>
            <w:r>
              <w:rPr>
                <w:rFonts w:ascii="宋体" w:eastAsia="宋体" w:hAnsi="宋体" w:hint="eastAsia"/>
                <w:kern w:val="0"/>
                <w:szCs w:val="21"/>
              </w:rPr>
              <w:t>4.4</w:t>
            </w:r>
            <w:r w:rsidR="00325379" w:rsidRPr="00AA757C">
              <w:rPr>
                <w:rFonts w:ascii="宋体" w:eastAsia="宋体" w:hAnsi="宋体" w:hint="eastAsia"/>
                <w:kern w:val="0"/>
                <w:szCs w:val="21"/>
              </w:rPr>
              <w:t>绩效对比</w:t>
            </w:r>
          </w:p>
        </w:tc>
        <w:tc>
          <w:tcPr>
            <w:tcW w:w="5670" w:type="dxa"/>
          </w:tcPr>
          <w:p w14:paraId="62EF6965" w14:textId="1626E00A" w:rsidR="00120478" w:rsidRPr="00132029" w:rsidRDefault="00132029" w:rsidP="00132029">
            <w:pPr>
              <w:rPr>
                <w:rFonts w:ascii="宋体" w:eastAsia="宋体" w:hAnsi="宋体"/>
                <w:kern w:val="0"/>
                <w:szCs w:val="21"/>
              </w:rPr>
            </w:pPr>
            <w:r>
              <w:rPr>
                <w:rFonts w:ascii="宋体" w:eastAsia="宋体" w:hAnsi="宋体" w:hint="eastAsia"/>
                <w:kern w:val="0"/>
                <w:szCs w:val="21"/>
              </w:rPr>
              <w:t>4.4.1</w:t>
            </w:r>
            <w:r w:rsidR="00325379" w:rsidRPr="00132029">
              <w:rPr>
                <w:rFonts w:ascii="宋体" w:eastAsia="宋体" w:hAnsi="宋体" w:hint="eastAsia"/>
                <w:kern w:val="0"/>
                <w:szCs w:val="21"/>
              </w:rPr>
              <w:t>对比不同方案的绩效结果。例：方案A与方案B都用于临床绩效核算，可通过绩效对比功能来明确</w:t>
            </w:r>
            <w:proofErr w:type="gramStart"/>
            <w:r w:rsidR="00325379" w:rsidRPr="00132029">
              <w:rPr>
                <w:rFonts w:ascii="宋体" w:eastAsia="宋体" w:hAnsi="宋体" w:hint="eastAsia"/>
                <w:kern w:val="0"/>
                <w:szCs w:val="21"/>
              </w:rPr>
              <w:t>哪套更适合</w:t>
            </w:r>
            <w:proofErr w:type="gramEnd"/>
            <w:r w:rsidR="00325379" w:rsidRPr="00132029">
              <w:rPr>
                <w:rFonts w:ascii="宋体" w:eastAsia="宋体" w:hAnsi="宋体" w:hint="eastAsia"/>
                <w:kern w:val="0"/>
                <w:szCs w:val="21"/>
              </w:rPr>
              <w:t>临床绩效核算。</w:t>
            </w:r>
          </w:p>
          <w:p w14:paraId="15AB2D13" w14:textId="538111F8" w:rsidR="00120478" w:rsidRPr="00132029" w:rsidRDefault="00132029" w:rsidP="00132029">
            <w:pPr>
              <w:rPr>
                <w:rFonts w:ascii="宋体" w:eastAsia="宋体" w:hAnsi="宋体"/>
                <w:kern w:val="0"/>
                <w:szCs w:val="21"/>
              </w:rPr>
            </w:pPr>
            <w:r>
              <w:rPr>
                <w:rFonts w:ascii="宋体" w:eastAsia="宋体" w:hAnsi="宋体" w:hint="eastAsia"/>
                <w:kern w:val="0"/>
                <w:szCs w:val="21"/>
              </w:rPr>
              <w:t>4.4.2</w:t>
            </w:r>
            <w:r w:rsidR="00325379" w:rsidRPr="00132029">
              <w:rPr>
                <w:rFonts w:ascii="宋体" w:eastAsia="宋体" w:hAnsi="宋体" w:hint="eastAsia"/>
                <w:kern w:val="0"/>
                <w:szCs w:val="21"/>
              </w:rPr>
              <w:t>新增</w:t>
            </w:r>
            <w:proofErr w:type="gramStart"/>
            <w:r w:rsidR="00325379" w:rsidRPr="00132029">
              <w:rPr>
                <w:rFonts w:ascii="宋体" w:eastAsia="宋体" w:hAnsi="宋体" w:hint="eastAsia"/>
                <w:kern w:val="0"/>
                <w:szCs w:val="21"/>
              </w:rPr>
              <w:t>单方案</w:t>
            </w:r>
            <w:proofErr w:type="gramEnd"/>
            <w:r w:rsidR="00325379" w:rsidRPr="00132029">
              <w:rPr>
                <w:rFonts w:ascii="宋体" w:eastAsia="宋体" w:hAnsi="宋体" w:hint="eastAsia"/>
                <w:kern w:val="0"/>
                <w:szCs w:val="21"/>
              </w:rPr>
              <w:t>多月对比界面，可对绩效结果的上期、</w:t>
            </w:r>
            <w:proofErr w:type="gramStart"/>
            <w:r w:rsidR="00325379" w:rsidRPr="00132029">
              <w:rPr>
                <w:rFonts w:ascii="宋体" w:eastAsia="宋体" w:hAnsi="宋体" w:hint="eastAsia"/>
                <w:kern w:val="0"/>
                <w:szCs w:val="21"/>
              </w:rPr>
              <w:t>同期等</w:t>
            </w:r>
            <w:proofErr w:type="gramEnd"/>
            <w:r w:rsidR="00325379" w:rsidRPr="00132029">
              <w:rPr>
                <w:rFonts w:ascii="宋体" w:eastAsia="宋体" w:hAnsi="宋体" w:hint="eastAsia"/>
                <w:kern w:val="0"/>
                <w:szCs w:val="21"/>
              </w:rPr>
              <w:t>数据进行</w:t>
            </w:r>
            <w:proofErr w:type="gramStart"/>
            <w:r w:rsidR="00325379" w:rsidRPr="00132029">
              <w:rPr>
                <w:rFonts w:ascii="宋体" w:eastAsia="宋体" w:hAnsi="宋体" w:hint="eastAsia"/>
                <w:kern w:val="0"/>
                <w:szCs w:val="21"/>
              </w:rPr>
              <w:t>逐考核项</w:t>
            </w:r>
            <w:proofErr w:type="gramEnd"/>
            <w:r w:rsidR="00325379" w:rsidRPr="00132029">
              <w:rPr>
                <w:rFonts w:ascii="宋体" w:eastAsia="宋体" w:hAnsi="宋体" w:hint="eastAsia"/>
                <w:kern w:val="0"/>
                <w:szCs w:val="21"/>
              </w:rPr>
              <w:t>进行对比查询，分析数据波动的内在问题和原因</w:t>
            </w:r>
          </w:p>
        </w:tc>
        <w:tc>
          <w:tcPr>
            <w:tcW w:w="567" w:type="dxa"/>
          </w:tcPr>
          <w:p w14:paraId="62ECDC29" w14:textId="77777777" w:rsidR="00120478" w:rsidRPr="00AA757C" w:rsidRDefault="00120478">
            <w:pPr>
              <w:rPr>
                <w:rFonts w:ascii="宋体" w:eastAsia="宋体" w:hAnsi="宋体"/>
                <w:kern w:val="0"/>
                <w:szCs w:val="21"/>
              </w:rPr>
            </w:pPr>
          </w:p>
        </w:tc>
      </w:tr>
      <w:tr w:rsidR="00120478" w:rsidRPr="00AA757C" w14:paraId="6274F844" w14:textId="77777777">
        <w:tc>
          <w:tcPr>
            <w:tcW w:w="420" w:type="dxa"/>
            <w:vAlign w:val="center"/>
          </w:tcPr>
          <w:p w14:paraId="73B7627B"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5</w:t>
            </w:r>
          </w:p>
        </w:tc>
        <w:tc>
          <w:tcPr>
            <w:tcW w:w="1126" w:type="dxa"/>
            <w:vAlign w:val="center"/>
          </w:tcPr>
          <w:p w14:paraId="5D49F58E"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二次分配</w:t>
            </w:r>
          </w:p>
        </w:tc>
        <w:tc>
          <w:tcPr>
            <w:tcW w:w="1426" w:type="dxa"/>
            <w:vAlign w:val="center"/>
          </w:tcPr>
          <w:p w14:paraId="795E1F93" w14:textId="6EDC0C97" w:rsidR="00120478" w:rsidRPr="00AA757C" w:rsidRDefault="00C5038B" w:rsidP="00C5038B">
            <w:pPr>
              <w:rPr>
                <w:rFonts w:ascii="宋体" w:eastAsia="宋体" w:hAnsi="宋体"/>
                <w:kern w:val="0"/>
                <w:szCs w:val="21"/>
              </w:rPr>
            </w:pPr>
            <w:r>
              <w:rPr>
                <w:rFonts w:ascii="宋体" w:eastAsia="宋体" w:hAnsi="宋体" w:hint="eastAsia"/>
                <w:kern w:val="0"/>
                <w:szCs w:val="21"/>
              </w:rPr>
              <w:t>5.1</w:t>
            </w:r>
            <w:proofErr w:type="gramStart"/>
            <w:r w:rsidR="00325379" w:rsidRPr="00AA757C">
              <w:rPr>
                <w:rFonts w:ascii="宋体" w:eastAsia="宋体" w:hAnsi="宋体" w:hint="eastAsia"/>
                <w:kern w:val="0"/>
                <w:szCs w:val="21"/>
              </w:rPr>
              <w:t>二</w:t>
            </w:r>
            <w:proofErr w:type="gramEnd"/>
            <w:r w:rsidR="00325379" w:rsidRPr="00AA757C">
              <w:rPr>
                <w:rFonts w:ascii="宋体" w:eastAsia="宋体" w:hAnsi="宋体" w:hint="eastAsia"/>
                <w:kern w:val="0"/>
                <w:szCs w:val="21"/>
              </w:rPr>
              <w:t>次分配</w:t>
            </w:r>
          </w:p>
        </w:tc>
        <w:tc>
          <w:tcPr>
            <w:tcW w:w="5670" w:type="dxa"/>
          </w:tcPr>
          <w:p w14:paraId="2AEE462F" w14:textId="0AA874DD" w:rsidR="00120478" w:rsidRPr="00AA757C" w:rsidRDefault="00132029">
            <w:pPr>
              <w:rPr>
                <w:rFonts w:ascii="宋体" w:eastAsia="宋体" w:hAnsi="宋体"/>
                <w:kern w:val="0"/>
                <w:szCs w:val="21"/>
              </w:rPr>
            </w:pPr>
            <w:r>
              <w:rPr>
                <w:rFonts w:ascii="宋体" w:eastAsia="宋体" w:hAnsi="宋体" w:hint="eastAsia"/>
                <w:kern w:val="0"/>
                <w:szCs w:val="21"/>
              </w:rPr>
              <w:t>5.1.1</w:t>
            </w:r>
            <w:r w:rsidR="00325379" w:rsidRPr="00AA757C">
              <w:rPr>
                <w:rFonts w:ascii="宋体" w:eastAsia="宋体" w:hAnsi="宋体"/>
                <w:kern w:val="0"/>
                <w:szCs w:val="21"/>
              </w:rPr>
              <w:t>发放管理界面新增提交时间、可按提交时间排序</w:t>
            </w:r>
          </w:p>
          <w:p w14:paraId="1207559D" w14:textId="7227ADA2" w:rsidR="00120478" w:rsidRPr="00AA757C" w:rsidRDefault="00132029">
            <w:pPr>
              <w:rPr>
                <w:rFonts w:ascii="宋体" w:eastAsia="宋体" w:hAnsi="宋体"/>
                <w:kern w:val="0"/>
                <w:szCs w:val="21"/>
              </w:rPr>
            </w:pPr>
            <w:r>
              <w:rPr>
                <w:rFonts w:ascii="宋体" w:eastAsia="宋体" w:hAnsi="宋体" w:hint="eastAsia"/>
                <w:kern w:val="0"/>
                <w:szCs w:val="21"/>
              </w:rPr>
              <w:t>5.1.2</w:t>
            </w:r>
            <w:r w:rsidR="00325379" w:rsidRPr="00AA757C">
              <w:rPr>
                <w:rFonts w:ascii="宋体" w:eastAsia="宋体" w:hAnsi="宋体"/>
                <w:kern w:val="0"/>
                <w:szCs w:val="21"/>
              </w:rPr>
              <w:t>现在可以在二次分配方案中自定义配置列（</w:t>
            </w:r>
            <w:proofErr w:type="gramStart"/>
            <w:r w:rsidR="00325379" w:rsidRPr="00AA757C">
              <w:rPr>
                <w:rFonts w:ascii="宋体" w:eastAsia="宋体" w:hAnsi="宋体"/>
                <w:kern w:val="0"/>
                <w:szCs w:val="21"/>
              </w:rPr>
              <w:t>不</w:t>
            </w:r>
            <w:proofErr w:type="gramEnd"/>
            <w:r w:rsidR="00325379" w:rsidRPr="00AA757C">
              <w:rPr>
                <w:rFonts w:ascii="宋体" w:eastAsia="宋体" w:hAnsi="宋体"/>
                <w:kern w:val="0"/>
                <w:szCs w:val="21"/>
              </w:rPr>
              <w:t>配置则显示默认列：金额），配置完成后提交列表中即可显示配置的列</w:t>
            </w:r>
          </w:p>
          <w:p w14:paraId="3E6C2806" w14:textId="619FFDF9" w:rsidR="00120478" w:rsidRPr="00AA757C" w:rsidRDefault="00132029">
            <w:pPr>
              <w:rPr>
                <w:rFonts w:ascii="宋体" w:eastAsia="宋体" w:hAnsi="宋体"/>
                <w:kern w:val="0"/>
                <w:szCs w:val="21"/>
              </w:rPr>
            </w:pPr>
            <w:r>
              <w:rPr>
                <w:rFonts w:ascii="宋体" w:eastAsia="宋体" w:hAnsi="宋体" w:hint="eastAsia"/>
                <w:kern w:val="0"/>
                <w:szCs w:val="21"/>
              </w:rPr>
              <w:t>5.1.3</w:t>
            </w:r>
            <w:proofErr w:type="gramStart"/>
            <w:r w:rsidR="00325379" w:rsidRPr="00AA757C">
              <w:rPr>
                <w:rFonts w:ascii="宋体" w:eastAsia="宋体" w:hAnsi="宋体"/>
                <w:kern w:val="0"/>
                <w:szCs w:val="21"/>
              </w:rPr>
              <w:t>一</w:t>
            </w:r>
            <w:proofErr w:type="gramEnd"/>
            <w:r w:rsidR="00325379" w:rsidRPr="00AA757C">
              <w:rPr>
                <w:rFonts w:ascii="宋体" w:eastAsia="宋体" w:hAnsi="宋体"/>
                <w:kern w:val="0"/>
                <w:szCs w:val="21"/>
              </w:rPr>
              <w:t>次分配导入/导出功能</w:t>
            </w:r>
          </w:p>
          <w:p w14:paraId="56484CAA" w14:textId="19AE429E" w:rsidR="00120478" w:rsidRPr="00AA757C" w:rsidRDefault="00132029">
            <w:pPr>
              <w:rPr>
                <w:rFonts w:ascii="宋体" w:eastAsia="宋体" w:hAnsi="宋体"/>
                <w:kern w:val="0"/>
                <w:szCs w:val="21"/>
              </w:rPr>
            </w:pPr>
            <w:r>
              <w:rPr>
                <w:rFonts w:ascii="宋体" w:eastAsia="宋体" w:hAnsi="宋体" w:hint="eastAsia"/>
                <w:kern w:val="0"/>
                <w:szCs w:val="21"/>
              </w:rPr>
              <w:t>5.1.4</w:t>
            </w:r>
            <w:proofErr w:type="gramStart"/>
            <w:r w:rsidR="00325379" w:rsidRPr="00AA757C">
              <w:rPr>
                <w:rFonts w:ascii="宋体" w:eastAsia="宋体" w:hAnsi="宋体"/>
                <w:kern w:val="0"/>
                <w:szCs w:val="21"/>
              </w:rPr>
              <w:t>二</w:t>
            </w:r>
            <w:proofErr w:type="gramEnd"/>
            <w:r w:rsidR="00325379" w:rsidRPr="00AA757C">
              <w:rPr>
                <w:rFonts w:ascii="宋体" w:eastAsia="宋体" w:hAnsi="宋体"/>
                <w:kern w:val="0"/>
                <w:szCs w:val="21"/>
              </w:rPr>
              <w:t>次分配导入/导出功能</w:t>
            </w:r>
          </w:p>
          <w:p w14:paraId="2EB1F179" w14:textId="436526BB" w:rsidR="00120478" w:rsidRPr="00AA757C" w:rsidRDefault="00132029">
            <w:pPr>
              <w:rPr>
                <w:rFonts w:ascii="宋体" w:eastAsia="宋体" w:hAnsi="宋体"/>
                <w:kern w:val="0"/>
                <w:szCs w:val="21"/>
              </w:rPr>
            </w:pPr>
            <w:r>
              <w:rPr>
                <w:rFonts w:ascii="宋体" w:eastAsia="宋体" w:hAnsi="宋体" w:hint="eastAsia"/>
                <w:kern w:val="0"/>
                <w:szCs w:val="21"/>
              </w:rPr>
              <w:t>5.1.5</w:t>
            </w:r>
            <w:r w:rsidR="00325379" w:rsidRPr="00AA757C">
              <w:rPr>
                <w:rFonts w:ascii="宋体" w:eastAsia="宋体" w:hAnsi="宋体"/>
                <w:kern w:val="0"/>
                <w:szCs w:val="21"/>
              </w:rPr>
              <w:t>新增显示提交截止时间功能</w:t>
            </w:r>
          </w:p>
        </w:tc>
        <w:tc>
          <w:tcPr>
            <w:tcW w:w="567" w:type="dxa"/>
          </w:tcPr>
          <w:p w14:paraId="7B896F04" w14:textId="77777777" w:rsidR="00120478" w:rsidRPr="00AA757C" w:rsidRDefault="00120478">
            <w:pPr>
              <w:rPr>
                <w:rFonts w:ascii="宋体" w:eastAsia="宋体" w:hAnsi="宋体"/>
                <w:kern w:val="0"/>
                <w:szCs w:val="21"/>
              </w:rPr>
            </w:pPr>
          </w:p>
        </w:tc>
      </w:tr>
      <w:tr w:rsidR="00120478" w:rsidRPr="00AA757C" w14:paraId="515399E3" w14:textId="77777777">
        <w:tc>
          <w:tcPr>
            <w:tcW w:w="420" w:type="dxa"/>
            <w:vAlign w:val="center"/>
          </w:tcPr>
          <w:p w14:paraId="3C6546CF" w14:textId="77777777" w:rsidR="00120478" w:rsidRPr="00AA757C" w:rsidRDefault="00325379">
            <w:pPr>
              <w:jc w:val="center"/>
              <w:rPr>
                <w:rFonts w:ascii="宋体" w:eastAsia="宋体" w:hAnsi="宋体"/>
                <w:kern w:val="0"/>
                <w:szCs w:val="21"/>
              </w:rPr>
            </w:pPr>
            <w:r w:rsidRPr="00AA757C">
              <w:rPr>
                <w:rFonts w:ascii="宋体" w:eastAsia="宋体" w:hAnsi="宋体"/>
                <w:kern w:val="0"/>
                <w:szCs w:val="21"/>
              </w:rPr>
              <w:t>6</w:t>
            </w:r>
          </w:p>
        </w:tc>
        <w:tc>
          <w:tcPr>
            <w:tcW w:w="1126" w:type="dxa"/>
            <w:vAlign w:val="center"/>
          </w:tcPr>
          <w:p w14:paraId="145A4194" w14:textId="77777777" w:rsidR="00120478" w:rsidRPr="00AA757C" w:rsidRDefault="00325379">
            <w:pPr>
              <w:jc w:val="center"/>
              <w:rPr>
                <w:rFonts w:ascii="宋体" w:eastAsia="宋体" w:hAnsi="宋体"/>
                <w:kern w:val="0"/>
                <w:szCs w:val="21"/>
              </w:rPr>
            </w:pPr>
            <w:r w:rsidRPr="00AA757C">
              <w:rPr>
                <w:rFonts w:ascii="宋体" w:eastAsia="宋体" w:hAnsi="宋体" w:hint="eastAsia"/>
                <w:kern w:val="0"/>
                <w:szCs w:val="21"/>
              </w:rPr>
              <w:t>综合质量考评</w:t>
            </w:r>
          </w:p>
        </w:tc>
        <w:tc>
          <w:tcPr>
            <w:tcW w:w="1426" w:type="dxa"/>
            <w:vAlign w:val="center"/>
          </w:tcPr>
          <w:p w14:paraId="65927E17" w14:textId="254EC474" w:rsidR="00120478" w:rsidRPr="00AA757C" w:rsidRDefault="00C5038B" w:rsidP="00C5038B">
            <w:pPr>
              <w:rPr>
                <w:rFonts w:ascii="宋体" w:eastAsia="宋体" w:hAnsi="宋体"/>
                <w:kern w:val="0"/>
                <w:szCs w:val="21"/>
              </w:rPr>
            </w:pPr>
            <w:r>
              <w:rPr>
                <w:rFonts w:ascii="宋体" w:eastAsia="宋体" w:hAnsi="宋体" w:hint="eastAsia"/>
                <w:kern w:val="0"/>
                <w:szCs w:val="21"/>
              </w:rPr>
              <w:t>6.1</w:t>
            </w:r>
            <w:r w:rsidR="00325379" w:rsidRPr="00AA757C">
              <w:rPr>
                <w:rFonts w:ascii="宋体" w:eastAsia="宋体" w:hAnsi="宋体" w:hint="eastAsia"/>
                <w:kern w:val="0"/>
                <w:szCs w:val="21"/>
              </w:rPr>
              <w:t>考核管理</w:t>
            </w:r>
          </w:p>
        </w:tc>
        <w:tc>
          <w:tcPr>
            <w:tcW w:w="5670" w:type="dxa"/>
          </w:tcPr>
          <w:p w14:paraId="3FFC2274" w14:textId="61274C9B" w:rsidR="00120478" w:rsidRPr="00132029" w:rsidRDefault="00132029" w:rsidP="00132029">
            <w:pPr>
              <w:rPr>
                <w:rFonts w:ascii="宋体" w:eastAsia="宋体" w:hAnsi="宋体"/>
                <w:kern w:val="0"/>
                <w:szCs w:val="21"/>
              </w:rPr>
            </w:pPr>
            <w:r>
              <w:rPr>
                <w:rFonts w:ascii="宋体" w:eastAsia="宋体" w:hAnsi="宋体" w:hint="eastAsia"/>
                <w:kern w:val="0"/>
                <w:szCs w:val="21"/>
              </w:rPr>
              <w:t>6.1.1</w:t>
            </w:r>
            <w:r w:rsidR="00325379" w:rsidRPr="00132029">
              <w:rPr>
                <w:rFonts w:ascii="宋体" w:eastAsia="宋体" w:hAnsi="宋体" w:hint="eastAsia"/>
                <w:kern w:val="0"/>
                <w:szCs w:val="21"/>
              </w:rPr>
              <w:t>支持月度、季度、年度全院级、科级的综合质量考评。</w:t>
            </w:r>
          </w:p>
          <w:p w14:paraId="46C29DC6" w14:textId="7FC1C5CD" w:rsidR="00120478" w:rsidRPr="00132029" w:rsidRDefault="00132029" w:rsidP="00132029">
            <w:pPr>
              <w:rPr>
                <w:rFonts w:ascii="宋体" w:eastAsia="宋体" w:hAnsi="宋体"/>
                <w:kern w:val="0"/>
                <w:szCs w:val="21"/>
              </w:rPr>
            </w:pPr>
            <w:r>
              <w:rPr>
                <w:rFonts w:ascii="宋体" w:eastAsia="宋体" w:hAnsi="宋体" w:hint="eastAsia"/>
                <w:kern w:val="0"/>
                <w:szCs w:val="21"/>
              </w:rPr>
              <w:t>6.1.2</w:t>
            </w:r>
            <w:r w:rsidR="00325379" w:rsidRPr="00132029">
              <w:rPr>
                <w:rFonts w:ascii="宋体" w:eastAsia="宋体" w:hAnsi="宋体" w:hint="eastAsia"/>
                <w:kern w:val="0"/>
                <w:szCs w:val="21"/>
              </w:rPr>
              <w:t>支持对个人进行综合质量考评。</w:t>
            </w:r>
          </w:p>
          <w:p w14:paraId="332B8268" w14:textId="2DE166A4" w:rsidR="00120478" w:rsidRPr="00132029" w:rsidRDefault="00132029" w:rsidP="00132029">
            <w:pPr>
              <w:rPr>
                <w:rFonts w:ascii="宋体" w:eastAsia="宋体" w:hAnsi="宋体"/>
                <w:kern w:val="0"/>
                <w:szCs w:val="21"/>
              </w:rPr>
            </w:pPr>
            <w:r>
              <w:rPr>
                <w:rFonts w:ascii="宋体" w:eastAsia="宋体" w:hAnsi="宋体" w:hint="eastAsia"/>
                <w:kern w:val="0"/>
                <w:szCs w:val="21"/>
              </w:rPr>
              <w:t>6.1.3</w:t>
            </w:r>
            <w:r w:rsidR="00325379" w:rsidRPr="00132029">
              <w:rPr>
                <w:rFonts w:ascii="宋体" w:eastAsia="宋体" w:hAnsi="宋体" w:hint="eastAsia"/>
                <w:kern w:val="0"/>
                <w:szCs w:val="21"/>
              </w:rPr>
              <w:t>支持质量控制、科研教学、党建、经济效率等任意维度进行考核。</w:t>
            </w:r>
          </w:p>
          <w:p w14:paraId="2736A294" w14:textId="75899AB4" w:rsidR="00120478" w:rsidRPr="00132029" w:rsidRDefault="00132029" w:rsidP="00132029">
            <w:pPr>
              <w:rPr>
                <w:rFonts w:ascii="宋体" w:eastAsia="宋体" w:hAnsi="宋体"/>
                <w:kern w:val="0"/>
                <w:szCs w:val="21"/>
              </w:rPr>
            </w:pPr>
            <w:r>
              <w:rPr>
                <w:rFonts w:ascii="宋体" w:eastAsia="宋体" w:hAnsi="宋体" w:hint="eastAsia"/>
                <w:kern w:val="0"/>
                <w:szCs w:val="21"/>
              </w:rPr>
              <w:t>6.1.4</w:t>
            </w:r>
            <w:r w:rsidR="00325379" w:rsidRPr="00132029">
              <w:rPr>
                <w:rFonts w:ascii="宋体" w:eastAsia="宋体" w:hAnsi="宋体" w:hint="eastAsia"/>
                <w:kern w:val="0"/>
                <w:szCs w:val="21"/>
              </w:rPr>
              <w:t>考核指标可自定义配置权重，考核公式进行线性或区间考核。</w:t>
            </w:r>
          </w:p>
          <w:p w14:paraId="7607D696" w14:textId="651A5125" w:rsidR="00120478" w:rsidRPr="00132029" w:rsidRDefault="00132029" w:rsidP="00132029">
            <w:pPr>
              <w:rPr>
                <w:rFonts w:ascii="宋体" w:eastAsia="宋体" w:hAnsi="宋体"/>
                <w:kern w:val="0"/>
                <w:szCs w:val="21"/>
              </w:rPr>
            </w:pPr>
            <w:r>
              <w:rPr>
                <w:rFonts w:ascii="宋体" w:eastAsia="宋体" w:hAnsi="宋体" w:hint="eastAsia"/>
                <w:kern w:val="0"/>
                <w:szCs w:val="21"/>
              </w:rPr>
              <w:t>6.1.5</w:t>
            </w:r>
            <w:r w:rsidR="00325379" w:rsidRPr="00132029">
              <w:rPr>
                <w:rFonts w:ascii="宋体" w:eastAsia="宋体" w:hAnsi="宋体" w:hint="eastAsia"/>
                <w:kern w:val="0"/>
                <w:szCs w:val="21"/>
              </w:rPr>
              <w:t>考核数据支持通过接口采集数据，也可通过录入或E</w:t>
            </w:r>
            <w:r w:rsidR="00325379" w:rsidRPr="00132029">
              <w:rPr>
                <w:rFonts w:ascii="宋体" w:eastAsia="宋体" w:hAnsi="宋体"/>
                <w:kern w:val="0"/>
                <w:szCs w:val="21"/>
              </w:rPr>
              <w:t>XCEL</w:t>
            </w:r>
            <w:r w:rsidR="00325379" w:rsidRPr="00132029">
              <w:rPr>
                <w:rFonts w:ascii="宋体" w:eastAsia="宋体" w:hAnsi="宋体" w:hint="eastAsia"/>
                <w:kern w:val="0"/>
                <w:szCs w:val="21"/>
              </w:rPr>
              <w:t>导入的方式采集数据。</w:t>
            </w:r>
          </w:p>
          <w:p w14:paraId="25C03BFE" w14:textId="76033081" w:rsidR="00120478" w:rsidRPr="00132029" w:rsidRDefault="00132029" w:rsidP="00132029">
            <w:pPr>
              <w:rPr>
                <w:rFonts w:ascii="宋体" w:eastAsia="宋体" w:hAnsi="宋体"/>
                <w:kern w:val="0"/>
                <w:szCs w:val="21"/>
              </w:rPr>
            </w:pPr>
            <w:r>
              <w:rPr>
                <w:rFonts w:ascii="宋体" w:eastAsia="宋体" w:hAnsi="宋体" w:hint="eastAsia"/>
                <w:kern w:val="0"/>
                <w:szCs w:val="21"/>
              </w:rPr>
              <w:t>6.1.6</w:t>
            </w:r>
            <w:r w:rsidR="00325379" w:rsidRPr="00132029">
              <w:rPr>
                <w:rFonts w:ascii="宋体" w:eastAsia="宋体" w:hAnsi="宋体" w:hint="eastAsia"/>
                <w:kern w:val="0"/>
                <w:szCs w:val="21"/>
              </w:rPr>
              <w:t>考核结果可最终汇总成评分表，评分项内容可逐级追溯到最末级。</w:t>
            </w:r>
          </w:p>
          <w:p w14:paraId="5ACA50B8" w14:textId="1C2D8790" w:rsidR="00120478" w:rsidRPr="00132029" w:rsidRDefault="00132029" w:rsidP="00132029">
            <w:pPr>
              <w:rPr>
                <w:rFonts w:ascii="宋体" w:eastAsia="宋体" w:hAnsi="宋体"/>
                <w:kern w:val="0"/>
                <w:szCs w:val="21"/>
              </w:rPr>
            </w:pPr>
            <w:r>
              <w:rPr>
                <w:rFonts w:ascii="宋体" w:eastAsia="宋体" w:hAnsi="宋体" w:hint="eastAsia"/>
                <w:kern w:val="0"/>
                <w:szCs w:val="21"/>
              </w:rPr>
              <w:t>6.1.7</w:t>
            </w:r>
            <w:r w:rsidR="00325379" w:rsidRPr="00132029">
              <w:rPr>
                <w:rFonts w:ascii="宋体" w:eastAsia="宋体" w:hAnsi="宋体" w:hint="eastAsia"/>
                <w:kern w:val="0"/>
                <w:szCs w:val="21"/>
              </w:rPr>
              <w:t>可形成多维</w:t>
            </w:r>
            <w:proofErr w:type="gramStart"/>
            <w:r w:rsidR="00325379" w:rsidRPr="00132029">
              <w:rPr>
                <w:rFonts w:ascii="宋体" w:eastAsia="宋体" w:hAnsi="宋体" w:hint="eastAsia"/>
                <w:kern w:val="0"/>
                <w:szCs w:val="21"/>
              </w:rPr>
              <w:t>度考核</w:t>
            </w:r>
            <w:proofErr w:type="gramEnd"/>
            <w:r w:rsidR="00325379" w:rsidRPr="00132029">
              <w:rPr>
                <w:rFonts w:ascii="宋体" w:eastAsia="宋体" w:hAnsi="宋体" w:hint="eastAsia"/>
                <w:kern w:val="0"/>
                <w:szCs w:val="21"/>
              </w:rPr>
              <w:t>分析图，一目了然到看到哪个维度是薄弱项。</w:t>
            </w:r>
          </w:p>
        </w:tc>
        <w:tc>
          <w:tcPr>
            <w:tcW w:w="567" w:type="dxa"/>
          </w:tcPr>
          <w:p w14:paraId="1E878DB2" w14:textId="77777777" w:rsidR="00120478" w:rsidRPr="00AA757C" w:rsidRDefault="00120478">
            <w:pPr>
              <w:rPr>
                <w:rFonts w:ascii="宋体" w:eastAsia="宋体" w:hAnsi="宋体"/>
                <w:kern w:val="0"/>
                <w:szCs w:val="21"/>
              </w:rPr>
            </w:pPr>
          </w:p>
        </w:tc>
      </w:tr>
    </w:tbl>
    <w:p w14:paraId="0F438A76" w14:textId="77777777" w:rsidR="006D3305" w:rsidRPr="00834568" w:rsidRDefault="006D3305" w:rsidP="006D3305">
      <w:pPr>
        <w:spacing w:line="276" w:lineRule="auto"/>
        <w:rPr>
          <w:rFonts w:ascii="宋体" w:eastAsia="宋体" w:hAnsi="宋体"/>
          <w:sz w:val="24"/>
          <w:szCs w:val="24"/>
        </w:rPr>
      </w:pPr>
    </w:p>
    <w:p w14:paraId="2D23810C" w14:textId="77777777" w:rsidR="006D3305" w:rsidRDefault="006D3305" w:rsidP="006D3305">
      <w:pPr>
        <w:pStyle w:val="2"/>
        <w:numPr>
          <w:ilvl w:val="0"/>
          <w:numId w:val="18"/>
        </w:numPr>
        <w:spacing w:line="276" w:lineRule="auto"/>
        <w:rPr>
          <w:rFonts w:ascii="宋体" w:eastAsia="宋体" w:hAnsi="宋体" w:cs="微软雅黑"/>
          <w:sz w:val="24"/>
          <w:szCs w:val="24"/>
        </w:rPr>
      </w:pPr>
      <w:r w:rsidRPr="00826AB8">
        <w:rPr>
          <w:rFonts w:ascii="宋体" w:eastAsia="宋体" w:hAnsi="宋体" w:cs="微软雅黑" w:hint="eastAsia"/>
          <w:sz w:val="24"/>
          <w:szCs w:val="24"/>
        </w:rPr>
        <w:t>项目工期要求</w:t>
      </w:r>
    </w:p>
    <w:p w14:paraId="461A7B55" w14:textId="77777777" w:rsidR="006D3305" w:rsidRDefault="006D3305" w:rsidP="006D3305">
      <w:pPr>
        <w:rPr>
          <w:rFonts w:ascii="宋体" w:eastAsia="宋体" w:hAnsi="宋体"/>
          <w:sz w:val="24"/>
        </w:rPr>
      </w:pPr>
      <w:r w:rsidRPr="00A6383F">
        <w:rPr>
          <w:rFonts w:ascii="宋体" w:eastAsia="宋体" w:hAnsi="宋体" w:hint="eastAsia"/>
          <w:sz w:val="24"/>
        </w:rPr>
        <w:t>项目工期</w:t>
      </w:r>
      <w:r w:rsidRPr="006667E2">
        <w:rPr>
          <w:rFonts w:ascii="宋体" w:eastAsia="宋体" w:hAnsi="宋体" w:hint="eastAsia"/>
          <w:sz w:val="24"/>
        </w:rPr>
        <w:t>3</w:t>
      </w:r>
      <w:r w:rsidRPr="006667E2">
        <w:rPr>
          <w:rFonts w:ascii="宋体" w:eastAsia="宋体" w:hAnsi="宋体"/>
          <w:sz w:val="24"/>
        </w:rPr>
        <w:t>0</w:t>
      </w:r>
      <w:r w:rsidRPr="006667E2">
        <w:rPr>
          <w:rFonts w:ascii="宋体" w:eastAsia="宋体" w:hAnsi="宋体" w:hint="eastAsia"/>
          <w:sz w:val="24"/>
        </w:rPr>
        <w:t>天</w:t>
      </w:r>
      <w:r w:rsidRPr="00A6383F">
        <w:rPr>
          <w:rFonts w:ascii="宋体" w:eastAsia="宋体" w:hAnsi="宋体" w:hint="eastAsia"/>
          <w:sz w:val="24"/>
        </w:rPr>
        <w:t>内完成系统上线运行。</w:t>
      </w:r>
    </w:p>
    <w:p w14:paraId="00FA3AC8" w14:textId="77777777" w:rsidR="006D3305" w:rsidRDefault="006D3305" w:rsidP="006D3305">
      <w:pPr>
        <w:pStyle w:val="2"/>
        <w:numPr>
          <w:ilvl w:val="0"/>
          <w:numId w:val="18"/>
        </w:numPr>
        <w:spacing w:line="276" w:lineRule="auto"/>
        <w:rPr>
          <w:rFonts w:ascii="宋体" w:eastAsia="宋体" w:hAnsi="宋体" w:cs="微软雅黑"/>
          <w:sz w:val="24"/>
          <w:szCs w:val="24"/>
        </w:rPr>
      </w:pPr>
      <w:r w:rsidRPr="00420E57">
        <w:rPr>
          <w:rFonts w:ascii="宋体" w:eastAsia="宋体" w:hAnsi="宋体" w:cs="微软雅黑" w:hint="eastAsia"/>
          <w:sz w:val="24"/>
          <w:szCs w:val="24"/>
        </w:rPr>
        <w:t>项目实施要求</w:t>
      </w:r>
    </w:p>
    <w:p w14:paraId="1AADC866" w14:textId="77777777" w:rsidR="006D3305" w:rsidRPr="00D00D7F" w:rsidRDefault="006D3305" w:rsidP="006D3305">
      <w:pPr>
        <w:pStyle w:val="a9"/>
        <w:numPr>
          <w:ilvl w:val="0"/>
          <w:numId w:val="24"/>
        </w:numPr>
        <w:autoSpaceDE w:val="0"/>
        <w:autoSpaceDN w:val="0"/>
        <w:spacing w:line="276" w:lineRule="auto"/>
        <w:ind w:firstLineChars="0"/>
        <w:rPr>
          <w:rFonts w:ascii="宋体" w:eastAsia="宋体" w:hAnsi="宋体"/>
          <w:sz w:val="24"/>
          <w:szCs w:val="24"/>
        </w:rPr>
      </w:pPr>
      <w:r w:rsidRPr="00D00D7F">
        <w:rPr>
          <w:rFonts w:ascii="宋体" w:eastAsia="宋体" w:hAnsi="宋体" w:hint="eastAsia"/>
          <w:sz w:val="24"/>
          <w:szCs w:val="24"/>
        </w:rPr>
        <w:t>在系统验收通过前，须派驻不少于1名</w:t>
      </w:r>
      <w:r>
        <w:rPr>
          <w:rFonts w:ascii="宋体" w:eastAsia="宋体" w:hAnsi="宋体" w:hint="eastAsia"/>
          <w:sz w:val="24"/>
          <w:szCs w:val="24"/>
        </w:rPr>
        <w:t>经验丰富的</w:t>
      </w:r>
      <w:r w:rsidRPr="00D00D7F">
        <w:rPr>
          <w:rFonts w:ascii="宋体" w:eastAsia="宋体" w:hAnsi="宋体" w:hint="eastAsia"/>
          <w:sz w:val="24"/>
          <w:szCs w:val="24"/>
        </w:rPr>
        <w:t>工程师现场</w:t>
      </w:r>
      <w:r>
        <w:rPr>
          <w:rFonts w:ascii="宋体" w:eastAsia="宋体" w:hAnsi="宋体" w:hint="eastAsia"/>
          <w:sz w:val="24"/>
          <w:szCs w:val="24"/>
        </w:rPr>
        <w:t>驻点</w:t>
      </w:r>
      <w:r w:rsidRPr="00D00D7F">
        <w:rPr>
          <w:rFonts w:ascii="宋体" w:eastAsia="宋体" w:hAnsi="宋体" w:hint="eastAsia"/>
          <w:sz w:val="24"/>
          <w:szCs w:val="24"/>
        </w:rPr>
        <w:t>实施。</w:t>
      </w:r>
    </w:p>
    <w:p w14:paraId="17EDBE4F" w14:textId="77777777" w:rsidR="006D3305" w:rsidRPr="00D00D7F" w:rsidRDefault="006D3305" w:rsidP="006D3305">
      <w:pPr>
        <w:pStyle w:val="a9"/>
        <w:numPr>
          <w:ilvl w:val="0"/>
          <w:numId w:val="24"/>
        </w:numPr>
        <w:autoSpaceDE w:val="0"/>
        <w:autoSpaceDN w:val="0"/>
        <w:spacing w:line="276" w:lineRule="auto"/>
        <w:ind w:firstLineChars="0"/>
        <w:rPr>
          <w:rFonts w:ascii="宋体" w:eastAsia="宋体" w:hAnsi="宋体"/>
          <w:sz w:val="24"/>
          <w:szCs w:val="24"/>
        </w:rPr>
      </w:pPr>
      <w:r w:rsidRPr="00D00D7F">
        <w:rPr>
          <w:rFonts w:ascii="宋体" w:eastAsia="宋体" w:hAnsi="宋体" w:hint="eastAsia"/>
          <w:sz w:val="24"/>
          <w:szCs w:val="24"/>
        </w:rPr>
        <w:t>实施过程应严格执行相关的规范，并保证安全。</w:t>
      </w:r>
    </w:p>
    <w:p w14:paraId="16AAA618" w14:textId="77777777" w:rsidR="006D3305" w:rsidRPr="00D00D7F" w:rsidRDefault="006D3305" w:rsidP="006D3305">
      <w:pPr>
        <w:pStyle w:val="a9"/>
        <w:numPr>
          <w:ilvl w:val="0"/>
          <w:numId w:val="24"/>
        </w:numPr>
        <w:autoSpaceDE w:val="0"/>
        <w:autoSpaceDN w:val="0"/>
        <w:spacing w:line="276" w:lineRule="auto"/>
        <w:ind w:firstLineChars="0"/>
        <w:rPr>
          <w:rFonts w:ascii="宋体" w:eastAsia="宋体" w:hAnsi="宋体"/>
          <w:sz w:val="24"/>
          <w:szCs w:val="24"/>
        </w:rPr>
      </w:pPr>
      <w:r w:rsidRPr="00D00D7F">
        <w:rPr>
          <w:rFonts w:ascii="宋体" w:eastAsia="宋体" w:hAnsi="宋体" w:hint="eastAsia"/>
          <w:sz w:val="24"/>
          <w:szCs w:val="24"/>
        </w:rPr>
        <w:t>应在规定的时间内，保证质量，完成系统建设。</w:t>
      </w:r>
    </w:p>
    <w:p w14:paraId="2BB2AA31" w14:textId="77777777" w:rsidR="006D3305" w:rsidRPr="00D00D7F" w:rsidRDefault="006D3305" w:rsidP="006D3305">
      <w:pPr>
        <w:pStyle w:val="a9"/>
        <w:numPr>
          <w:ilvl w:val="0"/>
          <w:numId w:val="24"/>
        </w:numPr>
        <w:autoSpaceDE w:val="0"/>
        <w:autoSpaceDN w:val="0"/>
        <w:spacing w:line="276" w:lineRule="auto"/>
        <w:ind w:firstLineChars="0"/>
        <w:rPr>
          <w:rFonts w:ascii="宋体" w:eastAsia="宋体" w:hAnsi="宋体"/>
          <w:sz w:val="24"/>
          <w:szCs w:val="24"/>
        </w:rPr>
      </w:pPr>
      <w:r w:rsidRPr="00D00D7F">
        <w:rPr>
          <w:rFonts w:ascii="宋体" w:eastAsia="宋体" w:hAnsi="宋体" w:hint="eastAsia"/>
          <w:sz w:val="24"/>
          <w:szCs w:val="24"/>
        </w:rPr>
        <w:t>实施过程中应科学、合理地掌握与其他工作的协调、交叉。</w:t>
      </w:r>
    </w:p>
    <w:p w14:paraId="0037F63B" w14:textId="77777777" w:rsidR="006D3305" w:rsidRPr="00834568" w:rsidRDefault="006D3305" w:rsidP="006D3305">
      <w:pPr>
        <w:pStyle w:val="2"/>
        <w:numPr>
          <w:ilvl w:val="0"/>
          <w:numId w:val="18"/>
        </w:numPr>
        <w:spacing w:line="276" w:lineRule="auto"/>
        <w:rPr>
          <w:rFonts w:ascii="宋体" w:eastAsia="宋体" w:hAnsi="宋体" w:cs="微软雅黑"/>
          <w:sz w:val="24"/>
          <w:szCs w:val="24"/>
        </w:rPr>
      </w:pPr>
      <w:r>
        <w:rPr>
          <w:rFonts w:ascii="宋体" w:eastAsia="宋体" w:hAnsi="宋体" w:cs="微软雅黑" w:hint="eastAsia"/>
          <w:sz w:val="24"/>
          <w:szCs w:val="24"/>
        </w:rPr>
        <w:lastRenderedPageBreak/>
        <w:t>售后服务</w:t>
      </w:r>
      <w:r w:rsidRPr="00834568">
        <w:rPr>
          <w:rFonts w:ascii="宋体" w:eastAsia="宋体" w:hAnsi="宋体" w:cs="微软雅黑" w:hint="eastAsia"/>
          <w:sz w:val="24"/>
          <w:szCs w:val="24"/>
        </w:rPr>
        <w:t>要求</w:t>
      </w:r>
    </w:p>
    <w:p w14:paraId="7DEDD7C9" w14:textId="77777777" w:rsidR="006D3305" w:rsidRPr="00511D14" w:rsidRDefault="006D3305" w:rsidP="006D3305">
      <w:pPr>
        <w:pStyle w:val="a9"/>
        <w:numPr>
          <w:ilvl w:val="0"/>
          <w:numId w:val="23"/>
        </w:numPr>
        <w:spacing w:line="276" w:lineRule="auto"/>
        <w:ind w:firstLineChars="0"/>
        <w:rPr>
          <w:rFonts w:ascii="宋体" w:eastAsia="宋体" w:hAnsi="宋体" w:cs="微软雅黑"/>
          <w:sz w:val="24"/>
          <w:szCs w:val="24"/>
        </w:rPr>
      </w:pPr>
      <w:bookmarkStart w:id="0" w:name="_Toc79607384"/>
      <w:bookmarkStart w:id="1" w:name="_Toc529108596"/>
      <w:r w:rsidRPr="00511D14">
        <w:rPr>
          <w:rFonts w:ascii="宋体" w:eastAsia="宋体" w:hAnsi="宋体" w:cs="微软雅黑" w:hint="eastAsia"/>
          <w:sz w:val="24"/>
          <w:szCs w:val="24"/>
        </w:rPr>
        <w:t>免费维保</w:t>
      </w:r>
      <w:bookmarkEnd w:id="0"/>
      <w:bookmarkEnd w:id="1"/>
    </w:p>
    <w:p w14:paraId="287C31DF" w14:textId="240D667B"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本项目应用系统从项目总体验收合格之日（从双方代表终验签字之日起计算）起，</w:t>
      </w:r>
      <w:r w:rsidRPr="006667E2">
        <w:rPr>
          <w:rFonts w:ascii="宋体" w:eastAsia="宋体" w:hAnsi="宋体" w:cs="微软雅黑" w:hint="eastAsia"/>
          <w:sz w:val="24"/>
          <w:szCs w:val="24"/>
        </w:rPr>
        <w:t>提供三年免费的软件</w:t>
      </w:r>
      <w:r w:rsidRPr="00834568">
        <w:rPr>
          <w:rFonts w:ascii="宋体" w:eastAsia="宋体" w:hAnsi="宋体" w:cs="微软雅黑" w:hint="eastAsia"/>
          <w:sz w:val="24"/>
          <w:szCs w:val="24"/>
        </w:rPr>
        <w:t>质保服务。并且</w:t>
      </w:r>
      <w:bookmarkStart w:id="2" w:name="_GoBack"/>
      <w:bookmarkEnd w:id="2"/>
      <w:r w:rsidR="006667E2">
        <w:rPr>
          <w:rFonts w:ascii="宋体" w:eastAsia="宋体" w:hAnsi="宋体" w:cs="微软雅黑" w:hint="eastAsia"/>
          <w:sz w:val="24"/>
          <w:szCs w:val="24"/>
        </w:rPr>
        <w:t>第一年</w:t>
      </w:r>
      <w:r w:rsidRPr="00834568">
        <w:rPr>
          <w:rFonts w:ascii="宋体" w:eastAsia="宋体" w:hAnsi="宋体" w:cs="微软雅黑" w:hint="eastAsia"/>
          <w:sz w:val="24"/>
          <w:szCs w:val="24"/>
        </w:rPr>
        <w:t>需每半年安排工程师实地免费对系统巡检一次，之后每年实地安排工程师对系统免费巡检一次，人员具有丰富的项目运维经验的工程师为本项目提供巡检，且技术支持人员是正式员工，任职一年以上，并确保巡检驻点时间不少于2个工作日。</w:t>
      </w:r>
      <w:bookmarkStart w:id="3" w:name="_Toc529108597"/>
      <w:bookmarkStart w:id="4" w:name="_Toc79607385"/>
    </w:p>
    <w:p w14:paraId="3F91FB39" w14:textId="77777777" w:rsidR="006D3305" w:rsidRPr="00834568" w:rsidRDefault="006D3305" w:rsidP="006D3305">
      <w:pPr>
        <w:pStyle w:val="a9"/>
        <w:numPr>
          <w:ilvl w:val="0"/>
          <w:numId w:val="23"/>
        </w:numPr>
        <w:spacing w:line="276" w:lineRule="auto"/>
        <w:ind w:firstLineChars="0"/>
        <w:rPr>
          <w:rFonts w:ascii="宋体" w:eastAsia="宋体" w:hAnsi="宋体" w:cs="微软雅黑"/>
          <w:sz w:val="24"/>
          <w:szCs w:val="24"/>
        </w:rPr>
      </w:pPr>
      <w:r w:rsidRPr="00834568">
        <w:rPr>
          <w:rFonts w:ascii="宋体" w:eastAsia="宋体" w:hAnsi="宋体" w:cs="微软雅黑" w:hint="eastAsia"/>
          <w:sz w:val="24"/>
          <w:szCs w:val="24"/>
        </w:rPr>
        <w:t>免费二次开发</w:t>
      </w:r>
      <w:bookmarkEnd w:id="3"/>
      <w:bookmarkEnd w:id="4"/>
    </w:p>
    <w:p w14:paraId="5E5F90EC"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在系统完成交付之后40个工作日内（从双方代表终验签字之日起计算），需根据院方在招标系统的现有模块中，在5个工作日内可以完成的2个需求进行免费二次开发，超出范围的根据开发时间费用另计或以后进行有偿的模块升级。</w:t>
      </w:r>
      <w:bookmarkStart w:id="5" w:name="_Toc529108598"/>
      <w:bookmarkStart w:id="6" w:name="_Toc79607386"/>
    </w:p>
    <w:p w14:paraId="13479810" w14:textId="77777777" w:rsidR="006D3305" w:rsidRPr="00834568" w:rsidRDefault="006D3305" w:rsidP="006D3305">
      <w:pPr>
        <w:pStyle w:val="a9"/>
        <w:numPr>
          <w:ilvl w:val="0"/>
          <w:numId w:val="23"/>
        </w:numPr>
        <w:spacing w:line="276" w:lineRule="auto"/>
        <w:ind w:firstLineChars="0"/>
        <w:rPr>
          <w:rFonts w:ascii="宋体" w:eastAsia="宋体" w:hAnsi="宋体" w:cs="微软雅黑"/>
          <w:sz w:val="24"/>
          <w:szCs w:val="24"/>
        </w:rPr>
      </w:pPr>
      <w:r w:rsidRPr="00834568">
        <w:rPr>
          <w:rFonts w:ascii="宋体" w:eastAsia="宋体" w:hAnsi="宋体" w:cs="微软雅黑" w:hint="eastAsia"/>
          <w:sz w:val="24"/>
          <w:szCs w:val="24"/>
        </w:rPr>
        <w:t>技术服务</w:t>
      </w:r>
      <w:bookmarkEnd w:id="5"/>
      <w:bookmarkEnd w:id="6"/>
    </w:p>
    <w:p w14:paraId="3CA1479F"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14:paraId="1245863E" w14:textId="77777777" w:rsidR="006D3305" w:rsidRPr="00834568" w:rsidRDefault="006D3305" w:rsidP="006D3305">
      <w:pPr>
        <w:pStyle w:val="a9"/>
        <w:numPr>
          <w:ilvl w:val="0"/>
          <w:numId w:val="23"/>
        </w:numPr>
        <w:spacing w:line="276" w:lineRule="auto"/>
        <w:ind w:firstLineChars="0"/>
        <w:rPr>
          <w:rFonts w:ascii="宋体" w:eastAsia="宋体" w:hAnsi="宋体" w:cs="微软雅黑"/>
          <w:sz w:val="24"/>
          <w:szCs w:val="24"/>
        </w:rPr>
      </w:pPr>
      <w:r w:rsidRPr="00834568">
        <w:rPr>
          <w:rFonts w:ascii="宋体" w:eastAsia="宋体" w:hAnsi="宋体" w:cs="微软雅黑" w:hint="eastAsia"/>
          <w:sz w:val="24"/>
          <w:szCs w:val="24"/>
        </w:rPr>
        <w:t>系统维护与支持的具体内容如下：</w:t>
      </w:r>
    </w:p>
    <w:p w14:paraId="103BA615" w14:textId="77777777" w:rsidR="006D3305" w:rsidRPr="00834568" w:rsidRDefault="006D3305" w:rsidP="006D3305">
      <w:pPr>
        <w:spacing w:line="276" w:lineRule="auto"/>
        <w:rPr>
          <w:rFonts w:ascii="宋体" w:eastAsia="宋体" w:hAnsi="宋体" w:cs="微软雅黑"/>
          <w:sz w:val="24"/>
          <w:szCs w:val="24"/>
        </w:rPr>
      </w:pPr>
      <w:r w:rsidRPr="00834568">
        <w:rPr>
          <w:rFonts w:ascii="宋体" w:eastAsia="宋体" w:hAnsi="宋体" w:cs="微软雅黑" w:hint="eastAsia"/>
          <w:sz w:val="24"/>
          <w:szCs w:val="24"/>
        </w:rPr>
        <w:t>（1）电话支持</w:t>
      </w:r>
    </w:p>
    <w:p w14:paraId="5B5F37E3"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14:paraId="6EEFEB82" w14:textId="77777777" w:rsidR="006D3305" w:rsidRPr="00834568" w:rsidRDefault="006D3305" w:rsidP="006D3305">
      <w:pPr>
        <w:spacing w:line="276" w:lineRule="auto"/>
        <w:rPr>
          <w:rFonts w:ascii="宋体" w:eastAsia="宋体" w:hAnsi="宋体" w:cs="微软雅黑"/>
          <w:sz w:val="24"/>
          <w:szCs w:val="24"/>
        </w:rPr>
      </w:pPr>
      <w:r w:rsidRPr="00834568">
        <w:rPr>
          <w:rFonts w:ascii="宋体" w:eastAsia="宋体" w:hAnsi="宋体" w:cs="微软雅黑" w:hint="eastAsia"/>
          <w:sz w:val="24"/>
          <w:szCs w:val="24"/>
        </w:rPr>
        <w:t>（2）远程技术支持</w:t>
      </w:r>
    </w:p>
    <w:p w14:paraId="052AD796"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当系统出现故障，需提供7X24小时的远程技术服务。</w:t>
      </w:r>
    </w:p>
    <w:p w14:paraId="579D449F" w14:textId="77777777" w:rsidR="006D3305" w:rsidRPr="00834568" w:rsidRDefault="006D3305" w:rsidP="006D3305">
      <w:pPr>
        <w:spacing w:line="276" w:lineRule="auto"/>
        <w:rPr>
          <w:rFonts w:ascii="宋体" w:eastAsia="宋体" w:hAnsi="宋体" w:cs="微软雅黑"/>
          <w:sz w:val="24"/>
          <w:szCs w:val="24"/>
        </w:rPr>
      </w:pPr>
      <w:r w:rsidRPr="00834568">
        <w:rPr>
          <w:rFonts w:ascii="宋体" w:eastAsia="宋体" w:hAnsi="宋体" w:cs="微软雅黑" w:hint="eastAsia"/>
          <w:sz w:val="24"/>
          <w:szCs w:val="24"/>
        </w:rPr>
        <w:t>（3）现场服务</w:t>
      </w:r>
    </w:p>
    <w:p w14:paraId="475E6B44"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当系统运行环境出现严重故障，或因更换服务器等原因需要重新搭建系统时，通过</w:t>
      </w:r>
      <w:proofErr w:type="gramStart"/>
      <w:r w:rsidRPr="00834568">
        <w:rPr>
          <w:rFonts w:ascii="宋体" w:eastAsia="宋体" w:hAnsi="宋体" w:cs="微软雅黑" w:hint="eastAsia"/>
          <w:sz w:val="24"/>
          <w:szCs w:val="24"/>
        </w:rPr>
        <w:t>远程支持</w:t>
      </w:r>
      <w:proofErr w:type="gramEnd"/>
      <w:r w:rsidRPr="00834568">
        <w:rPr>
          <w:rFonts w:ascii="宋体" w:eastAsia="宋体" w:hAnsi="宋体" w:cs="微软雅黑" w:hint="eastAsia"/>
          <w:sz w:val="24"/>
          <w:szCs w:val="24"/>
        </w:rPr>
        <w:t>不能及时解决问题时，需要派技术支持人员赶赴现场，协助用户完成故障排除、升级或迁移操作，对系统进行完整性检查并跟踪运行。</w:t>
      </w:r>
    </w:p>
    <w:p w14:paraId="0C45F1F0" w14:textId="77777777" w:rsidR="006D3305" w:rsidRPr="00834568" w:rsidRDefault="006D3305" w:rsidP="006D3305">
      <w:pPr>
        <w:spacing w:line="276" w:lineRule="auto"/>
        <w:rPr>
          <w:rFonts w:ascii="宋体" w:eastAsia="宋体" w:hAnsi="宋体" w:cs="微软雅黑"/>
          <w:sz w:val="24"/>
          <w:szCs w:val="24"/>
        </w:rPr>
      </w:pPr>
      <w:bookmarkStart w:id="7" w:name="_Toc529108599"/>
      <w:r w:rsidRPr="00834568">
        <w:rPr>
          <w:rFonts w:ascii="宋体" w:eastAsia="宋体" w:hAnsi="宋体" w:cs="微软雅黑" w:hint="eastAsia"/>
          <w:sz w:val="24"/>
          <w:szCs w:val="24"/>
        </w:rPr>
        <w:t>（</w:t>
      </w:r>
      <w:r w:rsidRPr="00834568">
        <w:rPr>
          <w:rFonts w:ascii="宋体" w:eastAsia="宋体" w:hAnsi="宋体" w:cs="微软雅黑"/>
          <w:sz w:val="24"/>
          <w:szCs w:val="24"/>
        </w:rPr>
        <w:t>4</w:t>
      </w:r>
      <w:r w:rsidRPr="00834568">
        <w:rPr>
          <w:rFonts w:ascii="宋体" w:eastAsia="宋体" w:hAnsi="宋体" w:cs="微软雅黑" w:hint="eastAsia"/>
          <w:sz w:val="24"/>
          <w:szCs w:val="24"/>
        </w:rPr>
        <w:t>）故障响应</w:t>
      </w:r>
      <w:bookmarkEnd w:id="7"/>
    </w:p>
    <w:p w14:paraId="725F3CAE"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14:paraId="4AA7DDC4" w14:textId="77777777" w:rsidR="006D3305" w:rsidRPr="00834568" w:rsidRDefault="006D3305" w:rsidP="006D3305">
      <w:pPr>
        <w:pStyle w:val="a9"/>
        <w:numPr>
          <w:ilvl w:val="0"/>
          <w:numId w:val="23"/>
        </w:numPr>
        <w:spacing w:line="276" w:lineRule="auto"/>
        <w:ind w:firstLineChars="0"/>
        <w:rPr>
          <w:rFonts w:ascii="宋体" w:eastAsia="宋体" w:hAnsi="宋体" w:cs="微软雅黑"/>
          <w:sz w:val="24"/>
          <w:szCs w:val="24"/>
        </w:rPr>
      </w:pPr>
      <w:bookmarkStart w:id="8" w:name="_Toc79607387"/>
      <w:bookmarkStart w:id="9" w:name="_Toc1827_WPSOffice_Level2"/>
      <w:bookmarkStart w:id="10" w:name="_Toc529108600"/>
      <w:bookmarkStart w:id="11" w:name="_Toc7997_WPSOffice_Level2"/>
      <w:r w:rsidRPr="00834568">
        <w:rPr>
          <w:rFonts w:ascii="宋体" w:eastAsia="宋体" w:hAnsi="宋体" w:cs="微软雅黑" w:hint="eastAsia"/>
          <w:sz w:val="24"/>
          <w:szCs w:val="24"/>
        </w:rPr>
        <w:t>定期跟踪</w:t>
      </w:r>
      <w:bookmarkEnd w:id="8"/>
      <w:bookmarkEnd w:id="9"/>
      <w:bookmarkEnd w:id="10"/>
      <w:bookmarkEnd w:id="11"/>
    </w:p>
    <w:p w14:paraId="24F37A1A"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14:paraId="2B9FFF61" w14:textId="77777777" w:rsidR="006D3305" w:rsidRPr="00834568" w:rsidRDefault="006D3305" w:rsidP="006D3305">
      <w:pPr>
        <w:pStyle w:val="a9"/>
        <w:numPr>
          <w:ilvl w:val="0"/>
          <w:numId w:val="23"/>
        </w:numPr>
        <w:spacing w:line="276" w:lineRule="auto"/>
        <w:ind w:firstLineChars="0"/>
        <w:rPr>
          <w:rFonts w:ascii="宋体" w:eastAsia="宋体" w:hAnsi="宋体" w:cs="微软雅黑"/>
          <w:sz w:val="24"/>
          <w:szCs w:val="24"/>
        </w:rPr>
      </w:pPr>
      <w:bookmarkStart w:id="12" w:name="_Toc79607388"/>
      <w:bookmarkStart w:id="13" w:name="_Toc4581_WPSOffice_Level2"/>
      <w:bookmarkStart w:id="14" w:name="_Toc31176_WPSOffice_Level2"/>
      <w:bookmarkStart w:id="15" w:name="_Toc529108601"/>
      <w:r w:rsidRPr="00834568">
        <w:rPr>
          <w:rFonts w:ascii="宋体" w:eastAsia="宋体" w:hAnsi="宋体" w:cs="微软雅黑" w:hint="eastAsia"/>
          <w:sz w:val="24"/>
          <w:szCs w:val="24"/>
        </w:rPr>
        <w:t>系统升级</w:t>
      </w:r>
      <w:bookmarkEnd w:id="12"/>
      <w:bookmarkEnd w:id="13"/>
      <w:bookmarkEnd w:id="14"/>
      <w:bookmarkEnd w:id="15"/>
    </w:p>
    <w:p w14:paraId="3414EE1A" w14:textId="77777777" w:rsidR="006D3305" w:rsidRPr="00834568"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w:t>
      </w:r>
      <w:r w:rsidRPr="00834568">
        <w:rPr>
          <w:rFonts w:ascii="宋体" w:eastAsia="宋体" w:hAnsi="宋体" w:cs="微软雅黑" w:hint="eastAsia"/>
          <w:sz w:val="24"/>
          <w:szCs w:val="24"/>
        </w:rPr>
        <w:lastRenderedPageBreak/>
        <w:t>服务。</w:t>
      </w:r>
    </w:p>
    <w:p w14:paraId="21FF2853" w14:textId="77777777" w:rsidR="006D3305" w:rsidRPr="00511D14" w:rsidRDefault="006D3305" w:rsidP="006D3305">
      <w:pPr>
        <w:pStyle w:val="a9"/>
        <w:numPr>
          <w:ilvl w:val="0"/>
          <w:numId w:val="23"/>
        </w:numPr>
        <w:spacing w:line="276" w:lineRule="auto"/>
        <w:ind w:firstLineChars="0"/>
        <w:rPr>
          <w:rFonts w:ascii="宋体" w:eastAsia="宋体" w:hAnsi="宋体" w:cs="微软雅黑"/>
          <w:sz w:val="24"/>
          <w:szCs w:val="24"/>
        </w:rPr>
      </w:pPr>
      <w:r w:rsidRPr="00511D14">
        <w:rPr>
          <w:rFonts w:ascii="宋体" w:eastAsia="宋体" w:hAnsi="宋体" w:cs="微软雅黑" w:hint="eastAsia"/>
          <w:sz w:val="24"/>
          <w:szCs w:val="24"/>
        </w:rPr>
        <w:t>系统安全</w:t>
      </w:r>
    </w:p>
    <w:p w14:paraId="54BAB990" w14:textId="77777777" w:rsidR="006D3305" w:rsidRDefault="006D3305" w:rsidP="006D3305">
      <w:pPr>
        <w:spacing w:line="276" w:lineRule="auto"/>
        <w:ind w:firstLineChars="200" w:firstLine="480"/>
        <w:rPr>
          <w:rFonts w:ascii="宋体" w:eastAsia="宋体" w:hAnsi="宋体" w:cs="微软雅黑"/>
          <w:sz w:val="24"/>
          <w:szCs w:val="24"/>
        </w:rPr>
      </w:pPr>
      <w:r w:rsidRPr="00834568">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14:paraId="1A6DB91C" w14:textId="77777777" w:rsidR="006D3305" w:rsidRDefault="006D3305" w:rsidP="006D3305">
      <w:pPr>
        <w:pStyle w:val="2"/>
        <w:numPr>
          <w:ilvl w:val="0"/>
          <w:numId w:val="18"/>
        </w:numPr>
        <w:spacing w:line="276" w:lineRule="auto"/>
        <w:rPr>
          <w:rFonts w:ascii="宋体" w:eastAsia="宋体" w:hAnsi="宋体" w:cs="微软雅黑"/>
          <w:sz w:val="24"/>
          <w:szCs w:val="24"/>
        </w:rPr>
      </w:pPr>
      <w:r>
        <w:rPr>
          <w:rFonts w:ascii="宋体" w:eastAsia="宋体" w:hAnsi="宋体" w:cs="微软雅黑" w:hint="eastAsia"/>
          <w:sz w:val="24"/>
          <w:szCs w:val="24"/>
        </w:rPr>
        <w:t>其它要求</w:t>
      </w:r>
    </w:p>
    <w:p w14:paraId="7E631AF2" w14:textId="77777777" w:rsidR="006D3305" w:rsidRPr="00834568" w:rsidRDefault="006D3305" w:rsidP="006D3305">
      <w:pPr>
        <w:spacing w:line="276" w:lineRule="auto"/>
        <w:ind w:left="210" w:firstLine="420"/>
        <w:rPr>
          <w:rFonts w:ascii="宋体" w:eastAsia="宋体" w:hAnsi="宋体"/>
          <w:sz w:val="24"/>
          <w:szCs w:val="24"/>
        </w:rPr>
      </w:pPr>
      <w:r w:rsidRPr="00834568">
        <w:rPr>
          <w:rFonts w:ascii="宋体" w:eastAsia="宋体" w:hAnsi="宋体" w:cs="微软雅黑" w:hint="eastAsia"/>
          <w:sz w:val="24"/>
          <w:szCs w:val="24"/>
        </w:rPr>
        <w:t>培训要求</w:t>
      </w:r>
      <w:r w:rsidRPr="00834568">
        <w:rPr>
          <w:rFonts w:ascii="宋体" w:eastAsia="宋体" w:hAnsi="宋体" w:hint="eastAsia"/>
          <w:sz w:val="24"/>
          <w:szCs w:val="24"/>
        </w:rPr>
        <w:t>：</w:t>
      </w:r>
    </w:p>
    <w:p w14:paraId="3B0DA376" w14:textId="77777777" w:rsidR="006D3305" w:rsidRPr="00834568" w:rsidRDefault="006D3305" w:rsidP="006D3305">
      <w:pPr>
        <w:spacing w:line="276" w:lineRule="auto"/>
        <w:ind w:leftChars="300" w:left="630"/>
        <w:rPr>
          <w:rFonts w:ascii="宋体" w:eastAsia="宋体" w:hAnsi="宋体" w:cs="微软雅黑"/>
          <w:sz w:val="24"/>
          <w:szCs w:val="24"/>
        </w:rPr>
      </w:pPr>
      <w:r w:rsidRPr="00834568">
        <w:rPr>
          <w:rFonts w:ascii="宋体" w:eastAsia="宋体" w:hAnsi="宋体" w:cs="微软雅黑" w:hint="eastAsia"/>
          <w:sz w:val="24"/>
          <w:szCs w:val="24"/>
        </w:rPr>
        <w:t>1、培训内容与课程要求</w:t>
      </w:r>
    </w:p>
    <w:p w14:paraId="1544AEED" w14:textId="77777777" w:rsidR="006D3305" w:rsidRPr="00834568" w:rsidRDefault="006D3305" w:rsidP="006D3305">
      <w:pPr>
        <w:spacing w:line="276" w:lineRule="auto"/>
        <w:ind w:leftChars="300" w:left="630" w:firstLineChars="200" w:firstLine="480"/>
        <w:rPr>
          <w:rFonts w:ascii="宋体" w:eastAsia="宋体" w:hAnsi="宋体" w:cs="微软雅黑"/>
          <w:sz w:val="24"/>
          <w:szCs w:val="24"/>
        </w:rPr>
      </w:pPr>
      <w:r w:rsidRPr="00834568">
        <w:rPr>
          <w:rFonts w:ascii="宋体" w:eastAsia="宋体" w:hAnsi="宋体" w:cs="微软雅黑" w:hint="eastAsia"/>
          <w:sz w:val="24"/>
          <w:szCs w:val="24"/>
        </w:rPr>
        <w:t>对系统的使用，操作，维护进行培训。培训时提供安装使用维护说明书，以确保招标人能够对系统有足够的了解和熟悉，能够独立进行系统的日常维护和管理。培训所需一切资料由服务商提供。</w:t>
      </w:r>
    </w:p>
    <w:p w14:paraId="06F77166" w14:textId="77777777" w:rsidR="006D3305" w:rsidRPr="00834568" w:rsidRDefault="006D3305" w:rsidP="006D3305">
      <w:pPr>
        <w:spacing w:line="276" w:lineRule="auto"/>
        <w:ind w:leftChars="300" w:left="630"/>
        <w:rPr>
          <w:rFonts w:ascii="宋体" w:eastAsia="宋体" w:hAnsi="宋体" w:cs="微软雅黑"/>
          <w:sz w:val="24"/>
          <w:szCs w:val="24"/>
        </w:rPr>
      </w:pPr>
      <w:r w:rsidRPr="00834568">
        <w:rPr>
          <w:rFonts w:ascii="宋体" w:eastAsia="宋体" w:hAnsi="宋体" w:cs="微软雅黑" w:hint="eastAsia"/>
          <w:sz w:val="24"/>
          <w:szCs w:val="24"/>
        </w:rPr>
        <w:t>2、培训费用</w:t>
      </w:r>
    </w:p>
    <w:p w14:paraId="5DC60B7A" w14:textId="77777777" w:rsidR="006D3305" w:rsidRPr="00834568" w:rsidRDefault="006D3305" w:rsidP="006D3305">
      <w:pPr>
        <w:spacing w:line="276" w:lineRule="auto"/>
        <w:ind w:leftChars="300" w:left="630" w:firstLineChars="200" w:firstLine="480"/>
        <w:rPr>
          <w:rFonts w:ascii="宋体" w:eastAsia="宋体" w:hAnsi="宋体" w:cs="微软雅黑"/>
          <w:sz w:val="24"/>
          <w:szCs w:val="24"/>
        </w:rPr>
      </w:pPr>
      <w:r w:rsidRPr="00834568">
        <w:rPr>
          <w:rFonts w:ascii="宋体" w:eastAsia="宋体" w:hAnsi="宋体" w:cs="微软雅黑" w:hint="eastAsia"/>
          <w:sz w:val="24"/>
          <w:szCs w:val="24"/>
        </w:rPr>
        <w:t>培训过程中所发生的一切费用（</w:t>
      </w:r>
      <w:proofErr w:type="gramStart"/>
      <w:r w:rsidRPr="00834568">
        <w:rPr>
          <w:rFonts w:ascii="宋体" w:eastAsia="宋体" w:hAnsi="宋体" w:cs="微软雅黑" w:hint="eastAsia"/>
          <w:sz w:val="24"/>
          <w:szCs w:val="24"/>
        </w:rPr>
        <w:t>含培训</w:t>
      </w:r>
      <w:proofErr w:type="gramEnd"/>
      <w:r w:rsidRPr="00834568">
        <w:rPr>
          <w:rFonts w:ascii="宋体" w:eastAsia="宋体" w:hAnsi="宋体" w:cs="微软雅黑" w:hint="eastAsia"/>
          <w:sz w:val="24"/>
          <w:szCs w:val="24"/>
        </w:rPr>
        <w:t>教材费）均包含在报价中。</w:t>
      </w:r>
    </w:p>
    <w:p w14:paraId="11B334B8" w14:textId="77777777" w:rsidR="006D3305" w:rsidRPr="00834568" w:rsidRDefault="006D3305" w:rsidP="006D3305">
      <w:pPr>
        <w:spacing w:line="276" w:lineRule="auto"/>
        <w:ind w:firstLineChars="200" w:firstLine="480"/>
        <w:rPr>
          <w:rFonts w:ascii="宋体" w:eastAsia="宋体" w:hAnsi="宋体"/>
          <w:sz w:val="24"/>
          <w:szCs w:val="24"/>
        </w:rPr>
      </w:pPr>
    </w:p>
    <w:p w14:paraId="22FA31D0" w14:textId="77777777" w:rsidR="00120478" w:rsidRPr="006D3305" w:rsidRDefault="00120478">
      <w:pPr>
        <w:rPr>
          <w:rFonts w:ascii="仿宋" w:eastAsia="仿宋" w:hAnsi="仿宋"/>
          <w:sz w:val="28"/>
          <w:szCs w:val="28"/>
        </w:rPr>
      </w:pPr>
    </w:p>
    <w:sectPr w:rsidR="00120478" w:rsidRPr="006D33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2184" w14:textId="77777777" w:rsidR="00ED162E" w:rsidRDefault="00ED162E" w:rsidP="00636D27">
      <w:r>
        <w:separator/>
      </w:r>
    </w:p>
  </w:endnote>
  <w:endnote w:type="continuationSeparator" w:id="0">
    <w:p w14:paraId="203AAAAA" w14:textId="77777777" w:rsidR="00ED162E" w:rsidRDefault="00ED162E" w:rsidP="006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等线 Light">
    <w:altName w:val="宋体"/>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780"/>
      <w:docPartObj>
        <w:docPartGallery w:val="Page Numbers (Bottom of Page)"/>
        <w:docPartUnique/>
      </w:docPartObj>
    </w:sdtPr>
    <w:sdtEndPr/>
    <w:sdtContent>
      <w:sdt>
        <w:sdtPr>
          <w:id w:val="1728636285"/>
          <w:docPartObj>
            <w:docPartGallery w:val="Page Numbers (Top of Page)"/>
            <w:docPartUnique/>
          </w:docPartObj>
        </w:sdtPr>
        <w:sdtEndPr/>
        <w:sdtContent>
          <w:p w14:paraId="4FFE4D99" w14:textId="431E6304" w:rsidR="00B65858" w:rsidRDefault="00B6585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630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630D">
              <w:rPr>
                <w:b/>
                <w:bCs/>
                <w:noProof/>
              </w:rPr>
              <w:t>7</w:t>
            </w:r>
            <w:r>
              <w:rPr>
                <w:b/>
                <w:bCs/>
                <w:sz w:val="24"/>
                <w:szCs w:val="24"/>
              </w:rPr>
              <w:fldChar w:fldCharType="end"/>
            </w:r>
          </w:p>
        </w:sdtContent>
      </w:sdt>
    </w:sdtContent>
  </w:sdt>
  <w:p w14:paraId="50C298EF" w14:textId="77777777" w:rsidR="00B65858" w:rsidRDefault="00B6585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2F95" w14:textId="77777777" w:rsidR="00ED162E" w:rsidRDefault="00ED162E" w:rsidP="00636D27">
      <w:r>
        <w:separator/>
      </w:r>
    </w:p>
  </w:footnote>
  <w:footnote w:type="continuationSeparator" w:id="0">
    <w:p w14:paraId="1A6DCCBA" w14:textId="77777777" w:rsidR="00ED162E" w:rsidRDefault="00ED162E" w:rsidP="00636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A58"/>
    <w:multiLevelType w:val="multilevel"/>
    <w:tmpl w:val="001B3A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3C3004"/>
    <w:multiLevelType w:val="multilevel"/>
    <w:tmpl w:val="043C30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F41BEC"/>
    <w:multiLevelType w:val="multilevel"/>
    <w:tmpl w:val="AF446872"/>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09215C24"/>
    <w:multiLevelType w:val="multilevel"/>
    <w:tmpl w:val="09215C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EEE0179"/>
    <w:multiLevelType w:val="multilevel"/>
    <w:tmpl w:val="0EEE0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D6B85"/>
    <w:multiLevelType w:val="multilevel"/>
    <w:tmpl w:val="136D6B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8FE00CA"/>
    <w:multiLevelType w:val="hybridMultilevel"/>
    <w:tmpl w:val="97A4D9C6"/>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AE66B6E">
      <w:start w:val="1"/>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BE4BB8"/>
    <w:multiLevelType w:val="hybridMultilevel"/>
    <w:tmpl w:val="0DB072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F12AED"/>
    <w:multiLevelType w:val="multilevel"/>
    <w:tmpl w:val="1BF12A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F077D99"/>
    <w:multiLevelType w:val="multilevel"/>
    <w:tmpl w:val="1F077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CD63EA4"/>
    <w:multiLevelType w:val="multilevel"/>
    <w:tmpl w:val="2CD63E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0F67ACB"/>
    <w:multiLevelType w:val="multilevel"/>
    <w:tmpl w:val="30F67A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EF33A4"/>
    <w:multiLevelType w:val="multilevel"/>
    <w:tmpl w:val="36EF33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7796AAC"/>
    <w:multiLevelType w:val="multilevel"/>
    <w:tmpl w:val="3BD26670"/>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3F8C1ADE"/>
    <w:multiLevelType w:val="multilevel"/>
    <w:tmpl w:val="3F8C1A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97725A"/>
    <w:multiLevelType w:val="hybridMultilevel"/>
    <w:tmpl w:val="E88017CE"/>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95902794">
      <w:start w:val="5"/>
      <w:numFmt w:val="decimal"/>
      <w:lvlText w:val="%4．"/>
      <w:lvlJc w:val="left"/>
      <w:pPr>
        <w:ind w:left="2040" w:hanging="360"/>
      </w:pPr>
      <w:rPr>
        <w:rFonts w:hint="default"/>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66421F0"/>
    <w:multiLevelType w:val="multilevel"/>
    <w:tmpl w:val="4722321E"/>
    <w:lvl w:ilvl="0">
      <w:start w:val="1"/>
      <w:numFmt w:val="decimal"/>
      <w:lvlText w:val="(%1)"/>
      <w:lvlJc w:val="left"/>
      <w:pPr>
        <w:ind w:left="920" w:hanging="36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15:restartNumberingAfterBreak="0">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6B34D1E"/>
    <w:multiLevelType w:val="multilevel"/>
    <w:tmpl w:val="56B34D1E"/>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678231AC"/>
    <w:multiLevelType w:val="multilevel"/>
    <w:tmpl w:val="9D5A33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EC5F7D"/>
    <w:multiLevelType w:val="multilevel"/>
    <w:tmpl w:val="69EC5F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D64FBB"/>
    <w:multiLevelType w:val="multilevel"/>
    <w:tmpl w:val="6ED64F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F364260"/>
    <w:multiLevelType w:val="multilevel"/>
    <w:tmpl w:val="6F3642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4BC21F5"/>
    <w:multiLevelType w:val="multilevel"/>
    <w:tmpl w:val="74BC21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1F19B3"/>
    <w:multiLevelType w:val="multilevel"/>
    <w:tmpl w:val="41DE6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6D4108"/>
    <w:multiLevelType w:val="multilevel"/>
    <w:tmpl w:val="7F6D41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9"/>
  </w:num>
  <w:num w:numId="3">
    <w:abstractNumId w:val="1"/>
  </w:num>
  <w:num w:numId="4">
    <w:abstractNumId w:val="23"/>
  </w:num>
  <w:num w:numId="5">
    <w:abstractNumId w:val="14"/>
  </w:num>
  <w:num w:numId="6">
    <w:abstractNumId w:val="22"/>
  </w:num>
  <w:num w:numId="7">
    <w:abstractNumId w:val="11"/>
  </w:num>
  <w:num w:numId="8">
    <w:abstractNumId w:val="5"/>
  </w:num>
  <w:num w:numId="9">
    <w:abstractNumId w:val="10"/>
  </w:num>
  <w:num w:numId="10">
    <w:abstractNumId w:val="4"/>
  </w:num>
  <w:num w:numId="11">
    <w:abstractNumId w:val="12"/>
  </w:num>
  <w:num w:numId="12">
    <w:abstractNumId w:val="20"/>
  </w:num>
  <w:num w:numId="13">
    <w:abstractNumId w:val="0"/>
  </w:num>
  <w:num w:numId="14">
    <w:abstractNumId w:val="21"/>
  </w:num>
  <w:num w:numId="15">
    <w:abstractNumId w:val="25"/>
  </w:num>
  <w:num w:numId="16">
    <w:abstractNumId w:val="8"/>
  </w:num>
  <w:num w:numId="17">
    <w:abstractNumId w:val="3"/>
  </w:num>
  <w:num w:numId="18">
    <w:abstractNumId w:val="6"/>
  </w:num>
  <w:num w:numId="19">
    <w:abstractNumId w:val="15"/>
  </w:num>
  <w:num w:numId="20">
    <w:abstractNumId w:val="2"/>
  </w:num>
  <w:num w:numId="21">
    <w:abstractNumId w:val="16"/>
  </w:num>
  <w:num w:numId="22">
    <w:abstractNumId w:val="13"/>
  </w:num>
  <w:num w:numId="23">
    <w:abstractNumId w:val="7"/>
  </w:num>
  <w:num w:numId="24">
    <w:abstractNumId w:val="17"/>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A6"/>
    <w:rsid w:val="00004B38"/>
    <w:rsid w:val="000565E6"/>
    <w:rsid w:val="000A4030"/>
    <w:rsid w:val="000E5546"/>
    <w:rsid w:val="00107C84"/>
    <w:rsid w:val="00120478"/>
    <w:rsid w:val="00132029"/>
    <w:rsid w:val="00182D68"/>
    <w:rsid w:val="001A48D4"/>
    <w:rsid w:val="001D05C7"/>
    <w:rsid w:val="001F27D5"/>
    <w:rsid w:val="002377DE"/>
    <w:rsid w:val="00245D88"/>
    <w:rsid w:val="00295612"/>
    <w:rsid w:val="002A3729"/>
    <w:rsid w:val="0031317E"/>
    <w:rsid w:val="00325379"/>
    <w:rsid w:val="00344B2C"/>
    <w:rsid w:val="0043498A"/>
    <w:rsid w:val="004B662A"/>
    <w:rsid w:val="004E70D5"/>
    <w:rsid w:val="004F1439"/>
    <w:rsid w:val="00541F44"/>
    <w:rsid w:val="00585F08"/>
    <w:rsid w:val="00636D27"/>
    <w:rsid w:val="00644AB9"/>
    <w:rsid w:val="0065630D"/>
    <w:rsid w:val="006667E2"/>
    <w:rsid w:val="00682BFD"/>
    <w:rsid w:val="006A61BA"/>
    <w:rsid w:val="006C6084"/>
    <w:rsid w:val="006C773E"/>
    <w:rsid w:val="006D3305"/>
    <w:rsid w:val="006F2EA6"/>
    <w:rsid w:val="00783487"/>
    <w:rsid w:val="007D31BA"/>
    <w:rsid w:val="007E2ED3"/>
    <w:rsid w:val="00830CC8"/>
    <w:rsid w:val="008A4A39"/>
    <w:rsid w:val="008C76D5"/>
    <w:rsid w:val="009A4781"/>
    <w:rsid w:val="009D42B7"/>
    <w:rsid w:val="00A77391"/>
    <w:rsid w:val="00A97F12"/>
    <w:rsid w:val="00AA757C"/>
    <w:rsid w:val="00AB2D18"/>
    <w:rsid w:val="00AC25AA"/>
    <w:rsid w:val="00B121EB"/>
    <w:rsid w:val="00B65858"/>
    <w:rsid w:val="00BD7521"/>
    <w:rsid w:val="00C5038B"/>
    <w:rsid w:val="00C70388"/>
    <w:rsid w:val="00C712EE"/>
    <w:rsid w:val="00C73061"/>
    <w:rsid w:val="00CE41D0"/>
    <w:rsid w:val="00D13070"/>
    <w:rsid w:val="00D637E9"/>
    <w:rsid w:val="00DB4F21"/>
    <w:rsid w:val="00E41FEE"/>
    <w:rsid w:val="00ED162E"/>
    <w:rsid w:val="00F25506"/>
    <w:rsid w:val="00F504A6"/>
    <w:rsid w:val="00F7290B"/>
    <w:rsid w:val="00F759EB"/>
    <w:rsid w:val="00F835F4"/>
    <w:rsid w:val="00F9449E"/>
    <w:rsid w:val="00FB7B01"/>
    <w:rsid w:val="00FF5668"/>
    <w:rsid w:val="06AD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7098"/>
  <w15:docId w15:val="{A71D2EF1-D493-4719-A0CF-854CE052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99"/>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0">
    <w:name w:val="标题 1 字符"/>
    <w:basedOn w:val="a0"/>
    <w:link w:val="1"/>
    <w:uiPriority w:val="9"/>
    <w:rPr>
      <w:b/>
      <w:bCs/>
      <w:kern w:val="44"/>
      <w:sz w:val="44"/>
      <w:szCs w:val="44"/>
    </w:rPr>
  </w:style>
  <w:style w:type="paragraph" w:styleId="aa">
    <w:name w:val="Title"/>
    <w:basedOn w:val="a"/>
    <w:next w:val="a"/>
    <w:link w:val="ab"/>
    <w:uiPriority w:val="10"/>
    <w:qFormat/>
    <w:rsid w:val="00FB7B01"/>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FB7B0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 阳</dc:creator>
  <cp:lastModifiedBy>XX</cp:lastModifiedBy>
  <cp:revision>16</cp:revision>
  <dcterms:created xsi:type="dcterms:W3CDTF">2022-03-12T01:57:00Z</dcterms:created>
  <dcterms:modified xsi:type="dcterms:W3CDTF">2022-07-29T01:52:00Z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EE6A2D08E60447D59D64D21647B16465</vt:lpwstr>
  </property>
</Properties>
</file>