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02" w:rsidRPr="00BC7757" w:rsidRDefault="00526502" w:rsidP="00526502">
      <w:pPr>
        <w:snapToGrid w:val="0"/>
        <w:rPr>
          <w:rFonts w:ascii="宋体" w:hAnsi="宋体"/>
          <w:sz w:val="28"/>
          <w:szCs w:val="28"/>
        </w:rPr>
      </w:pPr>
      <w:r w:rsidRPr="00BC7757">
        <w:rPr>
          <w:rFonts w:ascii="宋体" w:hAnsi="宋体" w:hint="eastAsia"/>
          <w:sz w:val="28"/>
          <w:szCs w:val="28"/>
        </w:rPr>
        <w:t>项目相关技术参数及配置参阅附件</w:t>
      </w:r>
    </w:p>
    <w:p w:rsidR="00526502" w:rsidRPr="00BC7757" w:rsidRDefault="00526502" w:rsidP="00526502">
      <w:pPr>
        <w:snapToGrid w:val="0"/>
        <w:rPr>
          <w:rFonts w:ascii="宋体" w:hAnsi="宋体"/>
          <w:b/>
          <w:sz w:val="28"/>
          <w:szCs w:val="28"/>
        </w:rPr>
      </w:pPr>
      <w:r w:rsidRPr="00BC7757">
        <w:rPr>
          <w:rFonts w:ascii="宋体" w:hAnsi="宋体" w:hint="eastAsia"/>
          <w:b/>
          <w:sz w:val="28"/>
          <w:szCs w:val="28"/>
        </w:rPr>
        <w:t>附件：</w:t>
      </w:r>
    </w:p>
    <w:p w:rsidR="002D6EE7" w:rsidRDefault="00526502" w:rsidP="00526502">
      <w:pPr>
        <w:rPr>
          <w:rFonts w:ascii="宋体" w:hAnsi="宋体"/>
          <w:kern w:val="0"/>
          <w:sz w:val="28"/>
          <w:szCs w:val="28"/>
        </w:rPr>
      </w:pPr>
      <w:r w:rsidRPr="00BC7757">
        <w:rPr>
          <w:rFonts w:ascii="宋体" w:hAnsi="宋体" w:hint="eastAsia"/>
          <w:b/>
          <w:sz w:val="28"/>
          <w:szCs w:val="28"/>
        </w:rPr>
        <w:t>说明：</w:t>
      </w:r>
      <w:r w:rsidRPr="00BC7757">
        <w:rPr>
          <w:rFonts w:ascii="宋体" w:hAnsi="宋体" w:hint="eastAsia"/>
          <w:kern w:val="0"/>
          <w:sz w:val="28"/>
          <w:szCs w:val="28"/>
        </w:rPr>
        <w:t>本技术要求仅做参考，不是唯一指标。</w:t>
      </w:r>
    </w:p>
    <w:p w:rsidR="003544A7" w:rsidRPr="00BF1DB5" w:rsidRDefault="003544A7" w:rsidP="003544A7">
      <w:pPr>
        <w:pStyle w:val="1"/>
        <w:numPr>
          <w:ilvl w:val="0"/>
          <w:numId w:val="1"/>
        </w:numPr>
        <w:ind w:left="426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头部固定及脑牵拉系统（头架）</w:t>
      </w:r>
    </w:p>
    <w:p w:rsidR="003544A7" w:rsidRPr="00BF1DB5" w:rsidRDefault="003544A7" w:rsidP="003544A7">
      <w:pPr>
        <w:numPr>
          <w:ilvl w:val="0"/>
          <w:numId w:val="23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bCs/>
          <w:sz w:val="28"/>
          <w:szCs w:val="28"/>
        </w:rPr>
        <w:t>品牌：</w:t>
      </w:r>
      <w:r w:rsidRPr="00BF1DB5">
        <w:rPr>
          <w:rFonts w:ascii="宋体" w:hAnsi="宋体" w:hint="eastAsia"/>
          <w:sz w:val="28"/>
          <w:szCs w:val="28"/>
        </w:rPr>
        <w:t>国内外知名品牌</w:t>
      </w:r>
    </w:p>
    <w:p w:rsidR="003544A7" w:rsidRPr="00BF1DB5" w:rsidRDefault="003544A7" w:rsidP="003544A7">
      <w:pPr>
        <w:numPr>
          <w:ilvl w:val="0"/>
          <w:numId w:val="23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数量</w:t>
      </w:r>
      <w:r w:rsidRPr="00BF1DB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台</w:t>
      </w:r>
    </w:p>
    <w:p w:rsidR="003544A7" w:rsidRPr="00BF1DB5" w:rsidRDefault="003544A7" w:rsidP="003544A7">
      <w:pPr>
        <w:numPr>
          <w:ilvl w:val="0"/>
          <w:numId w:val="23"/>
        </w:numPr>
        <w:contextualSpacing/>
        <w:rPr>
          <w:rFonts w:ascii="宋体" w:hAnsi="宋体"/>
          <w:b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技术要求</w:t>
      </w:r>
    </w:p>
    <w:p w:rsidR="003544A7" w:rsidRDefault="003544A7" w:rsidP="003544A7">
      <w:pPr>
        <w:pStyle w:val="a5"/>
        <w:numPr>
          <w:ilvl w:val="1"/>
          <w:numId w:val="24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具备可调节底座。</w:t>
      </w:r>
    </w:p>
    <w:p w:rsidR="003544A7" w:rsidRDefault="003544A7" w:rsidP="003544A7">
      <w:pPr>
        <w:pStyle w:val="a5"/>
        <w:numPr>
          <w:ilvl w:val="1"/>
          <w:numId w:val="24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具备3</w:t>
      </w:r>
      <w:r>
        <w:rPr>
          <w:rFonts w:ascii="宋体" w:hAnsi="宋体"/>
          <w:sz w:val="28"/>
          <w:szCs w:val="28"/>
        </w:rPr>
        <w:t>60</w:t>
      </w:r>
      <w:r>
        <w:rPr>
          <w:rFonts w:ascii="宋体" w:hAnsi="宋体" w:hint="eastAsia"/>
          <w:sz w:val="28"/>
          <w:szCs w:val="28"/>
        </w:rPr>
        <w:t>°旋转适配器。</w:t>
      </w:r>
    </w:p>
    <w:p w:rsidR="003544A7" w:rsidRDefault="003544A7" w:rsidP="003544A7">
      <w:pPr>
        <w:pStyle w:val="a5"/>
        <w:numPr>
          <w:ilvl w:val="1"/>
          <w:numId w:val="24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具备三钉头夹。</w:t>
      </w:r>
    </w:p>
    <w:p w:rsidR="003544A7" w:rsidRDefault="003544A7" w:rsidP="003544A7">
      <w:pPr>
        <w:pStyle w:val="a5"/>
        <w:numPr>
          <w:ilvl w:val="1"/>
          <w:numId w:val="24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具备成人及儿童复用头钉。</w:t>
      </w:r>
    </w:p>
    <w:p w:rsidR="003544A7" w:rsidRPr="00791A2C" w:rsidRDefault="003544A7" w:rsidP="003544A7">
      <w:pPr>
        <w:pStyle w:val="a5"/>
        <w:numPr>
          <w:ilvl w:val="1"/>
          <w:numId w:val="24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具备马蹄形头托。</w:t>
      </w:r>
    </w:p>
    <w:p w:rsidR="003544A7" w:rsidRPr="00CE6458" w:rsidRDefault="003544A7" w:rsidP="003544A7">
      <w:pPr>
        <w:numPr>
          <w:ilvl w:val="0"/>
          <w:numId w:val="23"/>
        </w:numPr>
        <w:contextualSpacing/>
        <w:rPr>
          <w:rFonts w:ascii="宋体" w:hAnsi="宋体"/>
          <w:b/>
          <w:bCs/>
          <w:sz w:val="28"/>
          <w:szCs w:val="28"/>
        </w:rPr>
      </w:pPr>
      <w:r w:rsidRPr="00CE6458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3544A7" w:rsidRDefault="003544A7" w:rsidP="003544A7">
      <w:pPr>
        <w:pStyle w:val="a5"/>
        <w:numPr>
          <w:ilvl w:val="1"/>
          <w:numId w:val="23"/>
        </w:numPr>
        <w:ind w:firstLineChars="0"/>
        <w:contextualSpacing/>
        <w:rPr>
          <w:rFonts w:ascii="宋体" w:hAnsi="宋体" w:hint="eastAsia"/>
          <w:bCs/>
          <w:color w:val="000000"/>
          <w:sz w:val="28"/>
          <w:szCs w:val="28"/>
        </w:rPr>
      </w:pPr>
      <w:r w:rsidRPr="00BF1DB5">
        <w:rPr>
          <w:rFonts w:ascii="宋体" w:hAnsi="宋体" w:hint="eastAsia"/>
          <w:sz w:val="28"/>
          <w:szCs w:val="28"/>
        </w:rPr>
        <w:t>主机</w:t>
      </w:r>
      <w:r>
        <w:rPr>
          <w:rFonts w:ascii="宋体" w:hAnsi="宋体"/>
          <w:bCs/>
          <w:color w:val="000000"/>
          <w:sz w:val="28"/>
          <w:szCs w:val="28"/>
        </w:rPr>
        <w:t xml:space="preserve">     1</w:t>
      </w:r>
      <w:r w:rsidRPr="00BF1DB5">
        <w:rPr>
          <w:rFonts w:ascii="宋体" w:hAnsi="宋体" w:hint="eastAsia"/>
          <w:bCs/>
          <w:color w:val="000000"/>
          <w:sz w:val="28"/>
          <w:szCs w:val="28"/>
        </w:rPr>
        <w:t>台</w:t>
      </w:r>
    </w:p>
    <w:p w:rsidR="003544A7" w:rsidRDefault="003544A7" w:rsidP="003544A7">
      <w:pPr>
        <w:pStyle w:val="a5"/>
        <w:ind w:left="840" w:firstLineChars="0" w:firstLine="0"/>
        <w:contextualSpacing/>
        <w:rPr>
          <w:rFonts w:ascii="宋体" w:hAnsi="宋体"/>
          <w:bCs/>
          <w:color w:val="000000"/>
          <w:sz w:val="28"/>
          <w:szCs w:val="28"/>
        </w:rPr>
      </w:pPr>
    </w:p>
    <w:p w:rsidR="003544A7" w:rsidRPr="00BF1DB5" w:rsidRDefault="003544A7" w:rsidP="003544A7">
      <w:pPr>
        <w:pStyle w:val="1"/>
        <w:numPr>
          <w:ilvl w:val="0"/>
          <w:numId w:val="1"/>
        </w:numPr>
        <w:ind w:left="426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连续性血液净化设备（C</w:t>
      </w:r>
      <w:r>
        <w:rPr>
          <w:rFonts w:ascii="宋体" w:hAnsi="宋体"/>
          <w:b/>
          <w:bCs/>
          <w:color w:val="000000"/>
          <w:sz w:val="28"/>
          <w:szCs w:val="28"/>
        </w:rPr>
        <w:t>RRT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）</w:t>
      </w:r>
    </w:p>
    <w:p w:rsidR="003544A7" w:rsidRPr="00BF1DB5" w:rsidRDefault="003544A7" w:rsidP="003544A7">
      <w:pPr>
        <w:numPr>
          <w:ilvl w:val="0"/>
          <w:numId w:val="25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bCs/>
          <w:sz w:val="28"/>
          <w:szCs w:val="28"/>
        </w:rPr>
        <w:t>品牌：</w:t>
      </w:r>
      <w:r w:rsidRPr="00BF1DB5">
        <w:rPr>
          <w:rFonts w:ascii="宋体" w:hAnsi="宋体" w:hint="eastAsia"/>
          <w:sz w:val="28"/>
          <w:szCs w:val="28"/>
        </w:rPr>
        <w:t>国内外知名品牌</w:t>
      </w:r>
    </w:p>
    <w:p w:rsidR="003544A7" w:rsidRPr="00BF1DB5" w:rsidRDefault="003544A7" w:rsidP="003544A7">
      <w:pPr>
        <w:numPr>
          <w:ilvl w:val="0"/>
          <w:numId w:val="25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数量</w:t>
      </w:r>
      <w:r w:rsidRPr="00BF1DB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台</w:t>
      </w:r>
    </w:p>
    <w:p w:rsidR="003544A7" w:rsidRPr="00BF1DB5" w:rsidRDefault="003544A7" w:rsidP="003544A7">
      <w:pPr>
        <w:numPr>
          <w:ilvl w:val="0"/>
          <w:numId w:val="25"/>
        </w:numPr>
        <w:contextualSpacing/>
        <w:rPr>
          <w:rFonts w:ascii="宋体" w:hAnsi="宋体"/>
          <w:b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技术要求</w:t>
      </w:r>
    </w:p>
    <w:p w:rsidR="003544A7" w:rsidRDefault="003544A7" w:rsidP="003544A7">
      <w:pPr>
        <w:pStyle w:val="a5"/>
        <w:numPr>
          <w:ilvl w:val="1"/>
          <w:numId w:val="2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具备全中文操作系统。</w:t>
      </w:r>
    </w:p>
    <w:p w:rsidR="003544A7" w:rsidRDefault="003544A7" w:rsidP="003544A7">
      <w:pPr>
        <w:pStyle w:val="a5"/>
        <w:numPr>
          <w:ilvl w:val="1"/>
          <w:numId w:val="2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具备全面C</w:t>
      </w:r>
      <w:r>
        <w:rPr>
          <w:rFonts w:ascii="宋体" w:hAnsi="宋体"/>
          <w:sz w:val="28"/>
          <w:szCs w:val="28"/>
        </w:rPr>
        <w:t>RRT</w:t>
      </w:r>
      <w:r>
        <w:rPr>
          <w:rFonts w:ascii="宋体" w:hAnsi="宋体" w:hint="eastAsia"/>
          <w:sz w:val="28"/>
          <w:szCs w:val="28"/>
        </w:rPr>
        <w:t>治疗方案。</w:t>
      </w:r>
    </w:p>
    <w:p w:rsidR="003544A7" w:rsidRDefault="003544A7" w:rsidP="003544A7">
      <w:pPr>
        <w:pStyle w:val="a5"/>
        <w:numPr>
          <w:ilvl w:val="1"/>
          <w:numId w:val="2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具备连续静脉血液滤过、连续静脉血液透析、连续静脉血液透析滤过、缓慢持续超滤等治疗模式。</w:t>
      </w:r>
    </w:p>
    <w:p w:rsidR="003544A7" w:rsidRDefault="003544A7" w:rsidP="003544A7">
      <w:pPr>
        <w:pStyle w:val="a5"/>
        <w:numPr>
          <w:ilvl w:val="1"/>
          <w:numId w:val="2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具备无抗凝、肝素、枸橼酸/钙等抗凝选择。</w:t>
      </w:r>
    </w:p>
    <w:p w:rsidR="003544A7" w:rsidRDefault="003544A7" w:rsidP="003544A7">
      <w:pPr>
        <w:pStyle w:val="a5"/>
        <w:numPr>
          <w:ilvl w:val="1"/>
          <w:numId w:val="2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具备不更换、不手动分离管路下实行前稀释、后稀释、前加后稀释功能。</w:t>
      </w:r>
    </w:p>
    <w:p w:rsidR="003544A7" w:rsidRDefault="003544A7" w:rsidP="003544A7">
      <w:pPr>
        <w:pStyle w:val="a5"/>
        <w:numPr>
          <w:ilvl w:val="1"/>
          <w:numId w:val="2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具备液体平衡秤。</w:t>
      </w:r>
    </w:p>
    <w:p w:rsidR="003544A7" w:rsidRPr="00CA2695" w:rsidRDefault="003544A7" w:rsidP="003544A7">
      <w:pPr>
        <w:pStyle w:val="a5"/>
        <w:numPr>
          <w:ilvl w:val="1"/>
          <w:numId w:val="2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具备报警及安全系统。</w:t>
      </w:r>
    </w:p>
    <w:p w:rsidR="003544A7" w:rsidRPr="00CE6458" w:rsidRDefault="003544A7" w:rsidP="003544A7">
      <w:pPr>
        <w:numPr>
          <w:ilvl w:val="0"/>
          <w:numId w:val="25"/>
        </w:numPr>
        <w:contextualSpacing/>
        <w:rPr>
          <w:rFonts w:ascii="宋体" w:hAnsi="宋体"/>
          <w:b/>
          <w:bCs/>
          <w:sz w:val="28"/>
          <w:szCs w:val="28"/>
        </w:rPr>
      </w:pPr>
      <w:r w:rsidRPr="00CE6458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3544A7" w:rsidRDefault="003544A7" w:rsidP="003544A7">
      <w:pPr>
        <w:pStyle w:val="a5"/>
        <w:numPr>
          <w:ilvl w:val="1"/>
          <w:numId w:val="25"/>
        </w:numPr>
        <w:ind w:firstLineChars="0"/>
        <w:contextualSpacing/>
        <w:rPr>
          <w:rFonts w:ascii="宋体" w:hAnsi="宋体" w:hint="eastAsia"/>
          <w:bCs/>
          <w:color w:val="000000"/>
          <w:sz w:val="28"/>
          <w:szCs w:val="28"/>
        </w:rPr>
      </w:pPr>
      <w:r w:rsidRPr="00BF1DB5">
        <w:rPr>
          <w:rFonts w:ascii="宋体" w:hAnsi="宋体" w:hint="eastAsia"/>
          <w:sz w:val="28"/>
          <w:szCs w:val="28"/>
        </w:rPr>
        <w:t>主机</w:t>
      </w:r>
      <w:r>
        <w:rPr>
          <w:rFonts w:ascii="宋体" w:hAnsi="宋体"/>
          <w:bCs/>
          <w:color w:val="000000"/>
          <w:sz w:val="28"/>
          <w:szCs w:val="28"/>
        </w:rPr>
        <w:t xml:space="preserve">     1</w:t>
      </w:r>
      <w:r w:rsidRPr="00BF1DB5">
        <w:rPr>
          <w:rFonts w:ascii="宋体" w:hAnsi="宋体" w:hint="eastAsia"/>
          <w:bCs/>
          <w:color w:val="000000"/>
          <w:sz w:val="28"/>
          <w:szCs w:val="28"/>
        </w:rPr>
        <w:t>台</w:t>
      </w:r>
    </w:p>
    <w:p w:rsidR="003544A7" w:rsidRDefault="003544A7" w:rsidP="003544A7">
      <w:pPr>
        <w:pStyle w:val="a5"/>
        <w:ind w:left="420" w:firstLineChars="0" w:firstLine="0"/>
        <w:contextualSpacing/>
        <w:rPr>
          <w:rFonts w:ascii="宋体" w:hAnsi="宋体"/>
          <w:bCs/>
          <w:color w:val="000000"/>
          <w:sz w:val="28"/>
          <w:szCs w:val="28"/>
        </w:rPr>
      </w:pPr>
    </w:p>
    <w:p w:rsidR="003544A7" w:rsidRPr="00BF1DB5" w:rsidRDefault="003544A7" w:rsidP="003544A7">
      <w:pPr>
        <w:pStyle w:val="1"/>
        <w:numPr>
          <w:ilvl w:val="0"/>
          <w:numId w:val="1"/>
        </w:numPr>
        <w:ind w:left="426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bookmarkStart w:id="0" w:name="_Hlk138840004"/>
      <w:r>
        <w:rPr>
          <w:rFonts w:ascii="宋体" w:hAnsi="宋体" w:hint="eastAsia"/>
          <w:b/>
          <w:bCs/>
          <w:color w:val="000000"/>
          <w:sz w:val="28"/>
          <w:szCs w:val="28"/>
        </w:rPr>
        <w:t>角膜内皮细胞显微镜</w:t>
      </w:r>
    </w:p>
    <w:p w:rsidR="003544A7" w:rsidRPr="00BF1DB5" w:rsidRDefault="003544A7" w:rsidP="003544A7">
      <w:pPr>
        <w:ind w:left="420"/>
        <w:contextualSpacing/>
        <w:jc w:val="left"/>
        <w:rPr>
          <w:rFonts w:ascii="宋体" w:hAnsi="宋体"/>
          <w:sz w:val="28"/>
          <w:szCs w:val="28"/>
        </w:rPr>
      </w:pPr>
      <w:r w:rsidRPr="003544A7">
        <w:rPr>
          <w:rFonts w:ascii="宋体" w:hAnsi="宋体" w:hint="eastAsia"/>
          <w:b/>
          <w:bCs/>
          <w:sz w:val="30"/>
          <w:szCs w:val="30"/>
        </w:rPr>
        <w:t>㈠</w:t>
      </w:r>
      <w:r w:rsidRPr="00BF1DB5">
        <w:rPr>
          <w:rFonts w:ascii="宋体" w:hAnsi="宋体" w:hint="eastAsia"/>
          <w:b/>
          <w:bCs/>
          <w:sz w:val="28"/>
          <w:szCs w:val="28"/>
        </w:rPr>
        <w:t>品牌：</w:t>
      </w:r>
      <w:r w:rsidRPr="00BF1DB5">
        <w:rPr>
          <w:rFonts w:ascii="宋体" w:hAnsi="宋体" w:hint="eastAsia"/>
          <w:sz w:val="28"/>
          <w:szCs w:val="28"/>
        </w:rPr>
        <w:t>国内外知名品牌</w:t>
      </w:r>
    </w:p>
    <w:p w:rsidR="003544A7" w:rsidRPr="00BF1DB5" w:rsidRDefault="003544A7" w:rsidP="003544A7">
      <w:pPr>
        <w:ind w:left="420"/>
        <w:contextualSpacing/>
        <w:jc w:val="left"/>
        <w:rPr>
          <w:rFonts w:ascii="宋体" w:hAnsi="宋体"/>
          <w:sz w:val="28"/>
          <w:szCs w:val="28"/>
        </w:rPr>
      </w:pPr>
      <w:r w:rsidRPr="003544A7">
        <w:rPr>
          <w:rFonts w:ascii="宋体" w:hAnsi="宋体" w:hint="eastAsia"/>
          <w:b/>
          <w:sz w:val="30"/>
          <w:szCs w:val="30"/>
        </w:rPr>
        <w:t>㈡</w:t>
      </w:r>
      <w:r w:rsidRPr="00BF1DB5">
        <w:rPr>
          <w:rFonts w:ascii="宋体" w:hAnsi="宋体" w:hint="eastAsia"/>
          <w:b/>
          <w:sz w:val="28"/>
          <w:szCs w:val="28"/>
        </w:rPr>
        <w:t>数量</w:t>
      </w:r>
      <w:r w:rsidRPr="00BF1DB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台</w:t>
      </w:r>
    </w:p>
    <w:p w:rsidR="003544A7" w:rsidRPr="00BF1DB5" w:rsidRDefault="003544A7" w:rsidP="003544A7">
      <w:pPr>
        <w:ind w:left="420"/>
        <w:contextualSpacing/>
        <w:rPr>
          <w:rFonts w:ascii="宋体" w:hAnsi="宋体"/>
          <w:b/>
          <w:sz w:val="28"/>
          <w:szCs w:val="28"/>
        </w:rPr>
      </w:pPr>
      <w:r w:rsidRPr="003544A7">
        <w:rPr>
          <w:rFonts w:ascii="宋体" w:hAnsi="宋体" w:hint="eastAsia"/>
          <w:b/>
          <w:sz w:val="30"/>
          <w:szCs w:val="30"/>
        </w:rPr>
        <w:t>㈢</w:t>
      </w:r>
      <w:r w:rsidRPr="00BF1DB5">
        <w:rPr>
          <w:rFonts w:ascii="宋体" w:hAnsi="宋体" w:hint="eastAsia"/>
          <w:b/>
          <w:sz w:val="28"/>
          <w:szCs w:val="28"/>
        </w:rPr>
        <w:t>技术要求</w:t>
      </w:r>
    </w:p>
    <w:p w:rsidR="003544A7" w:rsidRDefault="003544A7" w:rsidP="003544A7">
      <w:pPr>
        <w:pStyle w:val="a5"/>
        <w:numPr>
          <w:ilvl w:val="1"/>
          <w:numId w:val="24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内皮细胞影像测量：≤2秒。</w:t>
      </w:r>
    </w:p>
    <w:p w:rsidR="003544A7" w:rsidRDefault="003544A7" w:rsidP="003544A7">
      <w:pPr>
        <w:pStyle w:val="a5"/>
        <w:numPr>
          <w:ilvl w:val="1"/>
          <w:numId w:val="24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角膜厚度测量范围：3</w:t>
      </w:r>
      <w:r>
        <w:rPr>
          <w:rFonts w:ascii="宋体" w:hAnsi="宋体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～</w:t>
      </w:r>
      <w:r>
        <w:rPr>
          <w:rFonts w:ascii="宋体" w:hAnsi="宋体"/>
          <w:sz w:val="28"/>
          <w:szCs w:val="28"/>
        </w:rPr>
        <w:t>1000</w:t>
      </w:r>
      <w:r>
        <w:rPr>
          <w:rFonts w:ascii="宋体" w:hAnsi="宋体" w:hint="eastAsia"/>
          <w:sz w:val="28"/>
          <w:szCs w:val="28"/>
        </w:rPr>
        <w:t>μm。</w:t>
      </w:r>
    </w:p>
    <w:p w:rsidR="003544A7" w:rsidRDefault="003544A7" w:rsidP="003544A7">
      <w:pPr>
        <w:pStyle w:val="a5"/>
        <w:numPr>
          <w:ilvl w:val="1"/>
          <w:numId w:val="24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具备自动追踪测量和手动测量操作方式。</w:t>
      </w:r>
    </w:p>
    <w:p w:rsidR="003544A7" w:rsidRDefault="003544A7" w:rsidP="003544A7">
      <w:pPr>
        <w:pStyle w:val="a5"/>
        <w:numPr>
          <w:ilvl w:val="1"/>
          <w:numId w:val="24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具备非接触式测量方式。</w:t>
      </w:r>
    </w:p>
    <w:p w:rsidR="003544A7" w:rsidRDefault="003544A7" w:rsidP="003544A7">
      <w:pPr>
        <w:pStyle w:val="a5"/>
        <w:numPr>
          <w:ilvl w:val="1"/>
          <w:numId w:val="24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具备原始图像、细胞轮廓、细胞面积、细胞形式等显示模式。</w:t>
      </w:r>
    </w:p>
    <w:p w:rsidR="003544A7" w:rsidRPr="00CA2695" w:rsidRDefault="003544A7" w:rsidP="003544A7">
      <w:pPr>
        <w:pStyle w:val="a5"/>
        <w:numPr>
          <w:ilvl w:val="1"/>
          <w:numId w:val="24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具备图像自动分析计算功能。</w:t>
      </w:r>
    </w:p>
    <w:p w:rsidR="003544A7" w:rsidRPr="00CE6458" w:rsidRDefault="003544A7" w:rsidP="003544A7">
      <w:pPr>
        <w:ind w:left="420"/>
        <w:contextualSpacing/>
        <w:rPr>
          <w:rFonts w:ascii="宋体" w:hAnsi="宋体"/>
          <w:b/>
          <w:bCs/>
          <w:sz w:val="28"/>
          <w:szCs w:val="28"/>
        </w:rPr>
      </w:pPr>
      <w:r w:rsidRPr="003544A7">
        <w:rPr>
          <w:rFonts w:ascii="宋体" w:hAnsi="宋体" w:hint="eastAsia"/>
          <w:b/>
          <w:bCs/>
          <w:sz w:val="32"/>
          <w:szCs w:val="32"/>
        </w:rPr>
        <w:t>㈣</w:t>
      </w:r>
      <w:r w:rsidRPr="00CE6458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3544A7" w:rsidRDefault="003544A7" w:rsidP="003544A7">
      <w:pPr>
        <w:pStyle w:val="a5"/>
        <w:numPr>
          <w:ilvl w:val="1"/>
          <w:numId w:val="23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 w:rsidRPr="00BF1DB5">
        <w:rPr>
          <w:rFonts w:ascii="宋体" w:hAnsi="宋体" w:hint="eastAsia"/>
          <w:sz w:val="28"/>
          <w:szCs w:val="28"/>
        </w:rPr>
        <w:t>主机</w:t>
      </w:r>
      <w:r>
        <w:rPr>
          <w:rFonts w:ascii="宋体" w:hAnsi="宋体"/>
          <w:bCs/>
          <w:color w:val="000000"/>
          <w:sz w:val="28"/>
          <w:szCs w:val="28"/>
        </w:rPr>
        <w:t xml:space="preserve">     1</w:t>
      </w:r>
      <w:r w:rsidRPr="00BF1DB5">
        <w:rPr>
          <w:rFonts w:ascii="宋体" w:hAnsi="宋体" w:hint="eastAsia"/>
          <w:bCs/>
          <w:color w:val="000000"/>
          <w:sz w:val="28"/>
          <w:szCs w:val="28"/>
        </w:rPr>
        <w:t>台</w:t>
      </w:r>
    </w:p>
    <w:p w:rsidR="003544A7" w:rsidRPr="001948AF" w:rsidRDefault="003544A7" w:rsidP="003544A7">
      <w:pPr>
        <w:pStyle w:val="a5"/>
        <w:numPr>
          <w:ilvl w:val="1"/>
          <w:numId w:val="23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彩色打印机  </w:t>
      </w:r>
      <w:r>
        <w:rPr>
          <w:rFonts w:ascii="宋体" w:hAnsi="宋体"/>
          <w:sz w:val="28"/>
          <w:szCs w:val="28"/>
        </w:rPr>
        <w:t xml:space="preserve">  1</w:t>
      </w:r>
      <w:r>
        <w:rPr>
          <w:rFonts w:ascii="宋体" w:hAnsi="宋体" w:hint="eastAsia"/>
          <w:sz w:val="28"/>
          <w:szCs w:val="28"/>
        </w:rPr>
        <w:t>台</w:t>
      </w:r>
    </w:p>
    <w:bookmarkEnd w:id="0"/>
    <w:p w:rsidR="00E82FC2" w:rsidRDefault="00E82FC2" w:rsidP="00DC4242">
      <w:pPr>
        <w:tabs>
          <w:tab w:val="left" w:pos="993"/>
        </w:tabs>
        <w:spacing w:line="360" w:lineRule="auto"/>
        <w:contextualSpacing/>
        <w:rPr>
          <w:rFonts w:ascii="宋体" w:hAnsi="宋体"/>
          <w:sz w:val="28"/>
          <w:szCs w:val="28"/>
        </w:rPr>
      </w:pPr>
    </w:p>
    <w:sectPr w:rsidR="00E82FC2" w:rsidSect="002D6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A81" w:rsidRDefault="00D71A81" w:rsidP="00526502">
      <w:r>
        <w:separator/>
      </w:r>
    </w:p>
  </w:endnote>
  <w:endnote w:type="continuationSeparator" w:id="1">
    <w:p w:rsidR="00D71A81" w:rsidRDefault="00D71A81" w:rsidP="0052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A81" w:rsidRDefault="00D71A81" w:rsidP="00526502">
      <w:r>
        <w:separator/>
      </w:r>
    </w:p>
  </w:footnote>
  <w:footnote w:type="continuationSeparator" w:id="1">
    <w:p w:rsidR="00D71A81" w:rsidRDefault="00D71A81" w:rsidP="00526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E5EA31"/>
    <w:multiLevelType w:val="multilevel"/>
    <w:tmpl w:val="F6E5EA31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52B617C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71141F8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0BEC7B6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3AE04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6832B7"/>
    <w:multiLevelType w:val="multilevel"/>
    <w:tmpl w:val="6BD0932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113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253301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266027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198B2F62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2F3342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B4B1449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2BDB3A00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2C393541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13454CD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34487A9C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81709B3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B4E4CD9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3F363562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4E886E3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18D5556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24834C1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1">
    <w:nsid w:val="648A4BDD"/>
    <w:multiLevelType w:val="multilevel"/>
    <w:tmpl w:val="5D029AF8"/>
    <w:lvl w:ilvl="0">
      <w:start w:val="9"/>
      <w:numFmt w:val="decimal"/>
      <w:lvlText w:val="%1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abstractNum w:abstractNumId="22">
    <w:nsid w:val="6BD10E0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0C162E8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5">
    <w:nsid w:val="7C3D15AE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12"/>
  </w:num>
  <w:num w:numId="5">
    <w:abstractNumId w:val="14"/>
  </w:num>
  <w:num w:numId="6">
    <w:abstractNumId w:val="16"/>
  </w:num>
  <w:num w:numId="7">
    <w:abstractNumId w:val="15"/>
  </w:num>
  <w:num w:numId="8">
    <w:abstractNumId w:val="17"/>
  </w:num>
  <w:num w:numId="9">
    <w:abstractNumId w:val="8"/>
  </w:num>
  <w:num w:numId="10">
    <w:abstractNumId w:val="20"/>
  </w:num>
  <w:num w:numId="11">
    <w:abstractNumId w:val="21"/>
  </w:num>
  <w:num w:numId="12">
    <w:abstractNumId w:val="22"/>
  </w:num>
  <w:num w:numId="13">
    <w:abstractNumId w:val="10"/>
  </w:num>
  <w:num w:numId="14">
    <w:abstractNumId w:val="4"/>
  </w:num>
  <w:num w:numId="15">
    <w:abstractNumId w:val="11"/>
  </w:num>
  <w:num w:numId="16">
    <w:abstractNumId w:val="18"/>
  </w:num>
  <w:num w:numId="17">
    <w:abstractNumId w:val="24"/>
  </w:num>
  <w:num w:numId="18">
    <w:abstractNumId w:val="0"/>
  </w:num>
  <w:num w:numId="19">
    <w:abstractNumId w:val="6"/>
  </w:num>
  <w:num w:numId="20">
    <w:abstractNumId w:val="13"/>
  </w:num>
  <w:num w:numId="21">
    <w:abstractNumId w:val="5"/>
  </w:num>
  <w:num w:numId="22">
    <w:abstractNumId w:val="2"/>
  </w:num>
  <w:num w:numId="23">
    <w:abstractNumId w:val="9"/>
  </w:num>
  <w:num w:numId="24">
    <w:abstractNumId w:val="1"/>
  </w:num>
  <w:num w:numId="25">
    <w:abstractNumId w:val="3"/>
  </w:num>
  <w:num w:numId="26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502"/>
    <w:rsid w:val="00056E7B"/>
    <w:rsid w:val="000C3373"/>
    <w:rsid w:val="00155FE3"/>
    <w:rsid w:val="00160513"/>
    <w:rsid w:val="002D6EE7"/>
    <w:rsid w:val="003544A7"/>
    <w:rsid w:val="003A4557"/>
    <w:rsid w:val="003D0C9D"/>
    <w:rsid w:val="00443A10"/>
    <w:rsid w:val="004473C0"/>
    <w:rsid w:val="00526502"/>
    <w:rsid w:val="00544F3F"/>
    <w:rsid w:val="00566C1B"/>
    <w:rsid w:val="00742F4F"/>
    <w:rsid w:val="00797D83"/>
    <w:rsid w:val="0088556C"/>
    <w:rsid w:val="0094237D"/>
    <w:rsid w:val="009B46BA"/>
    <w:rsid w:val="00B24E3F"/>
    <w:rsid w:val="00B37BAA"/>
    <w:rsid w:val="00B55F13"/>
    <w:rsid w:val="00B90B5B"/>
    <w:rsid w:val="00CE1166"/>
    <w:rsid w:val="00D324AF"/>
    <w:rsid w:val="00D460AD"/>
    <w:rsid w:val="00D71A81"/>
    <w:rsid w:val="00D8700A"/>
    <w:rsid w:val="00DB02F2"/>
    <w:rsid w:val="00DC4242"/>
    <w:rsid w:val="00E34ADF"/>
    <w:rsid w:val="00E45CEF"/>
    <w:rsid w:val="00E82FC2"/>
    <w:rsid w:val="00ED1061"/>
    <w:rsid w:val="00F760BB"/>
    <w:rsid w:val="00FB0789"/>
    <w:rsid w:val="00FD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5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650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26502"/>
    <w:pPr>
      <w:widowControl/>
      <w:ind w:firstLineChars="200" w:firstLine="420"/>
      <w:jc w:val="left"/>
    </w:pPr>
    <w:rPr>
      <w:kern w:val="0"/>
      <w:sz w:val="24"/>
    </w:rPr>
  </w:style>
  <w:style w:type="paragraph" w:styleId="a5">
    <w:name w:val="List Paragraph"/>
    <w:basedOn w:val="a"/>
    <w:uiPriority w:val="34"/>
    <w:qFormat/>
    <w:rsid w:val="0052650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2023-08-17T01:41:00Z</dcterms:created>
  <dcterms:modified xsi:type="dcterms:W3CDTF">2023-08-17T01:41:00Z</dcterms:modified>
</cp:coreProperties>
</file>