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hint="eastAsia"/>
          <w:b/>
          <w:sz w:val="28"/>
          <w:szCs w:val="28"/>
        </w:rPr>
      </w:pPr>
    </w:p>
    <w:p w:rsidR="00DB2B6B" w:rsidRPr="00DB2B6B" w:rsidRDefault="00DB2B6B" w:rsidP="00DB2B6B">
      <w:pPr>
        <w:pStyle w:val="a3"/>
        <w:widowControl/>
        <w:numPr>
          <w:ilvl w:val="0"/>
          <w:numId w:val="1"/>
        </w:numPr>
        <w:ind w:left="426" w:firstLineChars="0"/>
        <w:rPr>
          <w:rFonts w:ascii="宋体" w:hAnsi="宋体" w:cs="宋体"/>
          <w:b/>
          <w:bCs/>
          <w:kern w:val="0"/>
          <w:sz w:val="28"/>
          <w:szCs w:val="28"/>
        </w:rPr>
      </w:pPr>
      <w:r w:rsidRPr="00DB2B6B">
        <w:rPr>
          <w:rFonts w:ascii="宋体" w:hAnsi="宋体" w:cs="宋体" w:hint="eastAsia"/>
          <w:b/>
          <w:bCs/>
          <w:kern w:val="0"/>
          <w:sz w:val="28"/>
          <w:szCs w:val="28"/>
        </w:rPr>
        <w:t>彩色多普勒超声诊断系统</w:t>
      </w:r>
    </w:p>
    <w:p w:rsidR="00DB2B6B" w:rsidRPr="00DB2B6B" w:rsidRDefault="00DB2B6B" w:rsidP="00DB2B6B">
      <w:pPr>
        <w:numPr>
          <w:ilvl w:val="0"/>
          <w:numId w:val="18"/>
        </w:numPr>
        <w:contextualSpacing/>
        <w:jc w:val="left"/>
        <w:rPr>
          <w:rFonts w:ascii="宋体" w:hAnsi="宋体"/>
          <w:sz w:val="28"/>
          <w:szCs w:val="28"/>
        </w:rPr>
      </w:pPr>
      <w:r w:rsidRPr="00DB2B6B">
        <w:rPr>
          <w:rFonts w:ascii="宋体" w:hAnsi="宋体" w:hint="eastAsia"/>
          <w:b/>
          <w:bCs/>
          <w:sz w:val="28"/>
          <w:szCs w:val="28"/>
        </w:rPr>
        <w:t>品牌：</w:t>
      </w:r>
      <w:r w:rsidRPr="00DB2B6B">
        <w:rPr>
          <w:rFonts w:ascii="宋体" w:hAnsi="宋体" w:hint="eastAsia"/>
          <w:sz w:val="28"/>
          <w:szCs w:val="28"/>
        </w:rPr>
        <w:t>国内外知名品牌</w:t>
      </w:r>
    </w:p>
    <w:p w:rsidR="00DB2B6B" w:rsidRPr="00DB2B6B" w:rsidRDefault="00DB2B6B" w:rsidP="00DB2B6B">
      <w:pPr>
        <w:numPr>
          <w:ilvl w:val="0"/>
          <w:numId w:val="18"/>
        </w:numPr>
        <w:contextualSpacing/>
        <w:jc w:val="left"/>
        <w:rPr>
          <w:rFonts w:ascii="宋体" w:hAnsi="宋体"/>
          <w:sz w:val="28"/>
          <w:szCs w:val="28"/>
        </w:rPr>
      </w:pPr>
      <w:r w:rsidRPr="00DB2B6B">
        <w:rPr>
          <w:rFonts w:ascii="宋体" w:hAnsi="宋体" w:hint="eastAsia"/>
          <w:b/>
          <w:sz w:val="28"/>
          <w:szCs w:val="28"/>
        </w:rPr>
        <w:t>数量</w:t>
      </w:r>
      <w:r w:rsidRPr="00DB2B6B">
        <w:rPr>
          <w:rFonts w:ascii="宋体" w:hAnsi="宋体" w:hint="eastAsia"/>
          <w:sz w:val="28"/>
          <w:szCs w:val="28"/>
        </w:rPr>
        <w:t>：</w:t>
      </w:r>
      <w:r w:rsidRPr="00DB2B6B">
        <w:rPr>
          <w:rFonts w:ascii="宋体" w:hAnsi="宋体"/>
          <w:sz w:val="28"/>
          <w:szCs w:val="28"/>
        </w:rPr>
        <w:t>1</w:t>
      </w:r>
      <w:r w:rsidRPr="00DB2B6B">
        <w:rPr>
          <w:rFonts w:ascii="宋体" w:hAnsi="宋体" w:hint="eastAsia"/>
          <w:sz w:val="28"/>
          <w:szCs w:val="28"/>
        </w:rPr>
        <w:t>套</w:t>
      </w:r>
    </w:p>
    <w:p w:rsidR="00DB2B6B" w:rsidRPr="00DB2B6B" w:rsidRDefault="00DB2B6B" w:rsidP="00DB2B6B">
      <w:pPr>
        <w:numPr>
          <w:ilvl w:val="0"/>
          <w:numId w:val="18"/>
        </w:numPr>
        <w:contextualSpacing/>
        <w:rPr>
          <w:rFonts w:ascii="宋体" w:hAnsi="宋体"/>
          <w:b/>
          <w:sz w:val="28"/>
          <w:szCs w:val="28"/>
        </w:rPr>
      </w:pPr>
      <w:r w:rsidRPr="00DB2B6B">
        <w:rPr>
          <w:rFonts w:ascii="宋体" w:hAnsi="宋体" w:hint="eastAsia"/>
          <w:b/>
          <w:sz w:val="28"/>
          <w:szCs w:val="28"/>
        </w:rPr>
        <w:t>技术要求</w:t>
      </w:r>
    </w:p>
    <w:p w:rsidR="00DB2B6B" w:rsidRPr="00DB2B6B" w:rsidRDefault="00DB2B6B" w:rsidP="00DB2B6B">
      <w:pPr>
        <w:pStyle w:val="a3"/>
        <w:numPr>
          <w:ilvl w:val="1"/>
          <w:numId w:val="19"/>
        </w:numPr>
        <w:spacing w:line="360" w:lineRule="auto"/>
        <w:ind w:left="1134" w:firstLineChars="0" w:hanging="567"/>
        <w:contextualSpacing/>
        <w:rPr>
          <w:rFonts w:ascii="宋体" w:hAnsi="宋体"/>
          <w:sz w:val="28"/>
          <w:szCs w:val="28"/>
        </w:rPr>
      </w:pPr>
      <w:r w:rsidRPr="00DB2B6B">
        <w:rPr>
          <w:rFonts w:ascii="宋体" w:hAnsi="宋体" w:hint="eastAsia"/>
          <w:sz w:val="28"/>
          <w:szCs w:val="28"/>
        </w:rPr>
        <w:t>具备高分辨率彩色液晶显示器及高灵敏度彩色触摸屏</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具备二维灰阶模式、M型模式、多普勒成像等</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具备空间复合成像技术及扩展成像技术、全域动态聚焦技术、实时自动优化技术、局部高分辨率显示技术、立体血流技术、智能血流跟踪技术技术等</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常规造影成像：支持心脏探头、腹部探头、浅表探头等</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具备支持微血管造影增强功能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lastRenderedPageBreak/>
        <w:t>具备造影定量分析功能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具备心血管成像功能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具备支持组织多普勒速度成像及定量分析功能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具备支持心肌灌注造影功能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具备心肌造影定量分析功能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具备支持心肌负荷超声成像功能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具备支持射血分数自动测量技术、左房容量自动评估技术、舒张功能自动测量技术、血管内中膜自动测量技术、血管内中膜自动实时测量功能</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具备全域动态聚焦技术、实时自动优化技术、局部高分辨率显示技术、立体血流技术、智能血流跟踪技术</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具备组织多普勒成像,包括组织速度多普勒成像、组织能量多普勒成像、组织频谱多普勒成像、组织M型模式等成像模式</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具备远程图像通讯功能</w:t>
      </w:r>
    </w:p>
    <w:p w:rsidR="00DB2B6B" w:rsidRPr="00DB2B6B" w:rsidRDefault="00DB2B6B" w:rsidP="00DB2B6B">
      <w:pPr>
        <w:pStyle w:val="a3"/>
        <w:numPr>
          <w:ilvl w:val="1"/>
          <w:numId w:val="19"/>
        </w:numPr>
        <w:spacing w:line="360" w:lineRule="auto"/>
        <w:ind w:left="1276" w:firstLineChars="0"/>
        <w:contextualSpacing/>
        <w:rPr>
          <w:rFonts w:ascii="宋体" w:hAnsi="宋体"/>
          <w:sz w:val="28"/>
          <w:szCs w:val="28"/>
        </w:rPr>
      </w:pPr>
      <w:r w:rsidRPr="00DB2B6B">
        <w:rPr>
          <w:rFonts w:ascii="宋体" w:hAnsi="宋体" w:hint="eastAsia"/>
          <w:sz w:val="28"/>
          <w:szCs w:val="28"/>
        </w:rPr>
        <w:t>具备智能超声质量控制系统：支持超声影像实时质控模式；</w:t>
      </w:r>
      <w:r w:rsidRPr="00DB2B6B">
        <w:rPr>
          <w:rFonts w:ascii="宋体" w:hAnsi="宋体"/>
          <w:sz w:val="28"/>
          <w:szCs w:val="28"/>
        </w:rPr>
        <w:t>支持多部位检查及诊断</w:t>
      </w:r>
      <w:r w:rsidRPr="00DB2B6B">
        <w:rPr>
          <w:rFonts w:ascii="宋体" w:hAnsi="宋体" w:hint="eastAsia"/>
          <w:sz w:val="28"/>
          <w:szCs w:val="28"/>
        </w:rPr>
        <w:t>、生成结构化</w:t>
      </w:r>
      <w:r w:rsidRPr="00DB2B6B">
        <w:rPr>
          <w:rFonts w:ascii="宋体" w:hAnsi="宋体"/>
          <w:sz w:val="28"/>
          <w:szCs w:val="28"/>
        </w:rPr>
        <w:t>报告功能</w:t>
      </w:r>
      <w:r w:rsidRPr="00DB2B6B">
        <w:rPr>
          <w:rFonts w:ascii="宋体" w:hAnsi="宋体" w:hint="eastAsia"/>
          <w:sz w:val="28"/>
          <w:szCs w:val="28"/>
        </w:rPr>
        <w:t>；支持AI对超声报告文字进行错误检出和提醒，并对超声报告的质控记录进行痕迹记录；对超声心动图测值范围自动提示，并显示上下标提示；支持切面自动识别，并进行A</w:t>
      </w:r>
      <w:r w:rsidRPr="00DB2B6B">
        <w:rPr>
          <w:rFonts w:ascii="宋体" w:hAnsi="宋体"/>
          <w:sz w:val="28"/>
          <w:szCs w:val="28"/>
        </w:rPr>
        <w:t>I</w:t>
      </w:r>
      <w:r w:rsidRPr="00DB2B6B">
        <w:rPr>
          <w:rFonts w:ascii="宋体" w:hAnsi="宋体" w:hint="eastAsia"/>
          <w:sz w:val="28"/>
          <w:szCs w:val="28"/>
        </w:rPr>
        <w:t>分数及文字分析评价。</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相控阵探头频率：1.2-6.0MHZ等</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lastRenderedPageBreak/>
        <w:t>线阵探头频率：2.5-11.0 MHz等</w:t>
      </w:r>
    </w:p>
    <w:p w:rsidR="00DB2B6B" w:rsidRPr="00DB2B6B" w:rsidRDefault="00DB2B6B" w:rsidP="00DB2B6B">
      <w:pPr>
        <w:pStyle w:val="a3"/>
        <w:numPr>
          <w:ilvl w:val="1"/>
          <w:numId w:val="19"/>
        </w:numPr>
        <w:spacing w:line="360" w:lineRule="auto"/>
        <w:ind w:left="993" w:firstLineChars="0" w:hanging="426"/>
        <w:contextualSpacing/>
        <w:rPr>
          <w:rFonts w:ascii="宋体" w:hAnsi="宋体"/>
          <w:sz w:val="28"/>
          <w:szCs w:val="28"/>
        </w:rPr>
      </w:pPr>
      <w:r w:rsidRPr="00DB2B6B">
        <w:rPr>
          <w:rFonts w:ascii="宋体" w:hAnsi="宋体" w:hint="eastAsia"/>
          <w:sz w:val="28"/>
          <w:szCs w:val="28"/>
        </w:rPr>
        <w:t>凸阵探头频率：1.2-6.0 MHz等</w:t>
      </w:r>
    </w:p>
    <w:p w:rsidR="00DB2B6B" w:rsidRPr="00DB2B6B" w:rsidRDefault="00DB2B6B" w:rsidP="00DB2B6B">
      <w:pPr>
        <w:numPr>
          <w:ilvl w:val="0"/>
          <w:numId w:val="18"/>
        </w:numPr>
        <w:contextualSpacing/>
        <w:rPr>
          <w:rFonts w:ascii="宋体" w:hAnsi="宋体"/>
          <w:b/>
          <w:bCs/>
          <w:sz w:val="28"/>
          <w:szCs w:val="28"/>
        </w:rPr>
      </w:pPr>
      <w:r w:rsidRPr="00DB2B6B">
        <w:rPr>
          <w:rFonts w:ascii="宋体" w:hAnsi="宋体" w:hint="eastAsia"/>
          <w:b/>
          <w:bCs/>
          <w:sz w:val="28"/>
          <w:szCs w:val="28"/>
        </w:rPr>
        <w:t>参考配置要求</w:t>
      </w:r>
    </w:p>
    <w:p w:rsidR="00DB2B6B" w:rsidRPr="00DB2B6B" w:rsidRDefault="00DB2B6B" w:rsidP="00DB2B6B">
      <w:pPr>
        <w:pStyle w:val="a3"/>
        <w:numPr>
          <w:ilvl w:val="1"/>
          <w:numId w:val="18"/>
        </w:numPr>
        <w:ind w:firstLineChars="0"/>
        <w:contextualSpacing/>
        <w:rPr>
          <w:rFonts w:ascii="宋体" w:hAnsi="宋体"/>
          <w:bCs/>
          <w:sz w:val="28"/>
          <w:szCs w:val="28"/>
        </w:rPr>
      </w:pPr>
      <w:r w:rsidRPr="00DB2B6B">
        <w:rPr>
          <w:rFonts w:ascii="宋体" w:hAnsi="宋体" w:hint="eastAsia"/>
          <w:sz w:val="28"/>
          <w:szCs w:val="28"/>
        </w:rPr>
        <w:t>主机</w:t>
      </w:r>
      <w:r w:rsidRPr="00DB2B6B">
        <w:rPr>
          <w:rFonts w:ascii="宋体" w:hAnsi="宋体" w:hint="eastAsia"/>
          <w:bCs/>
          <w:sz w:val="28"/>
          <w:szCs w:val="28"/>
        </w:rPr>
        <w:t>1台</w:t>
      </w:r>
    </w:p>
    <w:p w:rsidR="00DB2B6B" w:rsidRPr="00DB2B6B" w:rsidRDefault="00DB2B6B" w:rsidP="00DB2B6B">
      <w:pPr>
        <w:pStyle w:val="a3"/>
        <w:numPr>
          <w:ilvl w:val="1"/>
          <w:numId w:val="18"/>
        </w:numPr>
        <w:ind w:firstLineChars="0"/>
        <w:contextualSpacing/>
        <w:rPr>
          <w:rFonts w:ascii="宋体" w:hAnsi="宋体"/>
          <w:sz w:val="28"/>
          <w:szCs w:val="28"/>
        </w:rPr>
      </w:pPr>
      <w:r w:rsidRPr="00DB2B6B">
        <w:rPr>
          <w:rFonts w:ascii="宋体" w:hAnsi="宋体" w:hint="eastAsia"/>
          <w:sz w:val="28"/>
          <w:szCs w:val="28"/>
        </w:rPr>
        <w:t>相控阵探头       1把</w:t>
      </w:r>
    </w:p>
    <w:p w:rsidR="00DB2B6B" w:rsidRPr="00DB2B6B" w:rsidRDefault="00DB2B6B" w:rsidP="00DB2B6B">
      <w:pPr>
        <w:pStyle w:val="a3"/>
        <w:numPr>
          <w:ilvl w:val="1"/>
          <w:numId w:val="18"/>
        </w:numPr>
        <w:ind w:firstLineChars="0"/>
        <w:contextualSpacing/>
        <w:rPr>
          <w:rFonts w:ascii="宋体" w:hAnsi="宋体"/>
          <w:sz w:val="28"/>
          <w:szCs w:val="28"/>
        </w:rPr>
      </w:pPr>
      <w:r w:rsidRPr="00DB2B6B">
        <w:rPr>
          <w:rFonts w:ascii="宋体" w:hAnsi="宋体" w:hint="eastAsia"/>
          <w:sz w:val="28"/>
          <w:szCs w:val="28"/>
        </w:rPr>
        <w:t>线阵探头      1把</w:t>
      </w:r>
    </w:p>
    <w:p w:rsidR="00DB2B6B" w:rsidRPr="00DB2B6B" w:rsidRDefault="00DB2B6B" w:rsidP="00DB2B6B">
      <w:pPr>
        <w:pStyle w:val="a3"/>
        <w:numPr>
          <w:ilvl w:val="1"/>
          <w:numId w:val="18"/>
        </w:numPr>
        <w:ind w:firstLineChars="0"/>
        <w:contextualSpacing/>
        <w:rPr>
          <w:rFonts w:ascii="宋体" w:hAnsi="宋体"/>
          <w:sz w:val="28"/>
          <w:szCs w:val="28"/>
        </w:rPr>
      </w:pPr>
      <w:r w:rsidRPr="00DB2B6B">
        <w:rPr>
          <w:rFonts w:ascii="宋体" w:hAnsi="宋体" w:hint="eastAsia"/>
          <w:sz w:val="28"/>
          <w:szCs w:val="28"/>
        </w:rPr>
        <w:t>凸阵探头      1把</w:t>
      </w:r>
    </w:p>
    <w:p w:rsidR="00DB2B6B" w:rsidRPr="00DB2B6B" w:rsidRDefault="00DB2B6B" w:rsidP="00BA3089">
      <w:pPr>
        <w:pStyle w:val="a6"/>
        <w:ind w:leftChars="0" w:left="0" w:firstLine="562"/>
        <w:rPr>
          <w:rFonts w:ascii="宋体" w:hAnsi="宋体"/>
          <w:b/>
          <w:sz w:val="28"/>
          <w:szCs w:val="28"/>
        </w:rPr>
      </w:pPr>
    </w:p>
    <w:sectPr w:rsidR="00DB2B6B" w:rsidRPr="00DB2B6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4FA" w:rsidRDefault="001E54FA" w:rsidP="00B74AFF">
      <w:r>
        <w:separator/>
      </w:r>
    </w:p>
  </w:endnote>
  <w:endnote w:type="continuationSeparator" w:id="1">
    <w:p w:rsidR="001E54FA" w:rsidRDefault="001E54F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4FA" w:rsidRDefault="001E54FA" w:rsidP="00B74AFF">
      <w:r>
        <w:separator/>
      </w:r>
    </w:p>
  </w:footnote>
  <w:footnote w:type="continuationSeparator" w:id="1">
    <w:p w:rsidR="001E54FA" w:rsidRDefault="001E54F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10024FC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1">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D182A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16"/>
  </w:num>
  <w:num w:numId="2">
    <w:abstractNumId w:val="6"/>
  </w:num>
  <w:num w:numId="3">
    <w:abstractNumId w:val="5"/>
  </w:num>
  <w:num w:numId="4">
    <w:abstractNumId w:val="0"/>
  </w:num>
  <w:num w:numId="5">
    <w:abstractNumId w:val="17"/>
  </w:num>
  <w:num w:numId="6">
    <w:abstractNumId w:val="3"/>
  </w:num>
  <w:num w:numId="7">
    <w:abstractNumId w:val="1"/>
  </w:num>
  <w:num w:numId="8">
    <w:abstractNumId w:val="12"/>
  </w:num>
  <w:num w:numId="9">
    <w:abstractNumId w:val="7"/>
  </w:num>
  <w:num w:numId="10">
    <w:abstractNumId w:val="13"/>
  </w:num>
  <w:num w:numId="11">
    <w:abstractNumId w:val="9"/>
  </w:num>
  <w:num w:numId="12">
    <w:abstractNumId w:val="8"/>
  </w:num>
  <w:num w:numId="13">
    <w:abstractNumId w:val="4"/>
  </w:num>
  <w:num w:numId="14">
    <w:abstractNumId w:val="18"/>
  </w:num>
  <w:num w:numId="15">
    <w:abstractNumId w:val="10"/>
  </w:num>
  <w:num w:numId="16">
    <w:abstractNumId w:val="11"/>
  </w:num>
  <w:num w:numId="17">
    <w:abstractNumId w:val="14"/>
  </w:num>
  <w:num w:numId="18">
    <w:abstractNumId w:val="15"/>
  </w:num>
  <w:num w:numId="1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1E0054"/>
    <w:rsid w:val="001E54FA"/>
    <w:rsid w:val="0025183A"/>
    <w:rsid w:val="002533E0"/>
    <w:rsid w:val="0026201C"/>
    <w:rsid w:val="00263808"/>
    <w:rsid w:val="00277267"/>
    <w:rsid w:val="002A1B32"/>
    <w:rsid w:val="002F15F8"/>
    <w:rsid w:val="003042A8"/>
    <w:rsid w:val="00324E81"/>
    <w:rsid w:val="00336EC6"/>
    <w:rsid w:val="00352908"/>
    <w:rsid w:val="003745F4"/>
    <w:rsid w:val="003B6FD1"/>
    <w:rsid w:val="003D40C7"/>
    <w:rsid w:val="00413B34"/>
    <w:rsid w:val="00455F3A"/>
    <w:rsid w:val="004562AA"/>
    <w:rsid w:val="00463862"/>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365B"/>
    <w:rsid w:val="008917ED"/>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51709"/>
    <w:rsid w:val="00D528D2"/>
    <w:rsid w:val="00D5612A"/>
    <w:rsid w:val="00D74483"/>
    <w:rsid w:val="00DA3F78"/>
    <w:rsid w:val="00DB2B6B"/>
    <w:rsid w:val="00DF5DB9"/>
    <w:rsid w:val="00E20B82"/>
    <w:rsid w:val="00E36642"/>
    <w:rsid w:val="00E41E3D"/>
    <w:rsid w:val="00E456F5"/>
    <w:rsid w:val="00E5745D"/>
    <w:rsid w:val="00E65014"/>
    <w:rsid w:val="00E67635"/>
    <w:rsid w:val="00E7641D"/>
    <w:rsid w:val="00EB54C5"/>
    <w:rsid w:val="00EB6D4D"/>
    <w:rsid w:val="00EC2807"/>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2024-10-15T08:01:00Z</dcterms:created>
  <dcterms:modified xsi:type="dcterms:W3CDTF">2024-10-15T08:01:00Z</dcterms:modified>
</cp:coreProperties>
</file>