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C24C" w14:textId="77777777" w:rsidR="009F27A8" w:rsidRPr="002E545E" w:rsidRDefault="008D7FFB">
      <w:pPr>
        <w:pStyle w:val="1"/>
        <w:spacing w:before="100" w:beforeAutospacing="1" w:after="100" w:afterAutospacing="1" w:line="240" w:lineRule="auto"/>
        <w:jc w:val="center"/>
        <w:rPr>
          <w:rFonts w:ascii="黑体" w:eastAsia="黑体" w:hAnsi="Calibri" w:cs="Times New Roman"/>
          <w:sz w:val="36"/>
          <w:szCs w:val="36"/>
          <w:lang w:val="zh-CN"/>
        </w:rPr>
      </w:pPr>
      <w:r w:rsidRPr="002E545E">
        <w:rPr>
          <w:rFonts w:ascii="黑体" w:eastAsia="黑体" w:hAnsi="Calibri" w:cs="Times New Roman" w:hint="eastAsia"/>
          <w:sz w:val="36"/>
          <w:szCs w:val="36"/>
          <w:lang w:val="zh-CN"/>
        </w:rPr>
        <w:t>药</w:t>
      </w:r>
      <w:proofErr w:type="gramStart"/>
      <w:r w:rsidRPr="002E545E">
        <w:rPr>
          <w:rFonts w:ascii="黑体" w:eastAsia="黑体" w:hAnsi="Calibri" w:cs="Times New Roman" w:hint="eastAsia"/>
          <w:sz w:val="36"/>
          <w:szCs w:val="36"/>
          <w:lang w:val="zh-CN"/>
        </w:rPr>
        <w:t>事信息运</w:t>
      </w:r>
      <w:proofErr w:type="gramEnd"/>
      <w:r w:rsidRPr="002E545E">
        <w:rPr>
          <w:rFonts w:ascii="黑体" w:eastAsia="黑体" w:hAnsi="Calibri" w:cs="Times New Roman" w:hint="eastAsia"/>
          <w:sz w:val="36"/>
          <w:szCs w:val="36"/>
          <w:lang w:val="zh-CN"/>
        </w:rPr>
        <w:t>维管理系统用户需求书</w:t>
      </w:r>
    </w:p>
    <w:p w14:paraId="748AB7D3" w14:textId="77777777" w:rsidR="009F27A8" w:rsidRPr="002E545E" w:rsidRDefault="008D7FFB">
      <w:pPr>
        <w:pStyle w:val="1"/>
        <w:numPr>
          <w:ilvl w:val="0"/>
          <w:numId w:val="3"/>
        </w:numPr>
        <w:rPr>
          <w:sz w:val="32"/>
          <w:szCs w:val="32"/>
        </w:rPr>
      </w:pPr>
      <w:r w:rsidRPr="002E545E">
        <w:rPr>
          <w:rFonts w:hint="eastAsia"/>
          <w:sz w:val="32"/>
          <w:szCs w:val="32"/>
        </w:rPr>
        <w:t>项目概况</w:t>
      </w:r>
    </w:p>
    <w:p w14:paraId="08BB1BBB"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药</w:t>
      </w:r>
      <w:proofErr w:type="gramStart"/>
      <w:r w:rsidRPr="002E545E">
        <w:rPr>
          <w:rFonts w:ascii="宋体" w:eastAsia="宋体" w:hAnsi="宋体" w:cs="宋体" w:hint="eastAsia"/>
          <w:sz w:val="24"/>
        </w:rPr>
        <w:t>事信息运</w:t>
      </w:r>
      <w:proofErr w:type="gramEnd"/>
      <w:r w:rsidRPr="002E545E">
        <w:rPr>
          <w:rFonts w:ascii="宋体" w:eastAsia="宋体" w:hAnsi="宋体" w:cs="宋体" w:hint="eastAsia"/>
          <w:sz w:val="24"/>
        </w:rPr>
        <w:t>维管理系统建设目标旨在提升医院药</w:t>
      </w:r>
      <w:proofErr w:type="gramStart"/>
      <w:r w:rsidRPr="002E545E">
        <w:rPr>
          <w:rFonts w:ascii="宋体" w:eastAsia="宋体" w:hAnsi="宋体" w:cs="宋体" w:hint="eastAsia"/>
          <w:sz w:val="24"/>
        </w:rPr>
        <w:t>事信息运</w:t>
      </w:r>
      <w:proofErr w:type="gramEnd"/>
      <w:r w:rsidRPr="002E545E">
        <w:rPr>
          <w:rFonts w:ascii="宋体" w:eastAsia="宋体" w:hAnsi="宋体" w:cs="宋体" w:hint="eastAsia"/>
          <w:sz w:val="24"/>
        </w:rPr>
        <w:t>维服务的质量、效率和管理水平，夯实“建好、用好、管好”药事信息系统的基础。</w:t>
      </w:r>
    </w:p>
    <w:p w14:paraId="2917E017" w14:textId="725715FF"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药</w:t>
      </w:r>
      <w:proofErr w:type="gramStart"/>
      <w:r w:rsidRPr="002E545E">
        <w:rPr>
          <w:rFonts w:ascii="宋体" w:eastAsia="宋体" w:hAnsi="宋体" w:cs="宋体" w:hint="eastAsia"/>
          <w:sz w:val="24"/>
        </w:rPr>
        <w:t>事信息运</w:t>
      </w:r>
      <w:proofErr w:type="gramEnd"/>
      <w:r w:rsidRPr="002E545E">
        <w:rPr>
          <w:rFonts w:ascii="宋体" w:eastAsia="宋体" w:hAnsi="宋体" w:cs="宋体" w:hint="eastAsia"/>
          <w:sz w:val="24"/>
        </w:rPr>
        <w:t>维服务的相关业务包括</w:t>
      </w:r>
      <w:r w:rsidR="004D0EB3" w:rsidRPr="002E545E">
        <w:rPr>
          <w:rFonts w:ascii="宋体" w:eastAsia="宋体" w:hAnsi="宋体" w:cs="宋体" w:hint="eastAsia"/>
          <w:sz w:val="24"/>
        </w:rPr>
        <w:t>药房、药库、</w:t>
      </w:r>
      <w:proofErr w:type="gramStart"/>
      <w:r w:rsidR="004D0EB3" w:rsidRPr="002E545E">
        <w:rPr>
          <w:rFonts w:ascii="宋体" w:eastAsia="宋体" w:hAnsi="宋体" w:cs="宋体" w:hint="eastAsia"/>
          <w:sz w:val="24"/>
        </w:rPr>
        <w:t>静配中心</w:t>
      </w:r>
      <w:proofErr w:type="gramEnd"/>
      <w:r w:rsidR="004D0EB3" w:rsidRPr="002E545E">
        <w:rPr>
          <w:rFonts w:ascii="宋体" w:eastAsia="宋体" w:hAnsi="宋体" w:cs="宋体" w:hint="eastAsia"/>
          <w:sz w:val="24"/>
        </w:rPr>
        <w:t>等信息设备硬件、软件、系统、网络、信息安全等大量的日常维护</w:t>
      </w:r>
      <w:r w:rsidRPr="002E545E">
        <w:rPr>
          <w:rFonts w:ascii="宋体" w:eastAsia="宋体" w:hAnsi="宋体" w:cs="宋体" w:hint="eastAsia"/>
          <w:sz w:val="24"/>
        </w:rPr>
        <w:t>工作。目前药</w:t>
      </w:r>
      <w:proofErr w:type="gramStart"/>
      <w:r w:rsidRPr="002E545E">
        <w:rPr>
          <w:rFonts w:ascii="宋体" w:eastAsia="宋体" w:hAnsi="宋体" w:cs="宋体" w:hint="eastAsia"/>
          <w:sz w:val="24"/>
        </w:rPr>
        <w:t>事信息运</w:t>
      </w:r>
      <w:proofErr w:type="gramEnd"/>
      <w:r w:rsidRPr="002E545E">
        <w:rPr>
          <w:rFonts w:ascii="宋体" w:eastAsia="宋体" w:hAnsi="宋体" w:cs="宋体" w:hint="eastAsia"/>
          <w:sz w:val="24"/>
        </w:rPr>
        <w:t>维服务的日常工作还是手工操作，如：报</w:t>
      </w:r>
      <w:proofErr w:type="gramStart"/>
      <w:r w:rsidRPr="002E545E">
        <w:rPr>
          <w:rFonts w:ascii="宋体" w:eastAsia="宋体" w:hAnsi="宋体" w:cs="宋体" w:hint="eastAsia"/>
          <w:sz w:val="24"/>
        </w:rPr>
        <w:t>障电话</w:t>
      </w:r>
      <w:proofErr w:type="gramEnd"/>
      <w:r w:rsidRPr="002E545E">
        <w:rPr>
          <w:rFonts w:ascii="宋体" w:eastAsia="宋体" w:hAnsi="宋体" w:cs="宋体" w:hint="eastAsia"/>
          <w:sz w:val="24"/>
        </w:rPr>
        <w:t>记录、维修记录、</w:t>
      </w:r>
      <w:r w:rsidR="009A1CBA" w:rsidRPr="002E545E">
        <w:rPr>
          <w:rFonts w:ascii="宋体" w:eastAsia="宋体" w:hAnsi="宋体" w:cs="宋体" w:hint="eastAsia"/>
          <w:sz w:val="24"/>
        </w:rPr>
        <w:t>交班记录等，都是在登记本上记录。现状如下：</w:t>
      </w:r>
    </w:p>
    <w:p w14:paraId="13FCA9F3"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1、故障报修采用电话报修，值班人进行纸质登记，然后电话分配维护任务。这种方式存在的问题是：工程师难以记清手头的维护工作，有些维护任务处理不及时，耽误临床使用，临床科室有意见。作为科室管理人员，也难以判断每个工程师的工作量，对维护任务难跟踪及监督。</w:t>
      </w:r>
    </w:p>
    <w:p w14:paraId="5F108FB7"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2、知识技能无法有效传承，药</w:t>
      </w:r>
      <w:proofErr w:type="gramStart"/>
      <w:r w:rsidRPr="002E545E">
        <w:rPr>
          <w:rFonts w:ascii="宋体" w:eastAsia="宋体" w:hAnsi="宋体" w:cs="宋体" w:hint="eastAsia"/>
          <w:sz w:val="24"/>
        </w:rPr>
        <w:t>事信息</w:t>
      </w:r>
      <w:proofErr w:type="gramEnd"/>
      <w:r w:rsidRPr="002E545E">
        <w:rPr>
          <w:rFonts w:ascii="宋体" w:eastAsia="宋体" w:hAnsi="宋体" w:cs="宋体" w:hint="eastAsia"/>
          <w:sz w:val="24"/>
        </w:rPr>
        <w:t>相关的软件系统、网络、服务器的维护工作需要工程师长时间的经验积累。这些经验如果得到传承，将有利于提高服务效率。但现在缺少有效的信息系统支持，主要依靠“师傅带徒弟，口口相传”的传统模式，知识技能传承效果差、难持续，大量的宝贵经验流失。</w:t>
      </w:r>
    </w:p>
    <w:p w14:paraId="02E8427F" w14:textId="1CEC0711" w:rsidR="009F27A8" w:rsidRPr="002E545E" w:rsidRDefault="008D7FFB" w:rsidP="008D7FFB">
      <w:pPr>
        <w:spacing w:line="360" w:lineRule="auto"/>
        <w:ind w:firstLine="420"/>
      </w:pPr>
      <w:r w:rsidRPr="002E545E">
        <w:rPr>
          <w:rFonts w:ascii="宋体" w:eastAsia="宋体" w:hAnsi="宋体" w:cs="宋体" w:hint="eastAsia"/>
          <w:sz w:val="24"/>
        </w:rPr>
        <w:t>3、统计分析查询难，纸质的维修单，只记录了最终结果，对于维护维修过程未做记录，没有电子化，所以就难以统计出工程师的工作量，也难以掌握IT设备，软件在使用中的问题。</w:t>
      </w:r>
      <w:bookmarkStart w:id="0" w:name="_GoBack"/>
      <w:bookmarkEnd w:id="0"/>
    </w:p>
    <w:p w14:paraId="234BC473" w14:textId="77777777" w:rsidR="009F27A8" w:rsidRPr="002E545E" w:rsidRDefault="008D7FFB">
      <w:pPr>
        <w:pStyle w:val="1"/>
        <w:numPr>
          <w:ilvl w:val="0"/>
          <w:numId w:val="3"/>
        </w:numPr>
        <w:rPr>
          <w:sz w:val="32"/>
          <w:szCs w:val="32"/>
        </w:rPr>
      </w:pPr>
      <w:r w:rsidRPr="002E545E">
        <w:rPr>
          <w:rFonts w:hint="eastAsia"/>
          <w:sz w:val="32"/>
          <w:szCs w:val="32"/>
        </w:rPr>
        <w:t>总体需求</w:t>
      </w:r>
    </w:p>
    <w:p w14:paraId="2CBC401B" w14:textId="77777777" w:rsidR="009F27A8" w:rsidRPr="002E545E" w:rsidRDefault="008D7FFB">
      <w:pPr>
        <w:pStyle w:val="Default"/>
        <w:snapToGrid w:val="0"/>
        <w:spacing w:line="360" w:lineRule="auto"/>
        <w:ind w:firstLineChars="200" w:firstLine="480"/>
        <w:rPr>
          <w:rFonts w:ascii="Times New Roman" w:eastAsia="宋体" w:cs="Times New Roman"/>
          <w:bCs/>
          <w:color w:val="auto"/>
          <w:kern w:val="2"/>
        </w:rPr>
      </w:pPr>
      <w:r w:rsidRPr="002E545E">
        <w:rPr>
          <w:rFonts w:ascii="Times New Roman" w:eastAsia="宋体" w:cs="Times New Roman" w:hint="eastAsia"/>
          <w:bCs/>
          <w:color w:val="auto"/>
          <w:kern w:val="2"/>
        </w:rPr>
        <w:t>近年来，医院信息化不断建设加深，各类管理系统的陆续引进有效的支撑了相应科室及全院的日常药事管理。</w:t>
      </w:r>
      <w:r w:rsidRPr="002E545E">
        <w:rPr>
          <w:rFonts w:ascii="宋体" w:eastAsia="宋体" w:hAnsi="宋体" w:cs="宋体" w:hint="eastAsia"/>
        </w:rPr>
        <w:t>药</w:t>
      </w:r>
      <w:proofErr w:type="gramStart"/>
      <w:r w:rsidRPr="002E545E">
        <w:rPr>
          <w:rFonts w:ascii="宋体" w:eastAsia="宋体" w:hAnsi="宋体" w:cs="宋体" w:hint="eastAsia"/>
        </w:rPr>
        <w:t>事信息运</w:t>
      </w:r>
      <w:proofErr w:type="gramEnd"/>
      <w:r w:rsidRPr="002E545E">
        <w:rPr>
          <w:rFonts w:ascii="宋体" w:eastAsia="宋体" w:hAnsi="宋体" w:cs="宋体" w:hint="eastAsia"/>
        </w:rPr>
        <w:t>维服务</w:t>
      </w:r>
      <w:r w:rsidRPr="002E545E">
        <w:rPr>
          <w:rFonts w:ascii="Times New Roman" w:eastAsia="宋体" w:cs="Times New Roman" w:hint="eastAsia"/>
          <w:bCs/>
          <w:color w:val="auto"/>
          <w:kern w:val="2"/>
        </w:rPr>
        <w:t>主要相关业务包括硬件、软件、系统、网络、信息安全等大量的日常维护和开发工作。</w:t>
      </w:r>
    </w:p>
    <w:p w14:paraId="4CF40B7F" w14:textId="2AB6E4CF" w:rsidR="009F27A8" w:rsidRPr="002E545E" w:rsidRDefault="00B06F48">
      <w:pPr>
        <w:pStyle w:val="Default"/>
        <w:snapToGrid w:val="0"/>
        <w:spacing w:line="360" w:lineRule="auto"/>
        <w:ind w:firstLineChars="200" w:firstLine="480"/>
        <w:rPr>
          <w:rFonts w:ascii="Times New Roman" w:eastAsia="宋体" w:cs="Times New Roman"/>
          <w:bCs/>
          <w:color w:val="auto"/>
          <w:kern w:val="2"/>
        </w:rPr>
      </w:pPr>
      <w:r w:rsidRPr="002E545E">
        <w:rPr>
          <w:rFonts w:ascii="Times New Roman" w:eastAsia="宋体" w:cs="Times New Roman" w:hint="eastAsia"/>
          <w:bCs/>
          <w:color w:val="auto"/>
          <w:kern w:val="2"/>
        </w:rPr>
        <w:t>根据</w:t>
      </w:r>
      <w:r w:rsidR="008D7FFB" w:rsidRPr="002E545E">
        <w:rPr>
          <w:rFonts w:ascii="Times New Roman" w:eastAsia="宋体" w:cs="Times New Roman" w:hint="eastAsia"/>
          <w:bCs/>
          <w:color w:val="auto"/>
          <w:kern w:val="2"/>
        </w:rPr>
        <w:t>医院运</w:t>
      </w:r>
      <w:proofErr w:type="gramStart"/>
      <w:r w:rsidR="008D7FFB" w:rsidRPr="002E545E">
        <w:rPr>
          <w:rFonts w:ascii="Times New Roman" w:eastAsia="宋体" w:cs="Times New Roman" w:hint="eastAsia"/>
          <w:bCs/>
          <w:color w:val="auto"/>
          <w:kern w:val="2"/>
        </w:rPr>
        <w:t>维管理</w:t>
      </w:r>
      <w:proofErr w:type="gramEnd"/>
      <w:r w:rsidRPr="002E545E">
        <w:rPr>
          <w:rFonts w:ascii="Times New Roman" w:eastAsia="宋体" w:cs="Times New Roman" w:hint="eastAsia"/>
          <w:bCs/>
          <w:color w:val="auto"/>
          <w:kern w:val="2"/>
        </w:rPr>
        <w:t>的要求，</w:t>
      </w:r>
      <w:r w:rsidR="008D7FFB" w:rsidRPr="002E545E">
        <w:rPr>
          <w:rFonts w:ascii="Times New Roman" w:eastAsia="宋体" w:cs="Times New Roman" w:hint="eastAsia"/>
          <w:bCs/>
          <w:color w:val="auto"/>
          <w:kern w:val="2"/>
        </w:rPr>
        <w:t>要有完整的日常运</w:t>
      </w:r>
      <w:proofErr w:type="gramStart"/>
      <w:r w:rsidR="008D7FFB" w:rsidRPr="002E545E">
        <w:rPr>
          <w:rFonts w:ascii="Times New Roman" w:eastAsia="宋体" w:cs="Times New Roman" w:hint="eastAsia"/>
          <w:bCs/>
          <w:color w:val="auto"/>
          <w:kern w:val="2"/>
        </w:rPr>
        <w:t>维记录</w:t>
      </w:r>
      <w:proofErr w:type="gramEnd"/>
      <w:r w:rsidR="008D7FFB" w:rsidRPr="002E545E">
        <w:rPr>
          <w:rFonts w:ascii="Times New Roman" w:eastAsia="宋体" w:cs="Times New Roman" w:hint="eastAsia"/>
          <w:bCs/>
          <w:color w:val="auto"/>
          <w:kern w:val="2"/>
        </w:rPr>
        <w:t>和值班记录，有各种技术文档等。建立信息系统运行、维护、巡检的管理体系，建立医院信息规</w:t>
      </w:r>
      <w:r w:rsidR="008D7FFB" w:rsidRPr="002E545E">
        <w:rPr>
          <w:rFonts w:ascii="Times New Roman" w:eastAsia="宋体" w:cs="Times New Roman" w:hint="eastAsia"/>
          <w:bCs/>
          <w:color w:val="auto"/>
          <w:kern w:val="2"/>
        </w:rPr>
        <w:lastRenderedPageBreak/>
        <w:t>划、信息系统建设与完善的项目管理体系。</w:t>
      </w:r>
    </w:p>
    <w:p w14:paraId="4969F01C" w14:textId="77777777" w:rsidR="009F27A8" w:rsidRPr="002E545E" w:rsidRDefault="008D7FFB">
      <w:pPr>
        <w:pStyle w:val="Default"/>
        <w:spacing w:line="360" w:lineRule="auto"/>
        <w:ind w:firstLine="420"/>
        <w:rPr>
          <w:rFonts w:ascii="Times New Roman" w:eastAsia="宋体" w:cs="Times New Roman"/>
          <w:bCs/>
          <w:color w:val="auto"/>
          <w:kern w:val="2"/>
        </w:rPr>
      </w:pPr>
      <w:r w:rsidRPr="002E545E">
        <w:rPr>
          <w:rFonts w:ascii="Times New Roman" w:eastAsia="宋体" w:cs="Times New Roman" w:hint="eastAsia"/>
          <w:bCs/>
          <w:color w:val="auto"/>
          <w:kern w:val="2"/>
        </w:rPr>
        <w:t>为了进一步加强</w:t>
      </w:r>
      <w:r w:rsidRPr="002E545E">
        <w:rPr>
          <w:rFonts w:ascii="宋体" w:eastAsia="宋体" w:hAnsi="宋体" w:cs="宋体" w:hint="eastAsia"/>
        </w:rPr>
        <w:t>药</w:t>
      </w:r>
      <w:proofErr w:type="gramStart"/>
      <w:r w:rsidRPr="002E545E">
        <w:rPr>
          <w:rFonts w:ascii="宋体" w:eastAsia="宋体" w:hAnsi="宋体" w:cs="宋体" w:hint="eastAsia"/>
        </w:rPr>
        <w:t>事信息运</w:t>
      </w:r>
      <w:proofErr w:type="gramEnd"/>
      <w:r w:rsidRPr="002E545E">
        <w:rPr>
          <w:rFonts w:ascii="宋体" w:eastAsia="宋体" w:hAnsi="宋体" w:cs="宋体" w:hint="eastAsia"/>
        </w:rPr>
        <w:t>维服务</w:t>
      </w:r>
      <w:r w:rsidRPr="002E545E">
        <w:rPr>
          <w:rFonts w:ascii="Times New Roman" w:eastAsia="宋体" w:cs="Times New Roman" w:hint="eastAsia"/>
          <w:bCs/>
          <w:color w:val="auto"/>
          <w:kern w:val="2"/>
        </w:rPr>
        <w:t>的管理工作，提高工作效率，以便更好地为临床科室服务，信息部一方面总结、分析我院信息部的日常工作，同时吸取其它医院管理经验，希望借助</w:t>
      </w:r>
      <w:r w:rsidRPr="002E545E">
        <w:rPr>
          <w:rFonts w:ascii="宋体" w:eastAsia="宋体" w:hAnsi="宋体" w:cs="宋体" w:hint="eastAsia"/>
        </w:rPr>
        <w:t>药</w:t>
      </w:r>
      <w:proofErr w:type="gramStart"/>
      <w:r w:rsidRPr="002E545E">
        <w:rPr>
          <w:rFonts w:ascii="宋体" w:eastAsia="宋体" w:hAnsi="宋体" w:cs="宋体" w:hint="eastAsia"/>
        </w:rPr>
        <w:t>事信息运</w:t>
      </w:r>
      <w:proofErr w:type="gramEnd"/>
      <w:r w:rsidRPr="002E545E">
        <w:rPr>
          <w:rFonts w:ascii="宋体" w:eastAsia="宋体" w:hAnsi="宋体" w:cs="宋体" w:hint="eastAsia"/>
        </w:rPr>
        <w:t>维管理系统</w:t>
      </w:r>
      <w:r w:rsidRPr="002E545E">
        <w:rPr>
          <w:rFonts w:ascii="Times New Roman" w:eastAsia="宋体" w:cs="Times New Roman" w:hint="eastAsia"/>
          <w:bCs/>
          <w:color w:val="auto"/>
          <w:kern w:val="2"/>
        </w:rPr>
        <w:t>，使得</w:t>
      </w:r>
      <w:proofErr w:type="gramStart"/>
      <w:r w:rsidRPr="002E545E">
        <w:rPr>
          <w:rFonts w:ascii="Times New Roman" w:eastAsia="宋体" w:cs="Times New Roman" w:hint="eastAsia"/>
          <w:bCs/>
          <w:color w:val="auto"/>
          <w:kern w:val="2"/>
        </w:rPr>
        <w:t>药事运维</w:t>
      </w:r>
      <w:proofErr w:type="gramEnd"/>
      <w:r w:rsidRPr="002E545E">
        <w:rPr>
          <w:rFonts w:ascii="Times New Roman" w:eastAsia="宋体" w:cs="Times New Roman" w:hint="eastAsia"/>
          <w:bCs/>
          <w:color w:val="auto"/>
          <w:kern w:val="2"/>
        </w:rPr>
        <w:t>流程闭环、运维服务质效提高、通过统计分析主动运</w:t>
      </w:r>
      <w:proofErr w:type="gramStart"/>
      <w:r w:rsidRPr="002E545E">
        <w:rPr>
          <w:rFonts w:ascii="Times New Roman" w:eastAsia="宋体" w:cs="Times New Roman" w:hint="eastAsia"/>
          <w:bCs/>
          <w:color w:val="auto"/>
          <w:kern w:val="2"/>
        </w:rPr>
        <w:t>维减少药</w:t>
      </w:r>
      <w:proofErr w:type="gramEnd"/>
      <w:r w:rsidRPr="002E545E">
        <w:rPr>
          <w:rFonts w:ascii="Times New Roman" w:eastAsia="宋体" w:cs="Times New Roman" w:hint="eastAsia"/>
          <w:bCs/>
          <w:color w:val="auto"/>
          <w:kern w:val="2"/>
        </w:rPr>
        <w:t>事信息系统故障发生率从而提升药事信息系统的运行质量。</w:t>
      </w:r>
    </w:p>
    <w:p w14:paraId="65245113" w14:textId="7059A742" w:rsidR="009F27A8" w:rsidRPr="002E545E" w:rsidRDefault="008D7FFB" w:rsidP="002E545E">
      <w:pPr>
        <w:pStyle w:val="Default"/>
        <w:spacing w:line="360" w:lineRule="auto"/>
        <w:ind w:firstLineChars="200" w:firstLine="480"/>
      </w:pPr>
      <w:r w:rsidRPr="002E545E">
        <w:rPr>
          <w:rFonts w:ascii="宋体" w:eastAsia="宋体" w:hAnsi="宋体" w:cs="Times New Roman" w:hint="eastAsia"/>
          <w:color w:val="auto"/>
          <w:szCs w:val="21"/>
        </w:rPr>
        <w:t>本项目以提升改进</w:t>
      </w:r>
      <w:r w:rsidRPr="002E545E">
        <w:rPr>
          <w:rFonts w:ascii="宋体" w:eastAsia="宋体" w:hAnsi="宋体" w:cs="宋体" w:hint="eastAsia"/>
        </w:rPr>
        <w:t>药</w:t>
      </w:r>
      <w:proofErr w:type="gramStart"/>
      <w:r w:rsidRPr="002E545E">
        <w:rPr>
          <w:rFonts w:ascii="宋体" w:eastAsia="宋体" w:hAnsi="宋体" w:cs="宋体" w:hint="eastAsia"/>
        </w:rPr>
        <w:t>事信息运</w:t>
      </w:r>
      <w:proofErr w:type="gramEnd"/>
      <w:r w:rsidRPr="002E545E">
        <w:rPr>
          <w:rFonts w:ascii="宋体" w:eastAsia="宋体" w:hAnsi="宋体" w:cs="宋体" w:hint="eastAsia"/>
        </w:rPr>
        <w:t>维服务</w:t>
      </w:r>
      <w:r w:rsidRPr="002E545E">
        <w:rPr>
          <w:rFonts w:ascii="宋体" w:eastAsia="宋体" w:hAnsi="宋体" w:cs="Times New Roman" w:hint="eastAsia"/>
          <w:color w:val="auto"/>
          <w:szCs w:val="21"/>
        </w:rPr>
        <w:t>管理为主，借助软件系统持续改进</w:t>
      </w:r>
      <w:r w:rsidRPr="002E545E">
        <w:rPr>
          <w:rFonts w:ascii="宋体" w:eastAsia="宋体" w:hAnsi="宋体" w:cs="宋体" w:hint="eastAsia"/>
        </w:rPr>
        <w:t>药</w:t>
      </w:r>
      <w:proofErr w:type="gramStart"/>
      <w:r w:rsidRPr="002E545E">
        <w:rPr>
          <w:rFonts w:ascii="宋体" w:eastAsia="宋体" w:hAnsi="宋体" w:cs="宋体" w:hint="eastAsia"/>
        </w:rPr>
        <w:t>事信息运</w:t>
      </w:r>
      <w:proofErr w:type="gramEnd"/>
      <w:r w:rsidRPr="002E545E">
        <w:rPr>
          <w:rFonts w:ascii="宋体" w:eastAsia="宋体" w:hAnsi="宋体" w:cs="宋体" w:hint="eastAsia"/>
        </w:rPr>
        <w:t>维服务</w:t>
      </w:r>
      <w:r w:rsidRPr="002E545E">
        <w:rPr>
          <w:rFonts w:ascii="宋体" w:eastAsia="宋体" w:hAnsi="宋体" w:cs="Times New Roman" w:hint="eastAsia"/>
          <w:color w:val="auto"/>
          <w:szCs w:val="21"/>
        </w:rPr>
        <w:t>管理水平和服务质量，提升临床对</w:t>
      </w:r>
      <w:r w:rsidRPr="002E545E">
        <w:rPr>
          <w:rFonts w:ascii="宋体" w:eastAsia="宋体" w:hAnsi="宋体" w:cs="宋体" w:hint="eastAsia"/>
        </w:rPr>
        <w:t>药</w:t>
      </w:r>
      <w:proofErr w:type="gramStart"/>
      <w:r w:rsidRPr="002E545E">
        <w:rPr>
          <w:rFonts w:ascii="宋体" w:eastAsia="宋体" w:hAnsi="宋体" w:cs="宋体" w:hint="eastAsia"/>
        </w:rPr>
        <w:t>事信息运</w:t>
      </w:r>
      <w:proofErr w:type="gramEnd"/>
      <w:r w:rsidRPr="002E545E">
        <w:rPr>
          <w:rFonts w:ascii="宋体" w:eastAsia="宋体" w:hAnsi="宋体" w:cs="宋体" w:hint="eastAsia"/>
        </w:rPr>
        <w:t>维服务</w:t>
      </w:r>
      <w:r w:rsidRPr="002E545E">
        <w:rPr>
          <w:rFonts w:ascii="宋体" w:eastAsia="宋体" w:hAnsi="宋体" w:cs="Times New Roman" w:hint="eastAsia"/>
          <w:color w:val="auto"/>
          <w:szCs w:val="21"/>
        </w:rPr>
        <w:t>的满意度，有效降低</w:t>
      </w:r>
      <w:r w:rsidRPr="002E545E">
        <w:rPr>
          <w:rFonts w:ascii="宋体" w:eastAsia="宋体" w:hAnsi="宋体" w:cs="宋体" w:hint="eastAsia"/>
        </w:rPr>
        <w:t>药事信息系统</w:t>
      </w:r>
      <w:r w:rsidRPr="002E545E">
        <w:rPr>
          <w:rFonts w:ascii="宋体" w:eastAsia="宋体" w:hAnsi="宋体" w:cs="Times New Roman" w:hint="eastAsia"/>
          <w:color w:val="auto"/>
          <w:szCs w:val="21"/>
        </w:rPr>
        <w:t>故障发生率。</w:t>
      </w:r>
    </w:p>
    <w:p w14:paraId="3D473972" w14:textId="77777777" w:rsidR="009F27A8" w:rsidRPr="002E545E" w:rsidRDefault="008D7FFB">
      <w:pPr>
        <w:pStyle w:val="1"/>
        <w:numPr>
          <w:ilvl w:val="0"/>
          <w:numId w:val="3"/>
        </w:numPr>
        <w:rPr>
          <w:sz w:val="32"/>
          <w:szCs w:val="32"/>
        </w:rPr>
      </w:pPr>
      <w:r w:rsidRPr="002E545E">
        <w:rPr>
          <w:rFonts w:hint="eastAsia"/>
          <w:sz w:val="32"/>
          <w:szCs w:val="32"/>
        </w:rPr>
        <w:t>建设内容</w:t>
      </w:r>
    </w:p>
    <w:p w14:paraId="1C5D86B9" w14:textId="77777777" w:rsidR="009F27A8" w:rsidRPr="002E545E" w:rsidRDefault="008D7FFB">
      <w:pPr>
        <w:pStyle w:val="Default"/>
        <w:spacing w:line="360" w:lineRule="auto"/>
        <w:ind w:firstLineChars="200" w:firstLine="480"/>
        <w:rPr>
          <w:rFonts w:ascii="Times New Roman" w:eastAsia="宋体" w:cs="Times New Roman"/>
          <w:color w:val="auto"/>
          <w:kern w:val="2"/>
        </w:rPr>
      </w:pPr>
      <w:bookmarkStart w:id="1" w:name="_Toc104969642"/>
      <w:r w:rsidRPr="002E545E">
        <w:rPr>
          <w:rFonts w:ascii="Times New Roman" w:eastAsia="宋体" w:cs="Times New Roman" w:hint="eastAsia"/>
          <w:color w:val="auto"/>
          <w:kern w:val="2"/>
        </w:rPr>
        <w:t>1</w:t>
      </w:r>
      <w:r w:rsidRPr="002E545E">
        <w:rPr>
          <w:rFonts w:ascii="Times New Roman" w:eastAsia="宋体" w:cs="Times New Roman" w:hint="eastAsia"/>
          <w:color w:val="auto"/>
          <w:kern w:val="2"/>
        </w:rPr>
        <w:t>、运</w:t>
      </w:r>
      <w:proofErr w:type="gramStart"/>
      <w:r w:rsidRPr="002E545E">
        <w:rPr>
          <w:rFonts w:ascii="Times New Roman" w:eastAsia="宋体" w:cs="Times New Roman" w:hint="eastAsia"/>
          <w:color w:val="auto"/>
          <w:kern w:val="2"/>
        </w:rPr>
        <w:t>维工作</w:t>
      </w:r>
      <w:proofErr w:type="gramEnd"/>
      <w:r w:rsidRPr="002E545E">
        <w:rPr>
          <w:rFonts w:ascii="Times New Roman" w:eastAsia="宋体" w:cs="Times New Roman" w:hint="eastAsia"/>
          <w:color w:val="auto"/>
          <w:kern w:val="2"/>
        </w:rPr>
        <w:t>闭环管理</w:t>
      </w:r>
      <w:bookmarkEnd w:id="1"/>
    </w:p>
    <w:p w14:paraId="4B062ADE" w14:textId="77777777" w:rsidR="009F27A8" w:rsidRPr="002E545E" w:rsidRDefault="008D7FFB">
      <w:pPr>
        <w:pStyle w:val="Default"/>
        <w:spacing w:line="360" w:lineRule="auto"/>
        <w:ind w:firstLineChars="200" w:firstLine="480"/>
        <w:rPr>
          <w:rFonts w:ascii="Times New Roman" w:eastAsia="宋体" w:cs="Times New Roman"/>
          <w:color w:val="auto"/>
          <w:kern w:val="2"/>
        </w:rPr>
      </w:pPr>
      <w:r w:rsidRPr="002E545E">
        <w:rPr>
          <w:rFonts w:ascii="Times New Roman" w:eastAsia="宋体" w:cs="Times New Roman" w:hint="eastAsia"/>
          <w:color w:val="auto"/>
          <w:kern w:val="2"/>
        </w:rPr>
        <w:t>形成报修，维修工单登记，调度分配，接单，核对，维修登记，维修处理，评价关单，等环节的闭环管理流程，工单状态发生变化，系统自动给报修人发消息提醒，实</w:t>
      </w:r>
      <w:proofErr w:type="gramStart"/>
      <w:r w:rsidRPr="002E545E">
        <w:rPr>
          <w:rFonts w:ascii="Times New Roman" w:eastAsia="宋体" w:cs="Times New Roman" w:hint="eastAsia"/>
          <w:color w:val="auto"/>
          <w:kern w:val="2"/>
        </w:rPr>
        <w:t>现像</w:t>
      </w:r>
      <w:proofErr w:type="gramEnd"/>
      <w:r w:rsidRPr="002E545E">
        <w:rPr>
          <w:rFonts w:ascii="Times New Roman" w:eastAsia="宋体" w:cs="Times New Roman" w:hint="eastAsia"/>
          <w:color w:val="auto"/>
          <w:kern w:val="2"/>
        </w:rPr>
        <w:t>查快递单一样查工单，让报修人完全掌握</w:t>
      </w:r>
      <w:proofErr w:type="gramStart"/>
      <w:r w:rsidRPr="002E545E">
        <w:rPr>
          <w:rFonts w:ascii="Times New Roman" w:eastAsia="宋体" w:cs="Times New Roman" w:hint="eastAsia"/>
          <w:color w:val="auto"/>
          <w:kern w:val="2"/>
        </w:rPr>
        <w:t>报修工</w:t>
      </w:r>
      <w:proofErr w:type="gramEnd"/>
      <w:r w:rsidRPr="002E545E">
        <w:rPr>
          <w:rFonts w:ascii="Times New Roman" w:eastAsia="宋体" w:cs="Times New Roman" w:hint="eastAsia"/>
          <w:color w:val="auto"/>
          <w:kern w:val="2"/>
        </w:rPr>
        <w:t>单的状态，提升信息部的服务水平。</w:t>
      </w:r>
    </w:p>
    <w:p w14:paraId="46A76150" w14:textId="74CA0A3A" w:rsidR="009F27A8" w:rsidRPr="002E545E" w:rsidRDefault="008D7FFB">
      <w:pPr>
        <w:pStyle w:val="Default"/>
        <w:spacing w:line="360" w:lineRule="auto"/>
        <w:ind w:firstLineChars="200" w:firstLine="480"/>
        <w:rPr>
          <w:rFonts w:ascii="Times New Roman" w:eastAsia="宋体" w:cs="Times New Roman"/>
          <w:color w:val="auto"/>
          <w:kern w:val="2"/>
        </w:rPr>
      </w:pPr>
      <w:bookmarkStart w:id="2" w:name="_Toc104969643"/>
      <w:r w:rsidRPr="002E545E">
        <w:rPr>
          <w:rFonts w:ascii="Times New Roman" w:eastAsia="宋体" w:cs="Times New Roman" w:hint="eastAsia"/>
          <w:color w:val="auto"/>
          <w:kern w:val="2"/>
        </w:rPr>
        <w:t>2</w:t>
      </w:r>
      <w:r w:rsidR="00756807" w:rsidRPr="002E545E">
        <w:rPr>
          <w:rFonts w:ascii="Times New Roman" w:eastAsia="宋体" w:cs="Times New Roman" w:hint="eastAsia"/>
          <w:color w:val="auto"/>
          <w:kern w:val="2"/>
        </w:rPr>
        <w:t>、人员实</w:t>
      </w:r>
      <w:r w:rsidRPr="002E545E">
        <w:rPr>
          <w:rFonts w:ascii="Times New Roman" w:eastAsia="宋体" w:cs="Times New Roman" w:hint="eastAsia"/>
          <w:color w:val="auto"/>
          <w:kern w:val="2"/>
        </w:rPr>
        <w:t>时监管</w:t>
      </w:r>
      <w:bookmarkEnd w:id="2"/>
    </w:p>
    <w:p w14:paraId="1E4D0BA9" w14:textId="276F5018" w:rsidR="009F27A8" w:rsidRPr="002E545E" w:rsidRDefault="00756807">
      <w:pPr>
        <w:pStyle w:val="Default"/>
        <w:spacing w:line="360" w:lineRule="auto"/>
        <w:ind w:firstLineChars="200" w:firstLine="480"/>
        <w:rPr>
          <w:rFonts w:ascii="Times New Roman" w:eastAsia="宋体" w:cs="Times New Roman"/>
          <w:color w:val="auto"/>
          <w:kern w:val="2"/>
        </w:rPr>
      </w:pPr>
      <w:r w:rsidRPr="002E545E">
        <w:rPr>
          <w:rFonts w:ascii="Times New Roman" w:eastAsia="宋体" w:cs="Times New Roman" w:hint="eastAsia"/>
          <w:color w:val="auto"/>
          <w:kern w:val="2"/>
        </w:rPr>
        <w:t>药事管理</w:t>
      </w:r>
      <w:r w:rsidR="004D0EB3" w:rsidRPr="002E545E">
        <w:rPr>
          <w:rFonts w:ascii="Times New Roman" w:eastAsia="宋体" w:cs="Times New Roman" w:hint="eastAsia"/>
          <w:color w:val="auto"/>
          <w:kern w:val="2"/>
        </w:rPr>
        <w:t>部能够对运</w:t>
      </w:r>
      <w:proofErr w:type="gramStart"/>
      <w:r w:rsidR="004D0EB3" w:rsidRPr="002E545E">
        <w:rPr>
          <w:rFonts w:ascii="Times New Roman" w:eastAsia="宋体" w:cs="Times New Roman" w:hint="eastAsia"/>
          <w:color w:val="auto"/>
          <w:kern w:val="2"/>
        </w:rPr>
        <w:t>维</w:t>
      </w:r>
      <w:r w:rsidR="008D7FFB" w:rsidRPr="002E545E">
        <w:rPr>
          <w:rFonts w:ascii="Times New Roman" w:eastAsia="宋体" w:cs="Times New Roman" w:hint="eastAsia"/>
          <w:color w:val="auto"/>
          <w:kern w:val="2"/>
        </w:rPr>
        <w:t>人员</w:t>
      </w:r>
      <w:proofErr w:type="gramEnd"/>
      <w:r w:rsidR="008D7FFB" w:rsidRPr="002E545E">
        <w:rPr>
          <w:rFonts w:ascii="Times New Roman" w:eastAsia="宋体" w:cs="Times New Roman" w:hint="eastAsia"/>
          <w:color w:val="auto"/>
          <w:kern w:val="2"/>
        </w:rPr>
        <w:t>的工作情况，整体把控，包括响应时效、处理时效等。对于具体运维事件，也可闭环跟踪，从而改变原来的“灯下黑”的状态。</w:t>
      </w:r>
    </w:p>
    <w:p w14:paraId="0CC524D2" w14:textId="77777777" w:rsidR="009F27A8" w:rsidRPr="002E545E" w:rsidRDefault="008D7FFB">
      <w:pPr>
        <w:pStyle w:val="Default"/>
        <w:spacing w:line="360" w:lineRule="auto"/>
        <w:ind w:firstLineChars="200" w:firstLine="480"/>
        <w:rPr>
          <w:rFonts w:ascii="Times New Roman" w:eastAsia="宋体" w:cs="Times New Roman"/>
          <w:color w:val="auto"/>
          <w:kern w:val="2"/>
        </w:rPr>
      </w:pPr>
      <w:bookmarkStart w:id="3" w:name="_Toc104969644"/>
      <w:r w:rsidRPr="002E545E">
        <w:rPr>
          <w:rFonts w:ascii="Times New Roman" w:eastAsia="宋体" w:cs="Times New Roman" w:hint="eastAsia"/>
          <w:color w:val="auto"/>
          <w:kern w:val="2"/>
        </w:rPr>
        <w:t>3</w:t>
      </w:r>
      <w:r w:rsidRPr="002E545E">
        <w:rPr>
          <w:rFonts w:ascii="Times New Roman" w:eastAsia="宋体" w:cs="Times New Roman" w:hint="eastAsia"/>
          <w:color w:val="auto"/>
          <w:kern w:val="2"/>
        </w:rPr>
        <w:t>、优化管理流程</w:t>
      </w:r>
      <w:bookmarkEnd w:id="3"/>
    </w:p>
    <w:p w14:paraId="02223847" w14:textId="77777777" w:rsidR="009F27A8" w:rsidRPr="002E545E" w:rsidRDefault="008D7FFB">
      <w:pPr>
        <w:pStyle w:val="Default"/>
        <w:spacing w:line="360" w:lineRule="auto"/>
        <w:ind w:firstLineChars="200" w:firstLine="480"/>
        <w:rPr>
          <w:rFonts w:ascii="Times New Roman" w:eastAsia="宋体" w:cs="Times New Roman"/>
          <w:color w:val="auto"/>
          <w:kern w:val="2"/>
        </w:rPr>
      </w:pPr>
      <w:r w:rsidRPr="002E545E">
        <w:rPr>
          <w:rFonts w:ascii="Times New Roman" w:eastAsia="宋体" w:cs="Times New Roman" w:hint="eastAsia"/>
          <w:color w:val="auto"/>
          <w:kern w:val="2"/>
        </w:rPr>
        <w:t>取消纸质交接班记录本、接听电话登记本、值班记录本，将工作从手工登记改为在平台上录入，方便查询、管理、跟踪，并且能够直接反映出工程师的工作量，以便日后进行绩效考核。</w:t>
      </w:r>
    </w:p>
    <w:p w14:paraId="75D5A0CE" w14:textId="77777777" w:rsidR="009F27A8" w:rsidRPr="002E545E" w:rsidRDefault="008D7FFB">
      <w:pPr>
        <w:pStyle w:val="Default"/>
        <w:spacing w:line="360" w:lineRule="auto"/>
        <w:ind w:firstLineChars="200" w:firstLine="480"/>
        <w:rPr>
          <w:rFonts w:ascii="Times New Roman" w:eastAsia="宋体" w:cs="Times New Roman"/>
          <w:color w:val="auto"/>
          <w:kern w:val="2"/>
        </w:rPr>
      </w:pPr>
      <w:bookmarkStart w:id="4" w:name="_Toc104969647"/>
      <w:r w:rsidRPr="002E545E">
        <w:rPr>
          <w:rFonts w:ascii="Times New Roman" w:eastAsia="宋体" w:cs="Times New Roman" w:hint="eastAsia"/>
          <w:color w:val="auto"/>
          <w:kern w:val="2"/>
        </w:rPr>
        <w:t>4</w:t>
      </w:r>
      <w:r w:rsidRPr="002E545E">
        <w:rPr>
          <w:rFonts w:ascii="Times New Roman" w:eastAsia="宋体" w:cs="Times New Roman" w:hint="eastAsia"/>
          <w:color w:val="auto"/>
          <w:kern w:val="2"/>
        </w:rPr>
        <w:t>、数据统计分析方便</w:t>
      </w:r>
      <w:bookmarkEnd w:id="4"/>
    </w:p>
    <w:p w14:paraId="1F86F4B4" w14:textId="77777777" w:rsidR="009F27A8" w:rsidRPr="002E545E" w:rsidRDefault="008D7FFB">
      <w:pPr>
        <w:pStyle w:val="Default"/>
        <w:spacing w:line="360" w:lineRule="auto"/>
        <w:ind w:firstLineChars="200" w:firstLine="480"/>
        <w:rPr>
          <w:rFonts w:ascii="Times New Roman" w:eastAsia="宋体" w:cs="Times New Roman"/>
          <w:color w:val="auto"/>
          <w:kern w:val="2"/>
        </w:rPr>
      </w:pPr>
      <w:r w:rsidRPr="002E545E">
        <w:rPr>
          <w:rFonts w:ascii="Times New Roman" w:eastAsia="宋体" w:cs="Times New Roman" w:hint="eastAsia"/>
          <w:color w:val="auto"/>
          <w:kern w:val="2"/>
        </w:rPr>
        <w:t>可以按照报修科室进行数据分析，按照各个业务系统故障率分析，故障原因分析等。</w:t>
      </w:r>
    </w:p>
    <w:p w14:paraId="17665D28" w14:textId="77777777" w:rsidR="009F27A8" w:rsidRPr="002E545E" w:rsidRDefault="008D7FFB">
      <w:pPr>
        <w:pStyle w:val="Default"/>
        <w:spacing w:line="360" w:lineRule="auto"/>
        <w:ind w:left="600"/>
        <w:rPr>
          <w:rFonts w:ascii="Times New Roman" w:eastAsia="宋体" w:cs="Times New Roman"/>
          <w:color w:val="auto"/>
          <w:kern w:val="2"/>
        </w:rPr>
      </w:pPr>
      <w:r w:rsidRPr="002E545E">
        <w:rPr>
          <w:rFonts w:ascii="Times New Roman" w:eastAsia="宋体" w:cs="Times New Roman" w:hint="eastAsia"/>
          <w:color w:val="auto"/>
          <w:kern w:val="2"/>
        </w:rPr>
        <w:t>5</w:t>
      </w:r>
      <w:r w:rsidRPr="002E545E">
        <w:rPr>
          <w:rFonts w:ascii="Times New Roman" w:eastAsia="宋体" w:cs="Times New Roman" w:hint="eastAsia"/>
          <w:color w:val="auto"/>
          <w:kern w:val="2"/>
        </w:rPr>
        <w:t>、辅助管理决策</w:t>
      </w:r>
    </w:p>
    <w:p w14:paraId="0F9BC740" w14:textId="54457390" w:rsidR="009F27A8" w:rsidRPr="002E545E" w:rsidRDefault="008D7FFB" w:rsidP="00BD3BE0">
      <w:pPr>
        <w:pStyle w:val="Default"/>
        <w:spacing w:line="360" w:lineRule="auto"/>
        <w:ind w:firstLineChars="200" w:firstLine="480"/>
      </w:pPr>
      <w:r w:rsidRPr="002E545E">
        <w:rPr>
          <w:rFonts w:ascii="Times New Roman" w:eastAsia="宋体" w:cs="Times New Roman" w:hint="eastAsia"/>
          <w:color w:val="auto"/>
          <w:kern w:val="2"/>
        </w:rPr>
        <w:lastRenderedPageBreak/>
        <w:t>通过不同维度的数据对比分析，为管理层提供药事信息系统运维数据，为系统使用故障</w:t>
      </w:r>
      <w:proofErr w:type="gramStart"/>
      <w:r w:rsidRPr="002E545E">
        <w:rPr>
          <w:rFonts w:ascii="Times New Roman" w:eastAsia="宋体" w:cs="Times New Roman" w:hint="eastAsia"/>
          <w:color w:val="auto"/>
          <w:kern w:val="2"/>
        </w:rPr>
        <w:t>评率分布</w:t>
      </w:r>
      <w:proofErr w:type="gramEnd"/>
      <w:r w:rsidRPr="002E545E">
        <w:rPr>
          <w:rFonts w:ascii="Times New Roman" w:eastAsia="宋体" w:cs="Times New Roman" w:hint="eastAsia"/>
          <w:color w:val="auto"/>
          <w:kern w:val="2"/>
        </w:rPr>
        <w:t>、故障底层原因分析等提供数据支撑，辅助管理层决策。</w:t>
      </w:r>
    </w:p>
    <w:p w14:paraId="6637A130" w14:textId="77777777" w:rsidR="009F27A8" w:rsidRPr="002E545E" w:rsidRDefault="008D7FFB">
      <w:pPr>
        <w:pStyle w:val="1"/>
        <w:numPr>
          <w:ilvl w:val="0"/>
          <w:numId w:val="3"/>
        </w:numPr>
        <w:rPr>
          <w:sz w:val="32"/>
          <w:szCs w:val="32"/>
        </w:rPr>
      </w:pPr>
      <w:r w:rsidRPr="002E545E">
        <w:rPr>
          <w:rFonts w:hint="eastAsia"/>
          <w:sz w:val="32"/>
          <w:szCs w:val="32"/>
        </w:rPr>
        <w:t>系统功能及技术要求</w:t>
      </w:r>
    </w:p>
    <w:tbl>
      <w:tblPr>
        <w:tblW w:w="8532" w:type="dxa"/>
        <w:tblInd w:w="96" w:type="dxa"/>
        <w:tblLook w:val="04A0" w:firstRow="1" w:lastRow="0" w:firstColumn="1" w:lastColumn="0" w:noHBand="0" w:noVBand="1"/>
      </w:tblPr>
      <w:tblGrid>
        <w:gridCol w:w="940"/>
        <w:gridCol w:w="802"/>
        <w:gridCol w:w="6790"/>
      </w:tblGrid>
      <w:tr w:rsidR="009F27A8" w:rsidRPr="002E545E" w14:paraId="31668513" w14:textId="77777777" w:rsidTr="00BD3BE0">
        <w:trPr>
          <w:trHeight w:val="324"/>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EEA7" w14:textId="77777777" w:rsidR="009F27A8" w:rsidRPr="002E545E" w:rsidRDefault="008D7FFB">
            <w:pPr>
              <w:widowControl/>
              <w:jc w:val="center"/>
              <w:textAlignment w:val="center"/>
              <w:rPr>
                <w:rFonts w:ascii="宋体" w:eastAsia="宋体" w:hAnsi="宋体" w:cs="宋体"/>
                <w:b/>
                <w:bCs/>
                <w:color w:val="000000"/>
                <w:sz w:val="24"/>
              </w:rPr>
            </w:pPr>
            <w:r w:rsidRPr="002E545E">
              <w:rPr>
                <w:rFonts w:ascii="宋体" w:eastAsia="宋体" w:hAnsi="宋体" w:cs="宋体" w:hint="eastAsia"/>
                <w:b/>
                <w:bCs/>
                <w:color w:val="000000"/>
                <w:kern w:val="0"/>
                <w:sz w:val="24"/>
                <w:lang w:bidi="ar"/>
              </w:rPr>
              <w:t>序号</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837E" w14:textId="77777777" w:rsidR="009F27A8" w:rsidRPr="002E545E" w:rsidRDefault="008D7FFB">
            <w:pPr>
              <w:widowControl/>
              <w:jc w:val="center"/>
              <w:textAlignment w:val="center"/>
              <w:rPr>
                <w:rFonts w:ascii="宋体" w:eastAsia="宋体" w:hAnsi="宋体" w:cs="宋体"/>
                <w:b/>
                <w:bCs/>
                <w:color w:val="000000"/>
                <w:sz w:val="24"/>
              </w:rPr>
            </w:pPr>
            <w:r w:rsidRPr="002E545E">
              <w:rPr>
                <w:rFonts w:ascii="宋体" w:eastAsia="宋体" w:hAnsi="宋体" w:cs="宋体" w:hint="eastAsia"/>
                <w:b/>
                <w:bCs/>
                <w:color w:val="000000"/>
                <w:sz w:val="24"/>
              </w:rPr>
              <w:t>模块</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5663" w14:textId="77777777" w:rsidR="009F27A8" w:rsidRPr="002E545E" w:rsidRDefault="008D7FFB">
            <w:pPr>
              <w:widowControl/>
              <w:jc w:val="center"/>
              <w:textAlignment w:val="center"/>
              <w:rPr>
                <w:rFonts w:ascii="宋体" w:eastAsia="宋体" w:hAnsi="宋体" w:cs="宋体"/>
                <w:b/>
                <w:bCs/>
                <w:color w:val="000000"/>
                <w:sz w:val="24"/>
              </w:rPr>
            </w:pPr>
            <w:r w:rsidRPr="002E545E">
              <w:rPr>
                <w:rFonts w:ascii="宋体" w:eastAsia="宋体" w:hAnsi="宋体" w:cs="宋体" w:hint="eastAsia"/>
                <w:b/>
                <w:bCs/>
                <w:color w:val="000000"/>
                <w:kern w:val="0"/>
                <w:sz w:val="24"/>
                <w:lang w:bidi="ar"/>
              </w:rPr>
              <w:t>功能点</w:t>
            </w:r>
          </w:p>
        </w:tc>
      </w:tr>
      <w:tr w:rsidR="009F27A8" w:rsidRPr="002E545E" w14:paraId="76F31542" w14:textId="77777777" w:rsidTr="00BD3BE0">
        <w:trPr>
          <w:trHeight w:val="60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5B4B6"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1</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EE8FEA"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个人首页</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EFB8"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个人待办：展示个人待办事项，如工单、任务、需求、巡检等，以及查看个人排班表</w:t>
            </w:r>
          </w:p>
        </w:tc>
      </w:tr>
      <w:tr w:rsidR="009F27A8" w:rsidRPr="002E545E" w14:paraId="42265953"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EF5B1"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34A61"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21EC"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全部待办：展示有管理及查看权限的全部待办事项，可以快速检索管理处理中的事项</w:t>
            </w:r>
          </w:p>
        </w:tc>
      </w:tr>
      <w:tr w:rsidR="009F27A8" w:rsidRPr="002E545E" w14:paraId="2225E248"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7418A"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317B8"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02CC"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关注事项：集中展示我“关注”的事项，关注事项有进展时还</w:t>
            </w:r>
            <w:proofErr w:type="gramStart"/>
            <w:r w:rsidRPr="002E545E">
              <w:rPr>
                <w:rFonts w:ascii="宋体" w:eastAsia="宋体" w:hAnsi="宋体" w:cs="宋体" w:hint="eastAsia"/>
                <w:color w:val="000000"/>
                <w:kern w:val="0"/>
                <w:sz w:val="24"/>
                <w:lang w:bidi="ar"/>
              </w:rPr>
              <w:t>会消息</w:t>
            </w:r>
            <w:proofErr w:type="gramEnd"/>
            <w:r w:rsidRPr="002E545E">
              <w:rPr>
                <w:rFonts w:ascii="宋体" w:eastAsia="宋体" w:hAnsi="宋体" w:cs="宋体" w:hint="eastAsia"/>
                <w:color w:val="000000"/>
                <w:kern w:val="0"/>
                <w:sz w:val="24"/>
                <w:lang w:bidi="ar"/>
              </w:rPr>
              <w:t>提示</w:t>
            </w:r>
          </w:p>
        </w:tc>
      </w:tr>
      <w:tr w:rsidR="009F27A8" w:rsidRPr="002E545E" w14:paraId="6A944DC6" w14:textId="77777777" w:rsidTr="00BD3BE0">
        <w:trPr>
          <w:trHeight w:val="3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AA1E7"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E82E0"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EEE7"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工作日志：系统能够自动形成个人工作日志，支持用户修改编辑</w:t>
            </w:r>
          </w:p>
        </w:tc>
      </w:tr>
      <w:tr w:rsidR="009F27A8" w:rsidRPr="002E545E" w14:paraId="24F90FCA" w14:textId="77777777" w:rsidTr="00BD3BE0">
        <w:trPr>
          <w:trHeight w:val="30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41154"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2</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DF230C"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IT呼叫中心</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AB0E"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来电弹屏：在电话响起时，自动弹出报修页面</w:t>
            </w:r>
          </w:p>
        </w:tc>
      </w:tr>
      <w:tr w:rsidR="009F27A8" w:rsidRPr="002E545E" w14:paraId="451265EE"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414D0"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A4FBF"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9A6A"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电话录音：实时在线录音，录音文件可传至服务器永久保存，录音文件可回放，可监控多路电话</w:t>
            </w:r>
          </w:p>
        </w:tc>
      </w:tr>
      <w:tr w:rsidR="009F27A8" w:rsidRPr="002E545E" w14:paraId="7FC90D43" w14:textId="77777777" w:rsidTr="00BD3BE0">
        <w:trPr>
          <w:trHeight w:val="3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1BDD2"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54A883"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7D1F"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来电记录：自动记录已接、未接、呼出的电话记录</w:t>
            </w:r>
          </w:p>
        </w:tc>
      </w:tr>
      <w:tr w:rsidR="009F27A8" w:rsidRPr="002E545E" w14:paraId="16229E04" w14:textId="77777777" w:rsidTr="00BD3BE0">
        <w:trPr>
          <w:trHeight w:val="3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B3092" w14:textId="77777777" w:rsidR="009F27A8" w:rsidRPr="002E545E" w:rsidRDefault="009F27A8">
            <w:pPr>
              <w:jc w:val="center"/>
              <w:rPr>
                <w:rFonts w:ascii="宋体" w:eastAsia="宋体" w:hAnsi="宋体" w:cs="宋体"/>
                <w:color w:val="000000"/>
                <w:sz w:val="24"/>
              </w:rPr>
            </w:pP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0D430"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工</w:t>
            </w:r>
            <w:proofErr w:type="gramStart"/>
            <w:r w:rsidRPr="002E545E">
              <w:rPr>
                <w:rFonts w:ascii="宋体" w:eastAsia="宋体" w:hAnsi="宋体" w:cs="宋体" w:hint="eastAsia"/>
                <w:color w:val="000000"/>
                <w:kern w:val="0"/>
                <w:sz w:val="24"/>
                <w:lang w:bidi="ar"/>
              </w:rPr>
              <w:t>单管理</w:t>
            </w:r>
            <w:proofErr w:type="gramEnd"/>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3215"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服务台：汇总当前已接、未接、呼出的电话记录等。</w:t>
            </w:r>
          </w:p>
        </w:tc>
      </w:tr>
      <w:tr w:rsidR="009F27A8" w:rsidRPr="002E545E" w14:paraId="4BC87602" w14:textId="77777777" w:rsidTr="00BD3BE0">
        <w:trPr>
          <w:trHeight w:val="3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BAA97"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00BDC"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73A2"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来电识别：在来电弹屏时，自动解析来电号码，</w:t>
            </w:r>
          </w:p>
        </w:tc>
      </w:tr>
      <w:tr w:rsidR="009F27A8" w:rsidRPr="002E545E" w14:paraId="32E8BD9D"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9582D"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577DD"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6A62"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来电关联：系统根据来电号码，自动关联填写来电人、来电科室、来电科室位置等直接信息，简化电话沟通及信息输入</w:t>
            </w:r>
          </w:p>
        </w:tc>
      </w:tr>
      <w:tr w:rsidR="009F27A8" w:rsidRPr="002E545E" w14:paraId="07ACBE42"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CBD77"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6E23B"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E5DC"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历史报修记录：来电时自动提示当前来电科室的历史报修记录，支持查看历史报修详情，可以关联、重复故障一键复制填写等</w:t>
            </w:r>
          </w:p>
        </w:tc>
      </w:tr>
      <w:tr w:rsidR="009F27A8" w:rsidRPr="002E545E" w14:paraId="3B1EAC9A"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34041"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8B4F5"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6901"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知识库引用：填写故障描述后，系统自动进行分词搜索知识库，按照关联度高低排序推荐，支持用户“引用”操作</w:t>
            </w:r>
          </w:p>
        </w:tc>
      </w:tr>
      <w:tr w:rsidR="009F27A8" w:rsidRPr="002E545E" w14:paraId="576FCB61"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7A630"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E97A3"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31CC"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手动派单：支持用户按照多种方式手动派单，例如派给指定人员、派给指定小组等</w:t>
            </w:r>
          </w:p>
        </w:tc>
      </w:tr>
      <w:tr w:rsidR="009F27A8" w:rsidRPr="002E545E" w14:paraId="33F4F1EA" w14:textId="77777777" w:rsidTr="00BD3BE0">
        <w:trPr>
          <w:trHeight w:val="12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529E0"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BAC50"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8810"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自动派单：支持按照多种组合逻辑由系统自动派单，例如按照故障分类派单、按照故障科室派单、按照故障位置派单、按照故障设备派单、手机报修方式自动派单等，还支持自动派单与手动派单组合使用</w:t>
            </w:r>
          </w:p>
        </w:tc>
      </w:tr>
      <w:tr w:rsidR="009F27A8" w:rsidRPr="002E545E" w14:paraId="715E3B1F"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A394E"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53BC2"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A9FE"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接单：支持手机接单、电脑接单</w:t>
            </w:r>
          </w:p>
        </w:tc>
      </w:tr>
      <w:tr w:rsidR="009F27A8" w:rsidRPr="002E545E" w14:paraId="6D9F7DCD"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3F3F3"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ACC16"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D8FD"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查看工单：支持工程师手机端查看</w:t>
            </w:r>
            <w:proofErr w:type="gramStart"/>
            <w:r w:rsidRPr="002E545E">
              <w:rPr>
                <w:rFonts w:ascii="宋体" w:eastAsia="宋体" w:hAnsi="宋体" w:cs="宋体" w:hint="eastAsia"/>
                <w:color w:val="000000"/>
                <w:kern w:val="0"/>
                <w:sz w:val="24"/>
                <w:lang w:bidi="ar"/>
              </w:rPr>
              <w:t>全部工</w:t>
            </w:r>
            <w:proofErr w:type="gramEnd"/>
            <w:r w:rsidRPr="002E545E">
              <w:rPr>
                <w:rFonts w:ascii="宋体" w:eastAsia="宋体" w:hAnsi="宋体" w:cs="宋体" w:hint="eastAsia"/>
                <w:color w:val="000000"/>
                <w:kern w:val="0"/>
                <w:sz w:val="24"/>
                <w:lang w:bidi="ar"/>
              </w:rPr>
              <w:t>单信息，包括听报修电话录音、回拨报修人电话等</w:t>
            </w:r>
          </w:p>
        </w:tc>
      </w:tr>
      <w:tr w:rsidR="009F27A8" w:rsidRPr="002E545E" w14:paraId="6365B91C"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684D9"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079CA"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68506"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其他处理：支持对工单暂停、退回、多人协助、升级为需求跟进、标注送修、添加配件等操作，对应各种工单状态</w:t>
            </w:r>
          </w:p>
        </w:tc>
      </w:tr>
      <w:tr w:rsidR="009F27A8" w:rsidRPr="002E545E" w14:paraId="7AEFF55D"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FC320"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CD995"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5B69"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转交：支持工单转交给其它同事，在手机，电脑均可操作</w:t>
            </w:r>
          </w:p>
        </w:tc>
      </w:tr>
      <w:tr w:rsidR="009F27A8" w:rsidRPr="002E545E" w14:paraId="38AD5DEC"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981F5"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3692B"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3AB8"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处理记录：可以填写多次处理记录，支持语音自动识别为文字，填写内容可自由配置</w:t>
            </w:r>
          </w:p>
        </w:tc>
      </w:tr>
      <w:tr w:rsidR="009F27A8" w:rsidRPr="002E545E" w14:paraId="7DF386B5"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88166"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70A90"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F8483"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处理费用：支持配置常见费用项目，例如硒鼓费、线材费、人工费等，维修过程中选择费用项目及数量</w:t>
            </w:r>
          </w:p>
        </w:tc>
      </w:tr>
      <w:tr w:rsidR="009F27A8" w:rsidRPr="002E545E" w14:paraId="408938EF"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4422F"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3BE06"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1203"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完成：维修处理完成，完成时填写项目可个性化配置，完成后工单转为</w:t>
            </w:r>
            <w:proofErr w:type="gramStart"/>
            <w:r w:rsidRPr="002E545E">
              <w:rPr>
                <w:rFonts w:ascii="宋体" w:eastAsia="宋体" w:hAnsi="宋体" w:cs="宋体" w:hint="eastAsia"/>
                <w:color w:val="000000"/>
                <w:kern w:val="0"/>
                <w:sz w:val="24"/>
                <w:lang w:bidi="ar"/>
              </w:rPr>
              <w:t>待评价</w:t>
            </w:r>
            <w:proofErr w:type="gramEnd"/>
            <w:r w:rsidRPr="002E545E">
              <w:rPr>
                <w:rFonts w:ascii="宋体" w:eastAsia="宋体" w:hAnsi="宋体" w:cs="宋体" w:hint="eastAsia"/>
                <w:color w:val="000000"/>
                <w:kern w:val="0"/>
                <w:sz w:val="24"/>
                <w:lang w:bidi="ar"/>
              </w:rPr>
              <w:t>状态</w:t>
            </w:r>
          </w:p>
        </w:tc>
      </w:tr>
      <w:tr w:rsidR="009F27A8" w:rsidRPr="002E545E" w14:paraId="5C4A78B4"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72718"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EC50D"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FF47"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评价：支持不同的维度评价，例如响应速度，服务态度等，类似京东购物评价，支持用户设置三天</w:t>
            </w:r>
            <w:proofErr w:type="gramStart"/>
            <w:r w:rsidRPr="002E545E">
              <w:rPr>
                <w:rFonts w:ascii="宋体" w:eastAsia="宋体" w:hAnsi="宋体" w:cs="宋体" w:hint="eastAsia"/>
                <w:color w:val="000000"/>
                <w:kern w:val="0"/>
                <w:sz w:val="24"/>
                <w:lang w:bidi="ar"/>
              </w:rPr>
              <w:t>未评价</w:t>
            </w:r>
            <w:proofErr w:type="gramEnd"/>
            <w:r w:rsidRPr="002E545E">
              <w:rPr>
                <w:rFonts w:ascii="宋体" w:eastAsia="宋体" w:hAnsi="宋体" w:cs="宋体" w:hint="eastAsia"/>
                <w:color w:val="000000"/>
                <w:kern w:val="0"/>
                <w:sz w:val="24"/>
                <w:lang w:bidi="ar"/>
              </w:rPr>
              <w:t>系统默认好评</w:t>
            </w:r>
          </w:p>
        </w:tc>
      </w:tr>
      <w:tr w:rsidR="009F27A8" w:rsidRPr="002E545E" w14:paraId="12B7917B"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6E38D"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FE446"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1E5F"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工单查询：根据关键词（故障描述、解决办法等）、报修时间、工程师和工单状态等进行综合查询和导出EXCEL</w:t>
            </w:r>
          </w:p>
        </w:tc>
      </w:tr>
      <w:tr w:rsidR="009F27A8" w:rsidRPr="002E545E" w14:paraId="16884DAC" w14:textId="77777777" w:rsidTr="00BD3BE0">
        <w:trPr>
          <w:trHeight w:val="312"/>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BAF969"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3</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646BC" w14:textId="77777777" w:rsidR="009F27A8" w:rsidRPr="002E545E" w:rsidRDefault="008D7FFB">
            <w:pPr>
              <w:widowControl/>
              <w:jc w:val="center"/>
              <w:textAlignment w:val="center"/>
              <w:rPr>
                <w:rFonts w:ascii="宋体" w:eastAsia="宋体" w:hAnsi="宋体" w:cs="宋体"/>
                <w:color w:val="000000"/>
                <w:sz w:val="24"/>
              </w:rPr>
            </w:pPr>
            <w:r w:rsidRPr="002E545E">
              <w:rPr>
                <w:rStyle w:val="font41"/>
                <w:rFonts w:hint="default"/>
                <w:sz w:val="24"/>
                <w:szCs w:val="24"/>
                <w:lang w:bidi="ar"/>
              </w:rPr>
              <w:t>知识库管理</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976E"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知识库搜索：实现系统自动分词进行模糊搜索</w:t>
            </w:r>
          </w:p>
        </w:tc>
      </w:tr>
      <w:tr w:rsidR="009F27A8" w:rsidRPr="002E545E" w14:paraId="21085C24"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C840B"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B7AAF"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8E84"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知识库评价：实现对知识库的评价功能</w:t>
            </w:r>
          </w:p>
        </w:tc>
      </w:tr>
      <w:tr w:rsidR="009F27A8" w:rsidRPr="002E545E" w14:paraId="03F25F52"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64C89"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906B1"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673A"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知识库发布：支持富文本编辑，实现图文结合的知识库，提供附件上传等功能</w:t>
            </w:r>
          </w:p>
        </w:tc>
      </w:tr>
      <w:tr w:rsidR="009F27A8" w:rsidRPr="002E545E" w14:paraId="23406FE9"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4969B"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6078C"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53DE"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维修过程转知识库：维修结束后，可以把维修过程自动转入知识库</w:t>
            </w:r>
          </w:p>
        </w:tc>
      </w:tr>
      <w:tr w:rsidR="009F27A8" w:rsidRPr="002E545E" w14:paraId="5C428D78" w14:textId="77777777" w:rsidTr="00BD3BE0">
        <w:trPr>
          <w:trHeight w:val="60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FAF1F"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4</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A6C6A1"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智能提醒</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E6AE"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企业</w:t>
            </w:r>
            <w:proofErr w:type="gramStart"/>
            <w:r w:rsidRPr="002E545E">
              <w:rPr>
                <w:rFonts w:ascii="宋体" w:eastAsia="宋体" w:hAnsi="宋体" w:cs="宋体" w:hint="eastAsia"/>
                <w:color w:val="000000"/>
                <w:kern w:val="0"/>
                <w:sz w:val="24"/>
                <w:lang w:bidi="ar"/>
              </w:rPr>
              <w:t>微信消息</w:t>
            </w:r>
            <w:proofErr w:type="gramEnd"/>
            <w:r w:rsidRPr="002E545E">
              <w:rPr>
                <w:rFonts w:ascii="宋体" w:eastAsia="宋体" w:hAnsi="宋体" w:cs="宋体" w:hint="eastAsia"/>
                <w:color w:val="000000"/>
                <w:kern w:val="0"/>
                <w:sz w:val="24"/>
                <w:lang w:bidi="ar"/>
              </w:rPr>
              <w:t>提醒：在报修处理的全过程，系统通过</w:t>
            </w:r>
            <w:proofErr w:type="gramStart"/>
            <w:r w:rsidRPr="002E545E">
              <w:rPr>
                <w:rFonts w:ascii="宋体" w:eastAsia="宋体" w:hAnsi="宋体" w:cs="宋体" w:hint="eastAsia"/>
                <w:color w:val="000000"/>
                <w:kern w:val="0"/>
                <w:sz w:val="24"/>
                <w:lang w:bidi="ar"/>
              </w:rPr>
              <w:t>企业微信自动</w:t>
            </w:r>
            <w:proofErr w:type="gramEnd"/>
            <w:r w:rsidRPr="002E545E">
              <w:rPr>
                <w:rFonts w:ascii="宋体" w:eastAsia="宋体" w:hAnsi="宋体" w:cs="宋体" w:hint="eastAsia"/>
                <w:color w:val="000000"/>
                <w:kern w:val="0"/>
                <w:sz w:val="24"/>
                <w:lang w:bidi="ar"/>
              </w:rPr>
              <w:t>提醒，支持</w:t>
            </w:r>
            <w:proofErr w:type="gramStart"/>
            <w:r w:rsidRPr="002E545E">
              <w:rPr>
                <w:rFonts w:ascii="宋体" w:eastAsia="宋体" w:hAnsi="宋体" w:cs="宋体" w:hint="eastAsia"/>
                <w:color w:val="000000"/>
                <w:kern w:val="0"/>
                <w:sz w:val="24"/>
                <w:lang w:bidi="ar"/>
              </w:rPr>
              <w:t>企业微信与</w:t>
            </w:r>
            <w:proofErr w:type="gramEnd"/>
            <w:r w:rsidRPr="002E545E">
              <w:rPr>
                <w:rFonts w:ascii="宋体" w:eastAsia="宋体" w:hAnsi="宋体" w:cs="宋体" w:hint="eastAsia"/>
                <w:color w:val="000000"/>
                <w:kern w:val="0"/>
                <w:sz w:val="24"/>
                <w:lang w:bidi="ar"/>
              </w:rPr>
              <w:t>个人</w:t>
            </w:r>
            <w:proofErr w:type="gramStart"/>
            <w:r w:rsidRPr="002E545E">
              <w:rPr>
                <w:rFonts w:ascii="宋体" w:eastAsia="宋体" w:hAnsi="宋体" w:cs="宋体" w:hint="eastAsia"/>
                <w:color w:val="000000"/>
                <w:kern w:val="0"/>
                <w:sz w:val="24"/>
                <w:lang w:bidi="ar"/>
              </w:rPr>
              <w:t>微信联动</w:t>
            </w:r>
            <w:proofErr w:type="gramEnd"/>
            <w:r w:rsidRPr="002E545E">
              <w:rPr>
                <w:rFonts w:ascii="宋体" w:eastAsia="宋体" w:hAnsi="宋体" w:cs="宋体" w:hint="eastAsia"/>
                <w:color w:val="000000"/>
                <w:kern w:val="0"/>
                <w:sz w:val="24"/>
                <w:lang w:bidi="ar"/>
              </w:rPr>
              <w:t>使用</w:t>
            </w:r>
          </w:p>
        </w:tc>
      </w:tr>
      <w:tr w:rsidR="009F27A8" w:rsidRPr="002E545E" w14:paraId="29EE2A5A"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498004"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92800"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F8CF"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电脑</w:t>
            </w:r>
            <w:proofErr w:type="gramStart"/>
            <w:r w:rsidRPr="002E545E">
              <w:rPr>
                <w:rFonts w:ascii="宋体" w:eastAsia="宋体" w:hAnsi="宋体" w:cs="宋体" w:hint="eastAsia"/>
                <w:color w:val="000000"/>
                <w:kern w:val="0"/>
                <w:sz w:val="24"/>
                <w:lang w:bidi="ar"/>
              </w:rPr>
              <w:t>端声音</w:t>
            </w:r>
            <w:proofErr w:type="gramEnd"/>
            <w:r w:rsidRPr="002E545E">
              <w:rPr>
                <w:rFonts w:ascii="宋体" w:eastAsia="宋体" w:hAnsi="宋体" w:cs="宋体" w:hint="eastAsia"/>
                <w:color w:val="000000"/>
                <w:kern w:val="0"/>
                <w:sz w:val="24"/>
                <w:lang w:bidi="ar"/>
              </w:rPr>
              <w:t>提醒：当有新的来电时，系统自动声音提醒</w:t>
            </w:r>
          </w:p>
        </w:tc>
      </w:tr>
      <w:tr w:rsidR="009F27A8" w:rsidRPr="002E545E" w14:paraId="1A283AEB"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B42FB"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3DCCE"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505B3"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电脑</w:t>
            </w:r>
            <w:proofErr w:type="gramStart"/>
            <w:r w:rsidRPr="002E545E">
              <w:rPr>
                <w:rFonts w:ascii="宋体" w:eastAsia="宋体" w:hAnsi="宋体" w:cs="宋体" w:hint="eastAsia"/>
                <w:color w:val="000000"/>
                <w:kern w:val="0"/>
                <w:sz w:val="24"/>
                <w:lang w:bidi="ar"/>
              </w:rPr>
              <w:t>端消息</w:t>
            </w:r>
            <w:proofErr w:type="gramEnd"/>
            <w:r w:rsidRPr="002E545E">
              <w:rPr>
                <w:rFonts w:ascii="宋体" w:eastAsia="宋体" w:hAnsi="宋体" w:cs="宋体" w:hint="eastAsia"/>
                <w:color w:val="000000"/>
                <w:kern w:val="0"/>
                <w:sz w:val="24"/>
                <w:lang w:bidi="ar"/>
              </w:rPr>
              <w:t>提醒：当有新的工单、值班等自动提醒</w:t>
            </w:r>
          </w:p>
        </w:tc>
      </w:tr>
      <w:tr w:rsidR="009F27A8" w:rsidRPr="002E545E" w14:paraId="7C439678"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05CE4"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FC7E5"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35C9"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电话催单：</w:t>
            </w:r>
            <w:proofErr w:type="gramStart"/>
            <w:r w:rsidRPr="002E545E">
              <w:rPr>
                <w:rFonts w:ascii="宋体" w:eastAsia="宋体" w:hAnsi="宋体" w:cs="宋体" w:hint="eastAsia"/>
                <w:color w:val="000000"/>
                <w:kern w:val="0"/>
                <w:sz w:val="24"/>
                <w:lang w:bidi="ar"/>
              </w:rPr>
              <w:t>当未能</w:t>
            </w:r>
            <w:proofErr w:type="gramEnd"/>
            <w:r w:rsidRPr="002E545E">
              <w:rPr>
                <w:rFonts w:ascii="宋体" w:eastAsia="宋体" w:hAnsi="宋体" w:cs="宋体" w:hint="eastAsia"/>
                <w:color w:val="000000"/>
                <w:kern w:val="0"/>
                <w:sz w:val="24"/>
                <w:lang w:bidi="ar"/>
              </w:rPr>
              <w:t>及时接单时系统自动拨打工程师手机进行提醒</w:t>
            </w:r>
          </w:p>
        </w:tc>
      </w:tr>
      <w:tr w:rsidR="009F27A8" w:rsidRPr="002E545E" w14:paraId="0B9114EB"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C26BD"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3E758"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DED3"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提醒机器人：支持用户个性化配置提醒规则，例如提醒触发条件、提醒方式、提醒内容、提醒人员等</w:t>
            </w:r>
          </w:p>
        </w:tc>
      </w:tr>
      <w:tr w:rsidR="009F27A8" w:rsidRPr="002E545E" w14:paraId="7189DDF8" w14:textId="77777777" w:rsidTr="00BD3BE0">
        <w:trPr>
          <w:trHeight w:val="60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BFC651"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5</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B9271" w14:textId="77777777" w:rsidR="009F27A8" w:rsidRPr="002E545E" w:rsidRDefault="008D7FFB">
            <w:pPr>
              <w:widowControl/>
              <w:jc w:val="center"/>
              <w:textAlignment w:val="center"/>
              <w:rPr>
                <w:rFonts w:ascii="宋体" w:eastAsia="宋体" w:hAnsi="宋体" w:cs="宋体"/>
                <w:color w:val="000000"/>
                <w:sz w:val="24"/>
              </w:rPr>
            </w:pPr>
            <w:r w:rsidRPr="002E545E">
              <w:rPr>
                <w:rStyle w:val="font41"/>
                <w:rFonts w:hint="default"/>
                <w:sz w:val="24"/>
                <w:szCs w:val="24"/>
                <w:lang w:bidi="ar"/>
              </w:rPr>
              <w:t>统计报表</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84BA"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处理统计：统计各工程师或各小组处理工单数量、平均时间、限时显示关闭率、工单满意率、电话接听率等</w:t>
            </w:r>
          </w:p>
        </w:tc>
      </w:tr>
      <w:tr w:rsidR="009F27A8" w:rsidRPr="002E545E" w14:paraId="559D30EB"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825CA"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EEFC0"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EE4F"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报修统计：统计各科室报修数量、报修增量，以及各渠道报修数量分布等</w:t>
            </w:r>
          </w:p>
        </w:tc>
      </w:tr>
      <w:tr w:rsidR="009F27A8" w:rsidRPr="002E545E" w14:paraId="1DB9B90A"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0B260"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BFD81"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BE5A"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故障统计：统计各故障类别报修分布、各故障原因报修分布、高频报修故障排序、</w:t>
            </w:r>
          </w:p>
        </w:tc>
      </w:tr>
      <w:tr w:rsidR="009F27A8" w:rsidRPr="002E545E" w14:paraId="79696D56"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C1C8C"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D71EB"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B44B"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综合统计：统计各</w:t>
            </w:r>
            <w:proofErr w:type="gramStart"/>
            <w:r w:rsidRPr="002E545E">
              <w:rPr>
                <w:rFonts w:ascii="宋体" w:eastAsia="宋体" w:hAnsi="宋体" w:cs="宋体" w:hint="eastAsia"/>
                <w:color w:val="000000"/>
                <w:kern w:val="0"/>
                <w:sz w:val="24"/>
                <w:lang w:bidi="ar"/>
              </w:rPr>
              <w:t>来源工</w:t>
            </w:r>
            <w:proofErr w:type="gramEnd"/>
            <w:r w:rsidRPr="002E545E">
              <w:rPr>
                <w:rFonts w:ascii="宋体" w:eastAsia="宋体" w:hAnsi="宋体" w:cs="宋体" w:hint="eastAsia"/>
                <w:color w:val="000000"/>
                <w:kern w:val="0"/>
                <w:sz w:val="24"/>
                <w:lang w:bidi="ar"/>
              </w:rPr>
              <w:t>单分布、</w:t>
            </w:r>
            <w:proofErr w:type="gramStart"/>
            <w:r w:rsidRPr="002E545E">
              <w:rPr>
                <w:rFonts w:ascii="宋体" w:eastAsia="宋体" w:hAnsi="宋体" w:cs="宋体" w:hint="eastAsia"/>
                <w:color w:val="000000"/>
                <w:kern w:val="0"/>
                <w:sz w:val="24"/>
                <w:lang w:bidi="ar"/>
              </w:rPr>
              <w:t>各级别工单</w:t>
            </w:r>
            <w:proofErr w:type="gramEnd"/>
            <w:r w:rsidRPr="002E545E">
              <w:rPr>
                <w:rFonts w:ascii="宋体" w:eastAsia="宋体" w:hAnsi="宋体" w:cs="宋体" w:hint="eastAsia"/>
                <w:color w:val="000000"/>
                <w:kern w:val="0"/>
                <w:sz w:val="24"/>
                <w:lang w:bidi="ar"/>
              </w:rPr>
              <w:t>分布、各解决</w:t>
            </w:r>
            <w:proofErr w:type="gramStart"/>
            <w:r w:rsidRPr="002E545E">
              <w:rPr>
                <w:rFonts w:ascii="宋体" w:eastAsia="宋体" w:hAnsi="宋体" w:cs="宋体" w:hint="eastAsia"/>
                <w:color w:val="000000"/>
                <w:kern w:val="0"/>
                <w:sz w:val="24"/>
                <w:lang w:bidi="ar"/>
              </w:rPr>
              <w:t>方式工</w:t>
            </w:r>
            <w:proofErr w:type="gramEnd"/>
            <w:r w:rsidRPr="002E545E">
              <w:rPr>
                <w:rFonts w:ascii="宋体" w:eastAsia="宋体" w:hAnsi="宋体" w:cs="宋体" w:hint="eastAsia"/>
                <w:color w:val="000000"/>
                <w:kern w:val="0"/>
                <w:sz w:val="24"/>
                <w:lang w:bidi="ar"/>
              </w:rPr>
              <w:t>单分布、工</w:t>
            </w:r>
            <w:proofErr w:type="gramStart"/>
            <w:r w:rsidRPr="002E545E">
              <w:rPr>
                <w:rFonts w:ascii="宋体" w:eastAsia="宋体" w:hAnsi="宋体" w:cs="宋体" w:hint="eastAsia"/>
                <w:color w:val="000000"/>
                <w:kern w:val="0"/>
                <w:sz w:val="24"/>
                <w:lang w:bidi="ar"/>
              </w:rPr>
              <w:t>单评价</w:t>
            </w:r>
            <w:proofErr w:type="gramEnd"/>
            <w:r w:rsidRPr="002E545E">
              <w:rPr>
                <w:rFonts w:ascii="宋体" w:eastAsia="宋体" w:hAnsi="宋体" w:cs="宋体" w:hint="eastAsia"/>
                <w:color w:val="000000"/>
                <w:kern w:val="0"/>
                <w:sz w:val="24"/>
                <w:lang w:bidi="ar"/>
              </w:rPr>
              <w:t>分布等</w:t>
            </w:r>
          </w:p>
        </w:tc>
      </w:tr>
      <w:tr w:rsidR="009F27A8" w:rsidRPr="002E545E" w14:paraId="782C691F"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2ABC9"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DFB3B"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2780"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运维日报：支持向指定用户推送运维日报、周报、月报，支持手机端查看，方便管理人员掌握运维动态。</w:t>
            </w:r>
          </w:p>
        </w:tc>
      </w:tr>
      <w:tr w:rsidR="009F27A8" w:rsidRPr="002E545E" w14:paraId="6EA70D50"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7DFA1"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15926"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9257"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维修费用统计：统计各工程师、各小组、各费用项目、各科室的维修费用</w:t>
            </w:r>
          </w:p>
        </w:tc>
      </w:tr>
      <w:tr w:rsidR="009F27A8" w:rsidRPr="002E545E" w14:paraId="2D6E6422"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00DE4"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F0E0F"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2219"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知识库统计：包括按知识分类、贡献人等多维</w:t>
            </w:r>
            <w:proofErr w:type="gramStart"/>
            <w:r w:rsidRPr="002E545E">
              <w:rPr>
                <w:rFonts w:ascii="宋体" w:eastAsia="宋体" w:hAnsi="宋体" w:cs="宋体" w:hint="eastAsia"/>
                <w:color w:val="000000"/>
                <w:kern w:val="0"/>
                <w:sz w:val="24"/>
                <w:lang w:bidi="ar"/>
              </w:rPr>
              <w:t>度统计</w:t>
            </w:r>
            <w:proofErr w:type="gramEnd"/>
          </w:p>
        </w:tc>
      </w:tr>
      <w:tr w:rsidR="009F27A8" w:rsidRPr="002E545E" w14:paraId="64B3E32D"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D073A"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D1743"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F12A"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拖拉拽开发：支持用户拖拉拽+SQL方式快速开发、配置个性化报表</w:t>
            </w:r>
          </w:p>
        </w:tc>
      </w:tr>
      <w:tr w:rsidR="009F27A8" w:rsidRPr="002E545E" w14:paraId="38BEB7DB" w14:textId="77777777" w:rsidTr="00BD3BE0">
        <w:trPr>
          <w:trHeight w:val="60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78090"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6</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F8068" w14:textId="77777777" w:rsidR="009F27A8" w:rsidRPr="002E545E" w:rsidRDefault="008D7FFB">
            <w:pPr>
              <w:widowControl/>
              <w:jc w:val="center"/>
              <w:textAlignment w:val="center"/>
              <w:rPr>
                <w:rFonts w:ascii="宋体" w:eastAsia="宋体" w:hAnsi="宋体" w:cs="宋体"/>
                <w:color w:val="000000"/>
                <w:sz w:val="24"/>
              </w:rPr>
            </w:pPr>
            <w:r w:rsidRPr="002E545E">
              <w:rPr>
                <w:rStyle w:val="font41"/>
                <w:rFonts w:hint="default"/>
                <w:sz w:val="24"/>
                <w:szCs w:val="24"/>
                <w:lang w:bidi="ar"/>
              </w:rPr>
              <w:t>移动</w:t>
            </w:r>
            <w:proofErr w:type="gramStart"/>
            <w:r w:rsidRPr="002E545E">
              <w:rPr>
                <w:rStyle w:val="font41"/>
                <w:rFonts w:hint="default"/>
                <w:sz w:val="24"/>
                <w:szCs w:val="24"/>
                <w:lang w:bidi="ar"/>
              </w:rPr>
              <w:t>端功能</w:t>
            </w:r>
            <w:proofErr w:type="gramEnd"/>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9919"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企业</w:t>
            </w:r>
            <w:proofErr w:type="gramStart"/>
            <w:r w:rsidRPr="002E545E">
              <w:rPr>
                <w:rFonts w:ascii="宋体" w:eastAsia="宋体" w:hAnsi="宋体" w:cs="宋体" w:hint="eastAsia"/>
                <w:color w:val="000000"/>
                <w:kern w:val="0"/>
                <w:sz w:val="24"/>
                <w:lang w:bidi="ar"/>
              </w:rPr>
              <w:t>微信报修</w:t>
            </w:r>
            <w:proofErr w:type="gramEnd"/>
            <w:r w:rsidRPr="002E545E">
              <w:rPr>
                <w:rFonts w:ascii="宋体" w:eastAsia="宋体" w:hAnsi="宋体" w:cs="宋体" w:hint="eastAsia"/>
                <w:color w:val="000000"/>
                <w:kern w:val="0"/>
                <w:sz w:val="24"/>
                <w:lang w:bidi="ar"/>
              </w:rPr>
              <w:t>：可采用拍照、录音、文字描述、语音识别等方式进行报修，支持企业</w:t>
            </w:r>
            <w:proofErr w:type="gramStart"/>
            <w:r w:rsidRPr="002E545E">
              <w:rPr>
                <w:rFonts w:ascii="宋体" w:eastAsia="宋体" w:hAnsi="宋体" w:cs="宋体" w:hint="eastAsia"/>
                <w:color w:val="000000"/>
                <w:kern w:val="0"/>
                <w:sz w:val="24"/>
                <w:lang w:bidi="ar"/>
              </w:rPr>
              <w:t>微信联动</w:t>
            </w:r>
            <w:proofErr w:type="gramEnd"/>
            <w:r w:rsidRPr="002E545E">
              <w:rPr>
                <w:rFonts w:ascii="宋体" w:eastAsia="宋体" w:hAnsi="宋体" w:cs="宋体" w:hint="eastAsia"/>
                <w:color w:val="000000"/>
                <w:kern w:val="0"/>
                <w:sz w:val="24"/>
                <w:lang w:bidi="ar"/>
              </w:rPr>
              <w:t>个人微信使用</w:t>
            </w:r>
          </w:p>
        </w:tc>
      </w:tr>
      <w:tr w:rsidR="009F27A8" w:rsidRPr="002E545E" w14:paraId="126D2C9B"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B756A"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1ADBF"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209C" w14:textId="77777777" w:rsidR="009F27A8" w:rsidRPr="002E545E" w:rsidRDefault="008D7FFB">
            <w:pPr>
              <w:widowControl/>
              <w:jc w:val="left"/>
              <w:textAlignment w:val="center"/>
              <w:rPr>
                <w:rFonts w:ascii="宋体" w:eastAsia="宋体" w:hAnsi="宋体" w:cs="宋体"/>
                <w:color w:val="000000"/>
                <w:sz w:val="24"/>
              </w:rPr>
            </w:pPr>
            <w:proofErr w:type="gramStart"/>
            <w:r w:rsidRPr="002E545E">
              <w:rPr>
                <w:rFonts w:ascii="宋体" w:eastAsia="宋体" w:hAnsi="宋体" w:cs="宋体" w:hint="eastAsia"/>
                <w:color w:val="000000"/>
                <w:kern w:val="0"/>
                <w:sz w:val="24"/>
                <w:lang w:bidi="ar"/>
              </w:rPr>
              <w:t>扫码报修</w:t>
            </w:r>
            <w:proofErr w:type="gramEnd"/>
            <w:r w:rsidRPr="002E545E">
              <w:rPr>
                <w:rFonts w:ascii="宋体" w:eastAsia="宋体" w:hAnsi="宋体" w:cs="宋体" w:hint="eastAsia"/>
                <w:color w:val="000000"/>
                <w:kern w:val="0"/>
                <w:sz w:val="24"/>
                <w:lang w:bidi="ar"/>
              </w:rPr>
              <w:t>：支持企业</w:t>
            </w:r>
            <w:proofErr w:type="gramStart"/>
            <w:r w:rsidRPr="002E545E">
              <w:rPr>
                <w:rFonts w:ascii="宋体" w:eastAsia="宋体" w:hAnsi="宋体" w:cs="宋体" w:hint="eastAsia"/>
                <w:color w:val="000000"/>
                <w:kern w:val="0"/>
                <w:sz w:val="24"/>
                <w:lang w:bidi="ar"/>
              </w:rPr>
              <w:t>微信或微信扫码</w:t>
            </w:r>
            <w:proofErr w:type="gramEnd"/>
            <w:r w:rsidRPr="002E545E">
              <w:rPr>
                <w:rFonts w:ascii="宋体" w:eastAsia="宋体" w:hAnsi="宋体" w:cs="宋体" w:hint="eastAsia"/>
                <w:color w:val="000000"/>
                <w:kern w:val="0"/>
                <w:sz w:val="24"/>
                <w:lang w:bidi="ar"/>
              </w:rPr>
              <w:t>报修，当</w:t>
            </w:r>
            <w:proofErr w:type="gramStart"/>
            <w:r w:rsidRPr="002E545E">
              <w:rPr>
                <w:rFonts w:ascii="宋体" w:eastAsia="宋体" w:hAnsi="宋体" w:cs="宋体" w:hint="eastAsia"/>
                <w:color w:val="000000"/>
                <w:kern w:val="0"/>
                <w:sz w:val="24"/>
                <w:lang w:bidi="ar"/>
              </w:rPr>
              <w:t>扫资产二维码</w:t>
            </w:r>
            <w:proofErr w:type="gramEnd"/>
            <w:r w:rsidRPr="002E545E">
              <w:rPr>
                <w:rFonts w:ascii="宋体" w:eastAsia="宋体" w:hAnsi="宋体" w:cs="宋体" w:hint="eastAsia"/>
                <w:color w:val="000000"/>
                <w:kern w:val="0"/>
                <w:sz w:val="24"/>
                <w:lang w:bidi="ar"/>
              </w:rPr>
              <w:t>保修时，工单自动关联资产信息</w:t>
            </w:r>
          </w:p>
        </w:tc>
      </w:tr>
      <w:tr w:rsidR="009F27A8" w:rsidRPr="002E545E" w14:paraId="5E896CC7" w14:textId="77777777" w:rsidTr="00BD3BE0">
        <w:trPr>
          <w:trHeight w:val="68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1FFC7"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22B83"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89C0"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报修二维码：兼容医院已有资产二维码，也支持独立生成二维码，生成的</w:t>
            </w:r>
            <w:proofErr w:type="gramStart"/>
            <w:r w:rsidRPr="002E545E">
              <w:rPr>
                <w:rFonts w:ascii="宋体" w:eastAsia="宋体" w:hAnsi="宋体" w:cs="宋体" w:hint="eastAsia"/>
                <w:color w:val="000000"/>
                <w:kern w:val="0"/>
                <w:sz w:val="24"/>
                <w:lang w:bidi="ar"/>
              </w:rPr>
              <w:t>二维码可以</w:t>
            </w:r>
            <w:proofErr w:type="gramEnd"/>
            <w:r w:rsidRPr="002E545E">
              <w:rPr>
                <w:rFonts w:ascii="宋体" w:eastAsia="宋体" w:hAnsi="宋体" w:cs="宋体" w:hint="eastAsia"/>
                <w:color w:val="000000"/>
                <w:kern w:val="0"/>
                <w:sz w:val="24"/>
                <w:lang w:bidi="ar"/>
              </w:rPr>
              <w:t>是资产二维码，也可以是科室报修码、全院报修码。</w:t>
            </w:r>
          </w:p>
        </w:tc>
      </w:tr>
      <w:tr w:rsidR="009F27A8" w:rsidRPr="002E545E" w14:paraId="714258D9"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7C8E9"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37361"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35AB"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关键进度提醒：在故障处理的各个环节，系统通过</w:t>
            </w:r>
            <w:proofErr w:type="gramStart"/>
            <w:r w:rsidRPr="002E545E">
              <w:rPr>
                <w:rFonts w:ascii="宋体" w:eastAsia="宋体" w:hAnsi="宋体" w:cs="宋体" w:hint="eastAsia"/>
                <w:color w:val="000000"/>
                <w:kern w:val="0"/>
                <w:sz w:val="24"/>
                <w:lang w:bidi="ar"/>
              </w:rPr>
              <w:t>企业微信自动</w:t>
            </w:r>
            <w:proofErr w:type="gramEnd"/>
            <w:r w:rsidRPr="002E545E">
              <w:rPr>
                <w:rFonts w:ascii="宋体" w:eastAsia="宋体" w:hAnsi="宋体" w:cs="宋体" w:hint="eastAsia"/>
                <w:color w:val="000000"/>
                <w:kern w:val="0"/>
                <w:sz w:val="24"/>
                <w:lang w:bidi="ar"/>
              </w:rPr>
              <w:t>把处理的实时进度信息反馈给报修人</w:t>
            </w:r>
          </w:p>
        </w:tc>
      </w:tr>
      <w:tr w:rsidR="009F27A8" w:rsidRPr="002E545E" w14:paraId="619B765E"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DB6EB"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D2539"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6936" w14:textId="77777777" w:rsidR="009F27A8" w:rsidRPr="002E545E" w:rsidRDefault="008D7FFB">
            <w:pPr>
              <w:widowControl/>
              <w:jc w:val="left"/>
              <w:textAlignment w:val="center"/>
              <w:rPr>
                <w:rFonts w:ascii="宋体" w:eastAsia="宋体" w:hAnsi="宋体" w:cs="宋体"/>
                <w:color w:val="000000"/>
                <w:sz w:val="24"/>
              </w:rPr>
            </w:pPr>
            <w:proofErr w:type="gramStart"/>
            <w:r w:rsidRPr="002E545E">
              <w:rPr>
                <w:rFonts w:ascii="宋体" w:eastAsia="宋体" w:hAnsi="宋体" w:cs="宋体" w:hint="eastAsia"/>
                <w:color w:val="000000"/>
                <w:kern w:val="0"/>
                <w:sz w:val="24"/>
                <w:lang w:bidi="ar"/>
              </w:rPr>
              <w:t>工单全过程</w:t>
            </w:r>
            <w:proofErr w:type="gramEnd"/>
            <w:r w:rsidRPr="002E545E">
              <w:rPr>
                <w:rFonts w:ascii="宋体" w:eastAsia="宋体" w:hAnsi="宋体" w:cs="宋体" w:hint="eastAsia"/>
                <w:color w:val="000000"/>
                <w:kern w:val="0"/>
                <w:sz w:val="24"/>
                <w:lang w:bidi="ar"/>
              </w:rPr>
              <w:t>处理：通过手机可以派单、转交、接单、填写处理记录、完成、关闭工单等操作</w:t>
            </w:r>
          </w:p>
        </w:tc>
      </w:tr>
      <w:tr w:rsidR="009F27A8" w:rsidRPr="002E545E" w14:paraId="2B4339DF"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B769F"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C07EF"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F51C"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满意度评价：当工程师完成时，报修人可以进行评价，类似京东评价</w:t>
            </w:r>
          </w:p>
        </w:tc>
      </w:tr>
      <w:tr w:rsidR="009F27A8" w:rsidRPr="002E545E" w14:paraId="4D90DF68" w14:textId="77777777" w:rsidTr="00BD3BE0">
        <w:trPr>
          <w:trHeight w:val="9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54B49"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432AA"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EAA5"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值班手机兼容：支持值班手机安装APP实现服务台功能，包括来电关联电脑弹屏、来电解析、通话录音、通话记录自动上传、录音自动上传等</w:t>
            </w:r>
          </w:p>
        </w:tc>
      </w:tr>
      <w:tr w:rsidR="009F27A8" w:rsidRPr="002E545E" w14:paraId="510E47C5"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5719C"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D66AA"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3CED"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电话本：电子电话本，包括常用电话、客户电话和查到电话可以直接呼叫</w:t>
            </w:r>
          </w:p>
        </w:tc>
      </w:tr>
      <w:tr w:rsidR="009F27A8" w:rsidRPr="002E545E" w14:paraId="6AE9A577" w14:textId="77777777" w:rsidTr="00BD3BE0">
        <w:trPr>
          <w:trHeight w:val="900"/>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150D"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7</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8417"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监控中心</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C169"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大屏展示：实现拖拽</w:t>
            </w:r>
            <w:proofErr w:type="gramStart"/>
            <w:r w:rsidRPr="002E545E">
              <w:rPr>
                <w:rFonts w:ascii="宋体" w:eastAsia="宋体" w:hAnsi="宋体" w:cs="宋体" w:hint="eastAsia"/>
                <w:color w:val="000000"/>
                <w:kern w:val="0"/>
                <w:sz w:val="24"/>
                <w:lang w:bidi="ar"/>
              </w:rPr>
              <w:t>式自由</w:t>
            </w:r>
            <w:proofErr w:type="gramEnd"/>
            <w:r w:rsidRPr="002E545E">
              <w:rPr>
                <w:rFonts w:ascii="宋体" w:eastAsia="宋体" w:hAnsi="宋体" w:cs="宋体" w:hint="eastAsia"/>
                <w:color w:val="000000"/>
                <w:kern w:val="0"/>
                <w:sz w:val="24"/>
                <w:lang w:bidi="ar"/>
              </w:rPr>
              <w:t>布局，无需编码，全图形化编辑，快速设计大屏可视化看板。支持从静态数据、API、SQL语句等多种数据源接入数据。</w:t>
            </w:r>
          </w:p>
        </w:tc>
      </w:tr>
      <w:tr w:rsidR="009F27A8" w:rsidRPr="002E545E" w14:paraId="0F7DAAA9" w14:textId="77777777" w:rsidTr="00BD3BE0">
        <w:trPr>
          <w:trHeight w:val="576"/>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80C782"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A6DF5" w14:textId="77777777" w:rsidR="009F27A8" w:rsidRPr="002E545E" w:rsidRDefault="008D7FFB">
            <w:pPr>
              <w:widowControl/>
              <w:textAlignment w:val="center"/>
              <w:rPr>
                <w:rFonts w:ascii="宋体" w:eastAsia="宋体" w:hAnsi="宋体" w:cs="宋体"/>
                <w:color w:val="000000"/>
                <w:sz w:val="24"/>
              </w:rPr>
            </w:pPr>
            <w:r w:rsidRPr="002E545E">
              <w:rPr>
                <w:rStyle w:val="font41"/>
                <w:rFonts w:hint="default"/>
                <w:sz w:val="24"/>
                <w:szCs w:val="24"/>
                <w:lang w:bidi="ar"/>
              </w:rPr>
              <w:t>来电智能一体机</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EF07"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为实现来电弹屏、电脑拨号、电话录音等功能，需要用到此设备。</w:t>
            </w:r>
          </w:p>
        </w:tc>
      </w:tr>
      <w:tr w:rsidR="009F27A8" w:rsidRPr="002E545E" w14:paraId="6BBC2801" w14:textId="77777777" w:rsidTr="00BD3BE0">
        <w:trPr>
          <w:trHeight w:val="576"/>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2B514D" w14:textId="77777777" w:rsidR="009F27A8" w:rsidRPr="002E545E" w:rsidRDefault="009F27A8">
            <w:pPr>
              <w:jc w:val="center"/>
              <w:rPr>
                <w:rFonts w:ascii="宋体" w:eastAsia="宋体" w:hAnsi="宋体" w:cs="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3D71D"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接口开发</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7539" w14:textId="77777777" w:rsidR="009F27A8" w:rsidRPr="002E545E" w:rsidRDefault="008D7FFB">
            <w:pPr>
              <w:widowControl/>
              <w:jc w:val="left"/>
              <w:textAlignment w:val="center"/>
              <w:rPr>
                <w:rFonts w:ascii="宋体" w:eastAsia="宋体" w:hAnsi="宋体" w:cs="宋体"/>
                <w:color w:val="000000"/>
                <w:sz w:val="24"/>
              </w:rPr>
            </w:pPr>
            <w:r w:rsidRPr="002E545E">
              <w:rPr>
                <w:rStyle w:val="font41"/>
                <w:rFonts w:hint="default"/>
                <w:sz w:val="24"/>
                <w:szCs w:val="24"/>
                <w:lang w:bidi="ar"/>
              </w:rPr>
              <w:t>为实现来电弹屏、电脑拨号、电话录音等功能，需要用到此设备。</w:t>
            </w:r>
          </w:p>
        </w:tc>
      </w:tr>
      <w:tr w:rsidR="009F27A8" w:rsidRPr="002E545E" w14:paraId="63DC98C5" w14:textId="77777777" w:rsidTr="00BD3BE0">
        <w:trPr>
          <w:trHeight w:val="312"/>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E5BD"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9</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025D" w14:textId="77777777" w:rsidR="009F27A8" w:rsidRPr="002E545E" w:rsidRDefault="008D7FFB">
            <w:pPr>
              <w:widowControl/>
              <w:jc w:val="center"/>
              <w:textAlignment w:val="center"/>
              <w:rPr>
                <w:rFonts w:ascii="宋体" w:eastAsia="宋体" w:hAnsi="宋体" w:cs="宋体"/>
                <w:color w:val="000000"/>
                <w:sz w:val="24"/>
              </w:rPr>
            </w:pPr>
            <w:r w:rsidRPr="002E545E">
              <w:rPr>
                <w:rStyle w:val="font51"/>
                <w:rFonts w:hint="default"/>
                <w:sz w:val="24"/>
                <w:szCs w:val="24"/>
                <w:lang w:bidi="ar"/>
              </w:rPr>
              <w:t>督办</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F4BD" w14:textId="77777777" w:rsidR="009F27A8" w:rsidRPr="002E545E" w:rsidRDefault="008D7FFB">
            <w:pPr>
              <w:widowControl/>
              <w:jc w:val="left"/>
              <w:textAlignment w:val="center"/>
              <w:rPr>
                <w:rFonts w:ascii="宋体" w:eastAsia="宋体" w:hAnsi="宋体" w:cs="宋体"/>
                <w:color w:val="000000"/>
                <w:sz w:val="24"/>
              </w:rPr>
            </w:pPr>
            <w:r w:rsidRPr="002E545E">
              <w:rPr>
                <w:rStyle w:val="font51"/>
                <w:rFonts w:hint="default"/>
                <w:sz w:val="24"/>
                <w:szCs w:val="24"/>
                <w:lang w:bidi="ar"/>
              </w:rPr>
              <w:t>在工</w:t>
            </w:r>
            <w:proofErr w:type="gramStart"/>
            <w:r w:rsidRPr="002E545E">
              <w:rPr>
                <w:rStyle w:val="font51"/>
                <w:rFonts w:hint="default"/>
                <w:sz w:val="24"/>
                <w:szCs w:val="24"/>
                <w:lang w:bidi="ar"/>
              </w:rPr>
              <w:t>单事件</w:t>
            </w:r>
            <w:proofErr w:type="gramEnd"/>
            <w:r w:rsidRPr="002E545E">
              <w:rPr>
                <w:rStyle w:val="font51"/>
                <w:rFonts w:hint="default"/>
                <w:sz w:val="24"/>
                <w:szCs w:val="24"/>
                <w:lang w:bidi="ar"/>
              </w:rPr>
              <w:t>管理过程中可以随时督办，定点提醒、沟通。</w:t>
            </w:r>
          </w:p>
        </w:tc>
      </w:tr>
      <w:tr w:rsidR="009F27A8" w:rsidRPr="002E545E" w14:paraId="06628507" w14:textId="77777777" w:rsidTr="00BD3BE0">
        <w:trPr>
          <w:trHeight w:val="312"/>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E1F15" w14:textId="77777777" w:rsidR="009F27A8" w:rsidRPr="002E545E" w:rsidRDefault="008D7FFB">
            <w:pPr>
              <w:widowControl/>
              <w:jc w:val="center"/>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10</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F9FFB" w14:textId="77777777" w:rsidR="009F27A8" w:rsidRPr="002E545E" w:rsidRDefault="008D7FFB">
            <w:pPr>
              <w:widowControl/>
              <w:jc w:val="center"/>
              <w:textAlignment w:val="center"/>
              <w:rPr>
                <w:rFonts w:ascii="宋体" w:eastAsia="宋体" w:hAnsi="宋体" w:cs="宋体"/>
                <w:color w:val="000000"/>
                <w:sz w:val="24"/>
              </w:rPr>
            </w:pPr>
            <w:r w:rsidRPr="002E545E">
              <w:rPr>
                <w:rStyle w:val="font41"/>
                <w:rFonts w:hint="default"/>
                <w:sz w:val="24"/>
                <w:szCs w:val="24"/>
                <w:lang w:bidi="ar"/>
              </w:rPr>
              <w:t>系统平台</w:t>
            </w: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F0E7"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组织管理：组织维护，人员信息维护</w:t>
            </w:r>
          </w:p>
        </w:tc>
      </w:tr>
      <w:tr w:rsidR="009F27A8" w:rsidRPr="002E545E" w14:paraId="2ED6F997"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38698"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85CE1"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A2EF"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角色权限管理：支持配置基准角色，用于按角色快速给各账户配置权限，支持个性化配置角色权限</w:t>
            </w:r>
          </w:p>
        </w:tc>
      </w:tr>
      <w:tr w:rsidR="009F27A8" w:rsidRPr="002E545E" w14:paraId="0C1B6671" w14:textId="77777777" w:rsidTr="00BD3BE0">
        <w:trPr>
          <w:trHeight w:val="6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1EFA5"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39E19"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8D93"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分工管理：支持按区域分工，按设备类型分工，派单方式支持直接派给工程师，派给组长（组长下发），派给多个工程师等</w:t>
            </w:r>
          </w:p>
        </w:tc>
      </w:tr>
      <w:tr w:rsidR="009F27A8" w:rsidRPr="002E545E" w14:paraId="12B5656B" w14:textId="77777777" w:rsidTr="00BD3BE0">
        <w:trPr>
          <w:trHeight w:val="9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FA17E"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E0D5E"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3FD5"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参数管理：支持个性化配置故障分类、故障原因、</w:t>
            </w:r>
            <w:proofErr w:type="gramStart"/>
            <w:r w:rsidRPr="002E545E">
              <w:rPr>
                <w:rFonts w:ascii="宋体" w:eastAsia="宋体" w:hAnsi="宋体" w:cs="宋体" w:hint="eastAsia"/>
                <w:color w:val="000000"/>
                <w:kern w:val="0"/>
                <w:sz w:val="24"/>
                <w:lang w:bidi="ar"/>
              </w:rPr>
              <w:t>重派原因</w:t>
            </w:r>
            <w:proofErr w:type="gramEnd"/>
            <w:r w:rsidRPr="002E545E">
              <w:rPr>
                <w:rFonts w:ascii="宋体" w:eastAsia="宋体" w:hAnsi="宋体" w:cs="宋体" w:hint="eastAsia"/>
                <w:color w:val="000000"/>
                <w:kern w:val="0"/>
                <w:sz w:val="24"/>
                <w:lang w:bidi="ar"/>
              </w:rPr>
              <w:t>等参数，支持配置工单是否需审核环节，支持配置界面UI风格，支持配置LOGO展示</w:t>
            </w:r>
          </w:p>
        </w:tc>
      </w:tr>
      <w:tr w:rsidR="009F27A8" w:rsidRPr="002E545E" w14:paraId="684CE20E" w14:textId="77777777" w:rsidTr="00BD3BE0">
        <w:trPr>
          <w:trHeight w:val="312"/>
        </w:trPr>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4CDEC" w14:textId="77777777" w:rsidR="009F27A8" w:rsidRPr="002E545E" w:rsidRDefault="009F27A8">
            <w:pPr>
              <w:jc w:val="center"/>
              <w:rPr>
                <w:rFonts w:ascii="宋体" w:eastAsia="宋体" w:hAnsi="宋体" w:cs="宋体"/>
                <w:color w:val="000000"/>
                <w:sz w:val="24"/>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54134" w14:textId="77777777" w:rsidR="009F27A8" w:rsidRPr="002E545E" w:rsidRDefault="009F27A8">
            <w:pPr>
              <w:jc w:val="center"/>
              <w:rPr>
                <w:rFonts w:ascii="宋体" w:eastAsia="宋体" w:hAnsi="宋体" w:cs="宋体"/>
                <w:color w:val="000000"/>
                <w:sz w:val="24"/>
              </w:rPr>
            </w:pPr>
          </w:p>
        </w:tc>
        <w:tc>
          <w:tcPr>
            <w:tcW w:w="6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D97DC" w14:textId="77777777" w:rsidR="009F27A8" w:rsidRPr="002E545E" w:rsidRDefault="008D7FFB">
            <w:pPr>
              <w:widowControl/>
              <w:jc w:val="left"/>
              <w:textAlignment w:val="center"/>
              <w:rPr>
                <w:rFonts w:ascii="宋体" w:eastAsia="宋体" w:hAnsi="宋体" w:cs="宋体"/>
                <w:color w:val="000000"/>
                <w:sz w:val="24"/>
              </w:rPr>
            </w:pPr>
            <w:r w:rsidRPr="002E545E">
              <w:rPr>
                <w:rFonts w:ascii="宋体" w:eastAsia="宋体" w:hAnsi="宋体" w:cs="宋体" w:hint="eastAsia"/>
                <w:color w:val="000000"/>
                <w:kern w:val="0"/>
                <w:sz w:val="24"/>
                <w:lang w:bidi="ar"/>
              </w:rPr>
              <w:t>权限管理：角色权限、菜单权限、资源权限</w:t>
            </w:r>
          </w:p>
        </w:tc>
      </w:tr>
    </w:tbl>
    <w:p w14:paraId="2965DD9D" w14:textId="77777777" w:rsidR="009F27A8" w:rsidRPr="002E545E" w:rsidRDefault="008D7FFB">
      <w:pPr>
        <w:pStyle w:val="1"/>
        <w:numPr>
          <w:ilvl w:val="0"/>
          <w:numId w:val="3"/>
        </w:numPr>
        <w:rPr>
          <w:sz w:val="32"/>
          <w:szCs w:val="32"/>
        </w:rPr>
      </w:pPr>
      <w:r w:rsidRPr="002E545E">
        <w:rPr>
          <w:rFonts w:hint="eastAsia"/>
          <w:sz w:val="32"/>
          <w:szCs w:val="32"/>
        </w:rPr>
        <w:t>实施与售后要求</w:t>
      </w:r>
    </w:p>
    <w:p w14:paraId="43F3A395" w14:textId="77777777" w:rsidR="009F27A8" w:rsidRPr="002E545E" w:rsidRDefault="008D7FFB">
      <w:pPr>
        <w:keepNext/>
        <w:keepLines/>
        <w:numPr>
          <w:ilvl w:val="2"/>
          <w:numId w:val="0"/>
        </w:numPr>
        <w:spacing w:line="360" w:lineRule="auto"/>
        <w:ind w:left="709" w:hanging="709"/>
        <w:contextualSpacing/>
        <w:jc w:val="left"/>
        <w:outlineLvl w:val="2"/>
        <w:rPr>
          <w:rFonts w:ascii="宋体" w:hAnsi="宋体"/>
          <w:b/>
          <w:bCs/>
          <w:sz w:val="24"/>
        </w:rPr>
      </w:pPr>
      <w:r w:rsidRPr="002E545E">
        <w:rPr>
          <w:rFonts w:ascii="宋体" w:hAnsi="宋体" w:hint="eastAsia"/>
          <w:b/>
          <w:bCs/>
          <w:sz w:val="24"/>
        </w:rPr>
        <w:t>（一）项目工期要求</w:t>
      </w:r>
    </w:p>
    <w:p w14:paraId="7604F952" w14:textId="77777777" w:rsidR="009F27A8" w:rsidRPr="002E545E" w:rsidRDefault="008D7FFB">
      <w:pPr>
        <w:ind w:firstLineChars="200" w:firstLine="480"/>
        <w:rPr>
          <w:rFonts w:ascii="宋体" w:eastAsia="宋体" w:hAnsi="宋体"/>
          <w:sz w:val="24"/>
        </w:rPr>
      </w:pPr>
      <w:r w:rsidRPr="002E545E">
        <w:rPr>
          <w:rFonts w:ascii="宋体" w:eastAsia="宋体" w:hAnsi="宋体" w:hint="eastAsia"/>
          <w:sz w:val="24"/>
        </w:rPr>
        <w:t>项目工期3</w:t>
      </w:r>
      <w:r w:rsidRPr="002E545E">
        <w:rPr>
          <w:rFonts w:ascii="宋体" w:eastAsia="宋体" w:hAnsi="宋体"/>
          <w:sz w:val="24"/>
        </w:rPr>
        <w:t>0</w:t>
      </w:r>
      <w:r w:rsidRPr="002E545E">
        <w:rPr>
          <w:rFonts w:ascii="宋体" w:eastAsia="宋体" w:hAnsi="宋体" w:hint="eastAsia"/>
          <w:sz w:val="24"/>
        </w:rPr>
        <w:t>天内完成系统上线运行。</w:t>
      </w:r>
    </w:p>
    <w:p w14:paraId="4BD0158F" w14:textId="77777777" w:rsidR="009F27A8" w:rsidRPr="002E545E" w:rsidRDefault="009F27A8">
      <w:pPr>
        <w:pStyle w:val="af"/>
        <w:rPr>
          <w:rFonts w:ascii="宋体" w:hAnsi="宋体"/>
        </w:rPr>
      </w:pPr>
    </w:p>
    <w:p w14:paraId="7E717537" w14:textId="77777777" w:rsidR="009F27A8" w:rsidRPr="002E545E" w:rsidRDefault="008D7FFB">
      <w:pPr>
        <w:keepNext/>
        <w:keepLines/>
        <w:numPr>
          <w:ilvl w:val="2"/>
          <w:numId w:val="0"/>
        </w:numPr>
        <w:spacing w:line="360" w:lineRule="auto"/>
        <w:ind w:left="709" w:hanging="709"/>
        <w:contextualSpacing/>
        <w:jc w:val="left"/>
        <w:outlineLvl w:val="2"/>
        <w:rPr>
          <w:rFonts w:ascii="宋体" w:hAnsi="宋体"/>
          <w:b/>
          <w:bCs/>
          <w:sz w:val="24"/>
        </w:rPr>
      </w:pPr>
      <w:r w:rsidRPr="002E545E">
        <w:rPr>
          <w:rFonts w:ascii="宋体" w:hAnsi="宋体" w:hint="eastAsia"/>
          <w:b/>
          <w:bCs/>
          <w:sz w:val="24"/>
        </w:rPr>
        <w:t>（二）实施要求</w:t>
      </w:r>
    </w:p>
    <w:p w14:paraId="431120A7"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1.在系统验收通过前，须派驻不少于1名经验丰富的工程师现场驻点实施。</w:t>
      </w:r>
    </w:p>
    <w:p w14:paraId="1743D070"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lastRenderedPageBreak/>
        <w:t>2.实施过程应严格执行相关的规范，并保证安全。</w:t>
      </w:r>
    </w:p>
    <w:p w14:paraId="1FA01C33"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3.应在规定的时间内，保证质量，完成系统建设。</w:t>
      </w:r>
    </w:p>
    <w:p w14:paraId="2F6C042A"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4.实施过程中应科学、合理地掌握与其他工作的协调、交叉。</w:t>
      </w:r>
    </w:p>
    <w:p w14:paraId="0A6C3627" w14:textId="77777777" w:rsidR="009F27A8" w:rsidRPr="002E545E" w:rsidRDefault="009F27A8">
      <w:pPr>
        <w:pStyle w:val="af0"/>
        <w:autoSpaceDE w:val="0"/>
        <w:autoSpaceDN w:val="0"/>
        <w:spacing w:line="276" w:lineRule="auto"/>
        <w:ind w:left="360" w:firstLineChars="0" w:firstLine="0"/>
        <w:rPr>
          <w:rFonts w:ascii="宋体" w:hAnsi="宋体"/>
          <w:szCs w:val="24"/>
        </w:rPr>
      </w:pPr>
    </w:p>
    <w:p w14:paraId="2A81E25A" w14:textId="77777777" w:rsidR="009F27A8" w:rsidRPr="002E545E" w:rsidRDefault="008D7FFB">
      <w:pPr>
        <w:keepNext/>
        <w:keepLines/>
        <w:numPr>
          <w:ilvl w:val="2"/>
          <w:numId w:val="0"/>
        </w:numPr>
        <w:spacing w:before="260" w:after="260" w:line="360" w:lineRule="auto"/>
        <w:ind w:left="709" w:hanging="709"/>
        <w:contextualSpacing/>
        <w:jc w:val="left"/>
        <w:outlineLvl w:val="2"/>
        <w:rPr>
          <w:rFonts w:ascii="宋体" w:hAnsi="宋体"/>
          <w:b/>
          <w:bCs/>
          <w:sz w:val="24"/>
        </w:rPr>
      </w:pPr>
      <w:r w:rsidRPr="002E545E">
        <w:rPr>
          <w:rFonts w:ascii="宋体" w:hAnsi="宋体" w:hint="eastAsia"/>
          <w:b/>
          <w:bCs/>
          <w:sz w:val="24"/>
        </w:rPr>
        <w:t>（三）售后服务要求</w:t>
      </w:r>
    </w:p>
    <w:p w14:paraId="58222F1A" w14:textId="77777777" w:rsidR="009F27A8" w:rsidRPr="002E545E" w:rsidRDefault="008D7FFB">
      <w:pPr>
        <w:adjustRightInd w:val="0"/>
        <w:snapToGrid w:val="0"/>
        <w:spacing w:line="360" w:lineRule="auto"/>
        <w:rPr>
          <w:rFonts w:ascii="宋体" w:eastAsia="宋体" w:hAnsi="宋体" w:cs="宋体"/>
          <w:sz w:val="24"/>
        </w:rPr>
      </w:pPr>
      <w:bookmarkStart w:id="5" w:name="_Toc529108596"/>
      <w:bookmarkStart w:id="6" w:name="_Toc79607384"/>
      <w:r w:rsidRPr="002E545E">
        <w:rPr>
          <w:rFonts w:ascii="宋体" w:eastAsia="宋体" w:hAnsi="宋体" w:cs="宋体" w:hint="eastAsia"/>
          <w:sz w:val="24"/>
        </w:rPr>
        <w:t>1.免费维保</w:t>
      </w:r>
      <w:bookmarkEnd w:id="5"/>
      <w:bookmarkEnd w:id="6"/>
    </w:p>
    <w:p w14:paraId="46E12C33" w14:textId="54A390B1"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（1）从项目总体验收合格之日（从双方代表终验签字之日起计算）起，提供</w:t>
      </w:r>
      <w:r w:rsidR="00756807" w:rsidRPr="002E545E">
        <w:rPr>
          <w:rFonts w:ascii="宋体" w:eastAsia="宋体" w:hAnsi="宋体" w:cs="宋体" w:hint="eastAsia"/>
          <w:sz w:val="24"/>
        </w:rPr>
        <w:t>三</w:t>
      </w:r>
      <w:r w:rsidRPr="002E545E">
        <w:rPr>
          <w:rFonts w:ascii="宋体" w:eastAsia="宋体" w:hAnsi="宋体" w:cs="宋体" w:hint="eastAsia"/>
          <w:sz w:val="24"/>
        </w:rPr>
        <w:t>年免费的</w:t>
      </w:r>
      <w:proofErr w:type="gramStart"/>
      <w:r w:rsidRPr="002E545E">
        <w:rPr>
          <w:rFonts w:ascii="宋体" w:eastAsia="宋体" w:hAnsi="宋体" w:cs="宋体" w:hint="eastAsia"/>
          <w:sz w:val="24"/>
        </w:rPr>
        <w:t>软件维保服务</w:t>
      </w:r>
      <w:proofErr w:type="gramEnd"/>
      <w:r w:rsidRPr="002E545E">
        <w:rPr>
          <w:rFonts w:ascii="宋体" w:eastAsia="宋体" w:hAnsi="宋体" w:cs="宋体" w:hint="eastAsia"/>
          <w:sz w:val="24"/>
        </w:rPr>
        <w:t>。</w:t>
      </w:r>
    </w:p>
    <w:p w14:paraId="5187C3E4"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（2）免费维保期结束后，软件维保费用不高于总价格的8%。</w:t>
      </w:r>
    </w:p>
    <w:p w14:paraId="6646D068"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（3）维保期</w:t>
      </w:r>
      <w:proofErr w:type="gramStart"/>
      <w:r w:rsidRPr="002E545E">
        <w:rPr>
          <w:rFonts w:ascii="宋体" w:eastAsia="宋体" w:hAnsi="宋体" w:cs="宋体" w:hint="eastAsia"/>
          <w:sz w:val="24"/>
        </w:rPr>
        <w:t>内须每半</w:t>
      </w:r>
      <w:proofErr w:type="gramEnd"/>
      <w:r w:rsidRPr="002E545E">
        <w:rPr>
          <w:rFonts w:ascii="宋体" w:eastAsia="宋体" w:hAnsi="宋体" w:cs="宋体" w:hint="eastAsia"/>
          <w:sz w:val="24"/>
        </w:rPr>
        <w:t>年安排工程师</w:t>
      </w:r>
      <w:proofErr w:type="gramStart"/>
      <w:r w:rsidRPr="002E545E">
        <w:rPr>
          <w:rFonts w:ascii="宋体" w:eastAsia="宋体" w:hAnsi="宋体" w:cs="宋体" w:hint="eastAsia"/>
          <w:sz w:val="24"/>
        </w:rPr>
        <w:t>实地对</w:t>
      </w:r>
      <w:proofErr w:type="gramEnd"/>
      <w:r w:rsidRPr="002E545E">
        <w:rPr>
          <w:rFonts w:ascii="宋体" w:eastAsia="宋体" w:hAnsi="宋体" w:cs="宋体" w:hint="eastAsia"/>
          <w:sz w:val="24"/>
        </w:rPr>
        <w:t>系统巡检一次，安排经验丰富的、任职一年以上的运维工程师提供巡检服务，并确保巡检驻点时间不少于2个工作日。</w:t>
      </w:r>
      <w:bookmarkStart w:id="7" w:name="_Toc529108597"/>
      <w:bookmarkStart w:id="8" w:name="_Toc79607385"/>
    </w:p>
    <w:p w14:paraId="30BDCA5C" w14:textId="77777777" w:rsidR="009F27A8" w:rsidRPr="002E545E" w:rsidRDefault="008D7FFB">
      <w:pPr>
        <w:adjustRightInd w:val="0"/>
        <w:snapToGrid w:val="0"/>
        <w:spacing w:line="360" w:lineRule="auto"/>
        <w:rPr>
          <w:rFonts w:ascii="宋体" w:eastAsia="宋体" w:hAnsi="宋体" w:cs="宋体"/>
          <w:sz w:val="24"/>
        </w:rPr>
      </w:pPr>
      <w:r w:rsidRPr="002E545E">
        <w:rPr>
          <w:rFonts w:ascii="宋体" w:eastAsia="宋体" w:hAnsi="宋体" w:cs="宋体" w:hint="eastAsia"/>
          <w:sz w:val="24"/>
        </w:rPr>
        <w:t>2.免费二次开发</w:t>
      </w:r>
      <w:bookmarkEnd w:id="7"/>
      <w:bookmarkEnd w:id="8"/>
    </w:p>
    <w:p w14:paraId="1032066B"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在系统完成交付之后40个工作日内（从双方代表终验签字之日起计算），需根据院方需求书上现有模块中，并在5个工作日内可以完成的2个需求进行免费二次开发，超出范围的根据开发时间费用另计或以后进行有偿的模块升级。</w:t>
      </w:r>
      <w:bookmarkStart w:id="9" w:name="_Toc529108598"/>
      <w:bookmarkStart w:id="10" w:name="_Toc79607386"/>
    </w:p>
    <w:p w14:paraId="4844EF58" w14:textId="77777777" w:rsidR="009F27A8" w:rsidRPr="002E545E" w:rsidRDefault="008D7FFB">
      <w:pPr>
        <w:adjustRightInd w:val="0"/>
        <w:snapToGrid w:val="0"/>
        <w:spacing w:line="360" w:lineRule="auto"/>
        <w:rPr>
          <w:rFonts w:ascii="宋体" w:eastAsia="宋体" w:hAnsi="宋体" w:cs="宋体"/>
          <w:sz w:val="24"/>
        </w:rPr>
      </w:pPr>
      <w:r w:rsidRPr="002E545E">
        <w:rPr>
          <w:rFonts w:ascii="宋体" w:eastAsia="宋体" w:hAnsi="宋体" w:cs="宋体" w:hint="eastAsia"/>
          <w:sz w:val="24"/>
        </w:rPr>
        <w:t>3.技术服务</w:t>
      </w:r>
      <w:bookmarkEnd w:id="9"/>
      <w:bookmarkEnd w:id="10"/>
    </w:p>
    <w:p w14:paraId="09A2E025"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547D1C21" w14:textId="77777777" w:rsidR="009F27A8" w:rsidRPr="002E545E" w:rsidRDefault="008D7FFB">
      <w:pPr>
        <w:adjustRightInd w:val="0"/>
        <w:snapToGrid w:val="0"/>
        <w:spacing w:line="360" w:lineRule="auto"/>
        <w:rPr>
          <w:rFonts w:ascii="宋体" w:eastAsia="宋体" w:hAnsi="宋体" w:cs="宋体"/>
          <w:sz w:val="24"/>
        </w:rPr>
      </w:pPr>
      <w:r w:rsidRPr="002E545E">
        <w:rPr>
          <w:rFonts w:ascii="宋体" w:eastAsia="宋体" w:hAnsi="宋体" w:cs="宋体" w:hint="eastAsia"/>
          <w:sz w:val="24"/>
        </w:rPr>
        <w:t>4.系统维护与支持的具体内容如下：</w:t>
      </w:r>
    </w:p>
    <w:p w14:paraId="280FB9D5"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（1）电话支持</w:t>
      </w:r>
    </w:p>
    <w:p w14:paraId="6C246025"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对应用系统的运行、维护提供24小时的实时技术支持。以热线电话或Email、传真等方式随时回答用户各种技术问题并在48小时内提出解决方案。需提供7X24小时内的全天服务热线。</w:t>
      </w:r>
    </w:p>
    <w:p w14:paraId="07CFD9BC"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（2）远程技术支持</w:t>
      </w:r>
    </w:p>
    <w:p w14:paraId="0E3CD173"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当系统出现故障，需提供7X24小时的远程技术服务。</w:t>
      </w:r>
    </w:p>
    <w:p w14:paraId="18B8922A"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（3）现场服务</w:t>
      </w:r>
    </w:p>
    <w:p w14:paraId="40E9A216"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当系统运行环境出现严重故障，或因更换服务器等原因需要重新搭建系统时，</w:t>
      </w:r>
      <w:r w:rsidRPr="002E545E">
        <w:rPr>
          <w:rFonts w:ascii="宋体" w:eastAsia="宋体" w:hAnsi="宋体" w:cs="宋体" w:hint="eastAsia"/>
          <w:sz w:val="24"/>
        </w:rPr>
        <w:lastRenderedPageBreak/>
        <w:t>通过</w:t>
      </w:r>
      <w:proofErr w:type="gramStart"/>
      <w:r w:rsidRPr="002E545E">
        <w:rPr>
          <w:rFonts w:ascii="宋体" w:eastAsia="宋体" w:hAnsi="宋体" w:cs="宋体" w:hint="eastAsia"/>
          <w:sz w:val="24"/>
        </w:rPr>
        <w:t>远程支持</w:t>
      </w:r>
      <w:proofErr w:type="gramEnd"/>
      <w:r w:rsidRPr="002E545E">
        <w:rPr>
          <w:rFonts w:ascii="宋体" w:eastAsia="宋体" w:hAnsi="宋体" w:cs="宋体" w:hint="eastAsia"/>
          <w:sz w:val="24"/>
        </w:rPr>
        <w:t>不能及时解决问题时，需要派技术支持人员赶赴现场，协助用户完成故障排除、升级或迁移操作，对系统进行完整性检查并跟踪运行。</w:t>
      </w:r>
    </w:p>
    <w:p w14:paraId="1CF41757" w14:textId="77777777" w:rsidR="009F27A8" w:rsidRPr="002E545E" w:rsidRDefault="008D7FFB">
      <w:pPr>
        <w:adjustRightInd w:val="0"/>
        <w:snapToGrid w:val="0"/>
        <w:spacing w:line="360" w:lineRule="auto"/>
        <w:ind w:firstLine="420"/>
        <w:rPr>
          <w:rFonts w:ascii="宋体" w:eastAsia="宋体" w:hAnsi="宋体" w:cs="宋体"/>
          <w:sz w:val="24"/>
        </w:rPr>
      </w:pPr>
      <w:bookmarkStart w:id="11" w:name="_Toc529108599"/>
      <w:r w:rsidRPr="002E545E">
        <w:rPr>
          <w:rFonts w:ascii="宋体" w:eastAsia="宋体" w:hAnsi="宋体" w:cs="宋体" w:hint="eastAsia"/>
          <w:sz w:val="24"/>
        </w:rPr>
        <w:t>（4）故障响应</w:t>
      </w:r>
      <w:bookmarkEnd w:id="11"/>
    </w:p>
    <w:p w14:paraId="0659DB65"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3BB4EA70" w14:textId="77777777" w:rsidR="009F27A8" w:rsidRPr="002E545E" w:rsidRDefault="008D7FFB">
      <w:pPr>
        <w:adjustRightInd w:val="0"/>
        <w:snapToGrid w:val="0"/>
        <w:spacing w:line="360" w:lineRule="auto"/>
        <w:rPr>
          <w:rFonts w:ascii="宋体" w:eastAsia="宋体" w:hAnsi="宋体" w:cs="宋体"/>
          <w:sz w:val="24"/>
        </w:rPr>
      </w:pPr>
      <w:bookmarkStart w:id="12" w:name="_Toc1827_WPSOffice_Level2"/>
      <w:bookmarkStart w:id="13" w:name="_Toc7997_WPSOffice_Level2"/>
      <w:bookmarkStart w:id="14" w:name="_Toc529108600"/>
      <w:bookmarkStart w:id="15" w:name="_Toc79607387"/>
      <w:r w:rsidRPr="002E545E">
        <w:rPr>
          <w:rFonts w:ascii="宋体" w:eastAsia="宋体" w:hAnsi="宋体" w:cs="宋体" w:hint="eastAsia"/>
          <w:sz w:val="24"/>
        </w:rPr>
        <w:t>5.定期跟踪</w:t>
      </w:r>
      <w:bookmarkEnd w:id="12"/>
      <w:bookmarkEnd w:id="13"/>
      <w:bookmarkEnd w:id="14"/>
      <w:bookmarkEnd w:id="15"/>
    </w:p>
    <w:p w14:paraId="027465BB"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项目验收完毕后，需定期电话、现场跟踪系统使用情况，听取意见和建议，及时分析系统存在的问题，并随时给予解决。必要时，需派遣技术人员去现场解决存在的问题。</w:t>
      </w:r>
    </w:p>
    <w:p w14:paraId="46962094" w14:textId="77777777" w:rsidR="009F27A8" w:rsidRPr="002E545E" w:rsidRDefault="008D7FFB">
      <w:pPr>
        <w:adjustRightInd w:val="0"/>
        <w:snapToGrid w:val="0"/>
        <w:spacing w:line="360" w:lineRule="auto"/>
        <w:rPr>
          <w:rFonts w:ascii="宋体" w:eastAsia="宋体" w:hAnsi="宋体" w:cs="宋体"/>
          <w:sz w:val="24"/>
        </w:rPr>
      </w:pPr>
      <w:bookmarkStart w:id="16" w:name="_Toc31176_WPSOffice_Level2"/>
      <w:bookmarkStart w:id="17" w:name="_Toc529108601"/>
      <w:bookmarkStart w:id="18" w:name="_Toc79607388"/>
      <w:bookmarkStart w:id="19" w:name="_Toc4581_WPSOffice_Level2"/>
      <w:r w:rsidRPr="002E545E">
        <w:rPr>
          <w:rFonts w:ascii="宋体" w:eastAsia="宋体" w:hAnsi="宋体" w:cs="宋体" w:hint="eastAsia"/>
          <w:sz w:val="24"/>
        </w:rPr>
        <w:t>6.系统升级</w:t>
      </w:r>
      <w:bookmarkEnd w:id="16"/>
      <w:bookmarkEnd w:id="17"/>
      <w:bookmarkEnd w:id="18"/>
      <w:bookmarkEnd w:id="19"/>
    </w:p>
    <w:p w14:paraId="3C74C441"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提供定时或不定时巡检服务，做到有问题早发现早解决。并及时向用户通报系统软件升级情况，若用户需要对系统软件升级，需提供升级版本和相应的支持服务。</w:t>
      </w:r>
    </w:p>
    <w:p w14:paraId="324C67F2" w14:textId="77777777" w:rsidR="009F27A8" w:rsidRPr="002E545E" w:rsidRDefault="008D7FFB">
      <w:pPr>
        <w:adjustRightInd w:val="0"/>
        <w:snapToGrid w:val="0"/>
        <w:spacing w:line="360" w:lineRule="auto"/>
        <w:rPr>
          <w:rFonts w:ascii="宋体" w:eastAsia="宋体" w:hAnsi="宋体" w:cs="宋体"/>
          <w:sz w:val="24"/>
        </w:rPr>
      </w:pPr>
      <w:r w:rsidRPr="002E545E">
        <w:rPr>
          <w:rFonts w:ascii="宋体" w:eastAsia="宋体" w:hAnsi="宋体" w:cs="宋体" w:hint="eastAsia"/>
          <w:sz w:val="24"/>
        </w:rPr>
        <w:t>7.系统安全</w:t>
      </w:r>
    </w:p>
    <w:p w14:paraId="0FCF9352"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必须配合需求方对该软件进行安全检测时发现的安全隐患进行限期修复，在等保测评中发现的系统漏洞、安全漏洞等做整改并安全加固。</w:t>
      </w:r>
    </w:p>
    <w:p w14:paraId="3AE306EF" w14:textId="77777777" w:rsidR="009F27A8" w:rsidRPr="002E545E" w:rsidRDefault="008D7FFB">
      <w:pPr>
        <w:adjustRightInd w:val="0"/>
        <w:snapToGrid w:val="0"/>
        <w:spacing w:line="360" w:lineRule="auto"/>
        <w:rPr>
          <w:rFonts w:ascii="宋体" w:eastAsia="宋体" w:hAnsi="宋体" w:cs="宋体"/>
          <w:sz w:val="24"/>
        </w:rPr>
      </w:pPr>
      <w:r w:rsidRPr="002E545E">
        <w:rPr>
          <w:rFonts w:ascii="宋体" w:eastAsia="宋体" w:hAnsi="宋体" w:cs="宋体" w:hint="eastAsia"/>
          <w:sz w:val="24"/>
        </w:rPr>
        <w:t>8.服务器操作系统要求</w:t>
      </w:r>
    </w:p>
    <w:p w14:paraId="12E4DDED" w14:textId="77777777" w:rsidR="009F27A8" w:rsidRPr="002E545E" w:rsidRDefault="008D7FFB">
      <w:pPr>
        <w:adjustRightInd w:val="0"/>
        <w:snapToGrid w:val="0"/>
        <w:spacing w:line="360" w:lineRule="auto"/>
        <w:ind w:firstLine="420"/>
        <w:rPr>
          <w:rFonts w:ascii="宋体" w:eastAsia="宋体" w:hAnsi="宋体" w:cs="宋体"/>
          <w:sz w:val="24"/>
        </w:rPr>
      </w:pPr>
      <w:r w:rsidRPr="002E545E">
        <w:rPr>
          <w:rFonts w:ascii="宋体" w:eastAsia="宋体" w:hAnsi="宋体" w:cs="宋体" w:hint="eastAsia"/>
          <w:sz w:val="24"/>
        </w:rPr>
        <w:t>软件系统服务器部署要求：如果部署在windows 操作系统，则</w:t>
      </w:r>
      <w:proofErr w:type="gramStart"/>
      <w:r w:rsidRPr="002E545E">
        <w:rPr>
          <w:rFonts w:ascii="宋体" w:eastAsia="宋体" w:hAnsi="宋体" w:cs="宋体" w:hint="eastAsia"/>
          <w:sz w:val="24"/>
        </w:rPr>
        <w:t>需支持</w:t>
      </w:r>
      <w:proofErr w:type="gramEnd"/>
      <w:r w:rsidRPr="002E545E">
        <w:rPr>
          <w:rFonts w:ascii="宋体" w:eastAsia="宋体" w:hAnsi="宋体" w:cs="宋体" w:hint="eastAsia"/>
          <w:sz w:val="24"/>
        </w:rPr>
        <w:t>windows server 2016或以上版本。如果部署在</w:t>
      </w:r>
      <w:proofErr w:type="spellStart"/>
      <w:r w:rsidRPr="002E545E">
        <w:rPr>
          <w:rFonts w:ascii="宋体" w:eastAsia="宋体" w:hAnsi="宋体" w:cs="宋体" w:hint="eastAsia"/>
          <w:sz w:val="24"/>
        </w:rPr>
        <w:t>linux</w:t>
      </w:r>
      <w:proofErr w:type="spellEnd"/>
      <w:r w:rsidRPr="002E545E">
        <w:rPr>
          <w:rFonts w:ascii="宋体" w:eastAsia="宋体" w:hAnsi="宋体" w:cs="宋体" w:hint="eastAsia"/>
          <w:sz w:val="24"/>
        </w:rPr>
        <w:t>操作系统，则要求部署在麒麟V7.0版本64位或以上版本。其他Linux系列系统，则要求不使用</w:t>
      </w:r>
      <w:proofErr w:type="spellStart"/>
      <w:r w:rsidRPr="002E545E">
        <w:rPr>
          <w:rFonts w:ascii="宋体" w:eastAsia="宋体" w:hAnsi="宋体" w:cs="宋体" w:hint="eastAsia"/>
          <w:sz w:val="24"/>
        </w:rPr>
        <w:t>centOS</w:t>
      </w:r>
      <w:proofErr w:type="spellEnd"/>
      <w:r w:rsidRPr="002E545E">
        <w:rPr>
          <w:rFonts w:ascii="宋体" w:eastAsia="宋体" w:hAnsi="宋体" w:cs="宋体" w:hint="eastAsia"/>
          <w:sz w:val="24"/>
        </w:rPr>
        <w:t>、</w:t>
      </w:r>
      <w:proofErr w:type="spellStart"/>
      <w:r w:rsidRPr="002E545E">
        <w:rPr>
          <w:rFonts w:ascii="宋体" w:eastAsia="宋体" w:hAnsi="宋体" w:cs="宋体" w:hint="eastAsia"/>
          <w:sz w:val="24"/>
        </w:rPr>
        <w:t>Redhat</w:t>
      </w:r>
      <w:proofErr w:type="spellEnd"/>
      <w:r w:rsidRPr="002E545E">
        <w:rPr>
          <w:rFonts w:ascii="宋体" w:eastAsia="宋体" w:hAnsi="宋体" w:cs="宋体" w:hint="eastAsia"/>
          <w:sz w:val="24"/>
        </w:rPr>
        <w:t>、Ubuntu、深度操作系统。</w:t>
      </w:r>
    </w:p>
    <w:p w14:paraId="710A101E" w14:textId="77777777" w:rsidR="009F27A8" w:rsidRPr="002E545E" w:rsidRDefault="008D7FFB">
      <w:pPr>
        <w:keepNext/>
        <w:keepLines/>
        <w:numPr>
          <w:ilvl w:val="2"/>
          <w:numId w:val="0"/>
        </w:numPr>
        <w:spacing w:before="260" w:after="260" w:line="360" w:lineRule="auto"/>
        <w:ind w:left="709" w:hanging="709"/>
        <w:contextualSpacing/>
        <w:jc w:val="left"/>
        <w:outlineLvl w:val="2"/>
        <w:rPr>
          <w:rFonts w:ascii="宋体" w:hAnsi="宋体"/>
          <w:b/>
          <w:bCs/>
          <w:sz w:val="24"/>
        </w:rPr>
      </w:pPr>
      <w:r w:rsidRPr="002E545E">
        <w:rPr>
          <w:rFonts w:ascii="宋体" w:hAnsi="宋体" w:hint="eastAsia"/>
          <w:b/>
          <w:bCs/>
          <w:sz w:val="24"/>
        </w:rPr>
        <w:t>（四）其他要求</w:t>
      </w:r>
    </w:p>
    <w:p w14:paraId="18EA764E" w14:textId="77777777" w:rsidR="009F27A8" w:rsidRPr="002E545E" w:rsidRDefault="008D7FFB">
      <w:pPr>
        <w:adjustRightInd w:val="0"/>
        <w:snapToGrid w:val="0"/>
        <w:spacing w:line="360" w:lineRule="auto"/>
        <w:ind w:firstLineChars="200" w:firstLine="480"/>
        <w:rPr>
          <w:rFonts w:ascii="宋体" w:eastAsia="宋体" w:hAnsi="宋体" w:cs="宋体"/>
          <w:sz w:val="24"/>
        </w:rPr>
      </w:pPr>
      <w:r w:rsidRPr="002E545E">
        <w:rPr>
          <w:rFonts w:ascii="宋体" w:eastAsia="宋体" w:hAnsi="宋体" w:cs="宋体" w:hint="eastAsia"/>
          <w:sz w:val="24"/>
        </w:rPr>
        <w:t>培训要求：</w:t>
      </w:r>
    </w:p>
    <w:p w14:paraId="2148FB4D" w14:textId="77777777" w:rsidR="009F27A8" w:rsidRPr="002E545E" w:rsidRDefault="008D7FFB">
      <w:pPr>
        <w:adjustRightInd w:val="0"/>
        <w:snapToGrid w:val="0"/>
        <w:spacing w:line="360" w:lineRule="auto"/>
        <w:rPr>
          <w:rFonts w:ascii="宋体" w:eastAsia="宋体" w:hAnsi="宋体" w:cs="宋体"/>
          <w:sz w:val="24"/>
        </w:rPr>
      </w:pPr>
      <w:r w:rsidRPr="002E545E">
        <w:rPr>
          <w:rFonts w:ascii="宋体" w:eastAsia="宋体" w:hAnsi="宋体" w:cs="宋体" w:hint="eastAsia"/>
          <w:sz w:val="24"/>
        </w:rPr>
        <w:t>1.培训内容与课程要求</w:t>
      </w:r>
    </w:p>
    <w:p w14:paraId="43C13C71" w14:textId="77777777" w:rsidR="009F27A8" w:rsidRPr="002E545E" w:rsidRDefault="008D7FFB">
      <w:pPr>
        <w:adjustRightInd w:val="0"/>
        <w:snapToGrid w:val="0"/>
        <w:spacing w:line="360" w:lineRule="auto"/>
        <w:ind w:firstLineChars="200" w:firstLine="480"/>
        <w:rPr>
          <w:rFonts w:ascii="宋体" w:eastAsia="宋体" w:hAnsi="宋体" w:cs="宋体"/>
          <w:sz w:val="24"/>
        </w:rPr>
      </w:pPr>
      <w:r w:rsidRPr="002E545E">
        <w:rPr>
          <w:rFonts w:ascii="宋体" w:eastAsia="宋体" w:hAnsi="宋体" w:cs="宋体" w:hint="eastAsia"/>
          <w:sz w:val="24"/>
        </w:rPr>
        <w:t>对系统的使用，操作，维护进行培训。培训时提供安装使用维护说明书，以确保需求方能够对系统有足够的了解和熟悉，能够独立进行系统的日常维护和管理。培训所需一切资料由服务商提供。</w:t>
      </w:r>
    </w:p>
    <w:p w14:paraId="7753275C" w14:textId="77777777" w:rsidR="009F27A8" w:rsidRPr="002E545E" w:rsidRDefault="008D7FFB">
      <w:pPr>
        <w:adjustRightInd w:val="0"/>
        <w:snapToGrid w:val="0"/>
        <w:spacing w:line="360" w:lineRule="auto"/>
        <w:rPr>
          <w:rFonts w:ascii="宋体" w:eastAsia="宋体" w:hAnsi="宋体" w:cs="宋体"/>
          <w:sz w:val="24"/>
        </w:rPr>
      </w:pPr>
      <w:r w:rsidRPr="002E545E">
        <w:rPr>
          <w:rFonts w:ascii="宋体" w:eastAsia="宋体" w:hAnsi="宋体" w:cs="宋体" w:hint="eastAsia"/>
          <w:sz w:val="24"/>
        </w:rPr>
        <w:t>2.培训费用</w:t>
      </w:r>
    </w:p>
    <w:p w14:paraId="3DC5976D" w14:textId="77777777" w:rsidR="009F27A8" w:rsidRPr="002E545E" w:rsidRDefault="008D7FFB">
      <w:pPr>
        <w:adjustRightInd w:val="0"/>
        <w:snapToGrid w:val="0"/>
        <w:spacing w:line="360" w:lineRule="auto"/>
        <w:ind w:firstLineChars="200" w:firstLine="480"/>
        <w:rPr>
          <w:rFonts w:ascii="宋体" w:eastAsia="宋体" w:hAnsi="宋体" w:cs="宋体"/>
          <w:sz w:val="24"/>
        </w:rPr>
      </w:pPr>
      <w:r w:rsidRPr="002E545E">
        <w:rPr>
          <w:rFonts w:ascii="宋体" w:eastAsia="宋体" w:hAnsi="宋体" w:cs="宋体" w:hint="eastAsia"/>
          <w:sz w:val="24"/>
        </w:rPr>
        <w:lastRenderedPageBreak/>
        <w:t>培训过程中所发生的一切费用（</w:t>
      </w:r>
      <w:proofErr w:type="gramStart"/>
      <w:r w:rsidRPr="002E545E">
        <w:rPr>
          <w:rFonts w:ascii="宋体" w:eastAsia="宋体" w:hAnsi="宋体" w:cs="宋体" w:hint="eastAsia"/>
          <w:sz w:val="24"/>
        </w:rPr>
        <w:t>含培训</w:t>
      </w:r>
      <w:proofErr w:type="gramEnd"/>
      <w:r w:rsidRPr="002E545E">
        <w:rPr>
          <w:rFonts w:ascii="宋体" w:eastAsia="宋体" w:hAnsi="宋体" w:cs="宋体" w:hint="eastAsia"/>
          <w:sz w:val="24"/>
        </w:rPr>
        <w:t>教材费）均包含在报价中。</w:t>
      </w:r>
    </w:p>
    <w:p w14:paraId="3D1C614C" w14:textId="4CF549F8" w:rsidR="009F27A8" w:rsidRDefault="005A4658" w:rsidP="005A4658">
      <w:pPr>
        <w:adjustRightInd w:val="0"/>
        <w:snapToGrid w:val="0"/>
        <w:spacing w:line="360" w:lineRule="auto"/>
      </w:pPr>
      <w:r>
        <w:rPr>
          <w:rFonts w:ascii="宋体" w:eastAsia="宋体" w:hAnsi="宋体" w:cs="宋体" w:hint="eastAsia"/>
          <w:sz w:val="24"/>
        </w:rPr>
        <w:t>系统开发应严格按</w:t>
      </w:r>
      <w:r w:rsidR="008D7FFB" w:rsidRPr="002E545E">
        <w:rPr>
          <w:rFonts w:ascii="宋体" w:eastAsia="宋体" w:hAnsi="宋体" w:cs="宋体" w:hint="eastAsia"/>
          <w:sz w:val="24"/>
        </w:rPr>
        <w:t>软件工程规范进行，项目组须根据开发进度及时提供相关文档，文档应有严格的版本控制，最终交付的文档必须是最新的。所提供的文档需包含但不局限以下文档：用户需求说明书、用户操作说明书。</w:t>
      </w:r>
    </w:p>
    <w:sectPr w:rsidR="009F27A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EB565" w14:textId="77777777" w:rsidR="00FA3DEF" w:rsidRDefault="00FA3DEF" w:rsidP="00E31C71">
      <w:r>
        <w:separator/>
      </w:r>
    </w:p>
  </w:endnote>
  <w:endnote w:type="continuationSeparator" w:id="0">
    <w:p w14:paraId="0D8FC41E" w14:textId="77777777" w:rsidR="00FA3DEF" w:rsidRDefault="00FA3DEF" w:rsidP="00E3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4691"/>
      <w:docPartObj>
        <w:docPartGallery w:val="Page Numbers (Bottom of Page)"/>
        <w:docPartUnique/>
      </w:docPartObj>
    </w:sdtPr>
    <w:sdtContent>
      <w:sdt>
        <w:sdtPr>
          <w:id w:val="1728636285"/>
          <w:docPartObj>
            <w:docPartGallery w:val="Page Numbers (Top of Page)"/>
            <w:docPartUnique/>
          </w:docPartObj>
        </w:sdtPr>
        <w:sdtContent>
          <w:p w14:paraId="2979D0D5" w14:textId="770ACFD5" w:rsidR="00E31C71" w:rsidRDefault="00E31C71">
            <w:pPr>
              <w:pStyle w:val="a8"/>
              <w:jc w:val="center"/>
            </w:pPr>
            <w:r>
              <w:rPr>
                <w:lang w:val="zh-CN"/>
              </w:rPr>
              <w:t xml:space="preserve">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noProof/>
              </w:rPr>
              <w:t>8</w:t>
            </w:r>
            <w:r>
              <w:rPr>
                <w:b/>
                <w:bCs/>
                <w:sz w:val="24"/>
              </w:rPr>
              <w:fldChar w:fldCharType="end"/>
            </w:r>
          </w:p>
        </w:sdtContent>
      </w:sdt>
    </w:sdtContent>
  </w:sdt>
  <w:p w14:paraId="48894F8A" w14:textId="77777777" w:rsidR="00E31C71" w:rsidRDefault="00E31C7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9114" w14:textId="77777777" w:rsidR="00FA3DEF" w:rsidRDefault="00FA3DEF" w:rsidP="00E31C71">
      <w:r>
        <w:separator/>
      </w:r>
    </w:p>
  </w:footnote>
  <w:footnote w:type="continuationSeparator" w:id="0">
    <w:p w14:paraId="59F59F31" w14:textId="77777777" w:rsidR="00FA3DEF" w:rsidRDefault="00FA3DEF" w:rsidP="00E31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A926C9"/>
    <w:multiLevelType w:val="multilevel"/>
    <w:tmpl w:val="9EA926C9"/>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CE92C37E"/>
    <w:multiLevelType w:val="singleLevel"/>
    <w:tmpl w:val="CE92C37E"/>
    <w:lvl w:ilvl="0">
      <w:start w:val="1"/>
      <w:numFmt w:val="chineseCounting"/>
      <w:suff w:val="nothing"/>
      <w:lvlText w:val="%1、"/>
      <w:lvlJc w:val="left"/>
      <w:rPr>
        <w:rFonts w:hint="eastAsia"/>
      </w:rPr>
    </w:lvl>
  </w:abstractNum>
  <w:abstractNum w:abstractNumId="2" w15:restartNumberingAfterBreak="0">
    <w:nsid w:val="08728E61"/>
    <w:multiLevelType w:val="multilevel"/>
    <w:tmpl w:val="08728E61"/>
    <w:lvl w:ilvl="0">
      <w:start w:val="1"/>
      <w:numFmt w:val="decimal"/>
      <w:pStyle w:val="2"/>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NWNkYWRiYWIyZGU4ZDkyZTg5N2JhNWYwOWE2OGEifQ=="/>
  </w:docVars>
  <w:rsids>
    <w:rsidRoot w:val="00172A27"/>
    <w:rsid w:val="001047E7"/>
    <w:rsid w:val="00165DEA"/>
    <w:rsid w:val="00172A27"/>
    <w:rsid w:val="002E545E"/>
    <w:rsid w:val="004A342B"/>
    <w:rsid w:val="004D0EB3"/>
    <w:rsid w:val="005A4658"/>
    <w:rsid w:val="00756807"/>
    <w:rsid w:val="008D7FFB"/>
    <w:rsid w:val="009A1CBA"/>
    <w:rsid w:val="009F27A8"/>
    <w:rsid w:val="00A16C1F"/>
    <w:rsid w:val="00A30AB2"/>
    <w:rsid w:val="00A9604F"/>
    <w:rsid w:val="00B06F48"/>
    <w:rsid w:val="00BD3BE0"/>
    <w:rsid w:val="00BE13BC"/>
    <w:rsid w:val="00C5705F"/>
    <w:rsid w:val="00D65101"/>
    <w:rsid w:val="00E31C71"/>
    <w:rsid w:val="00F71EB3"/>
    <w:rsid w:val="00FA3DEF"/>
    <w:rsid w:val="12CA1323"/>
    <w:rsid w:val="17BB3DD5"/>
    <w:rsid w:val="1C9A4D14"/>
    <w:rsid w:val="207E0DFA"/>
    <w:rsid w:val="317519C5"/>
    <w:rsid w:val="427136E6"/>
    <w:rsid w:val="44BF087B"/>
    <w:rsid w:val="4A2F6A1A"/>
    <w:rsid w:val="59F401C2"/>
    <w:rsid w:val="6C6E0447"/>
    <w:rsid w:val="6FD47322"/>
    <w:rsid w:val="7C9A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EA760"/>
  <w15:docId w15:val="{635E43A0-7CBD-4B45-84BB-5F47890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numPr>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numPr>
        <w:ilvl w:val="2"/>
        <w:numId w:val="2"/>
      </w:numPr>
      <w:tabs>
        <w:tab w:val="left" w:pos="1429"/>
      </w:tabs>
      <w:spacing w:line="312" w:lineRule="auto"/>
      <w:jc w:val="left"/>
      <w:outlineLvl w:val="2"/>
    </w:pPr>
    <w:rPr>
      <w:rFonts w:ascii="宋体" w:eastAsia="宋体" w:hAnsi="宋体"/>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qFormat/>
    <w:pPr>
      <w:spacing w:line="360" w:lineRule="auto"/>
    </w:pPr>
    <w:rPr>
      <w:rFonts w:ascii="仿宋体" w:eastAsia="仿宋体"/>
      <w:sz w:val="24"/>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af">
    <w:name w:val="表格文字"/>
    <w:basedOn w:val="a"/>
    <w:qFormat/>
    <w:pPr>
      <w:spacing w:before="25" w:after="25"/>
      <w:jc w:val="left"/>
    </w:pPr>
    <w:rPr>
      <w:bCs/>
      <w:spacing w:val="10"/>
      <w:kern w:val="0"/>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30">
    <w:name w:val="列表段落3"/>
    <w:basedOn w:val="a"/>
    <w:uiPriority w:val="99"/>
    <w:qFormat/>
    <w:pPr>
      <w:spacing w:line="360" w:lineRule="auto"/>
      <w:ind w:firstLineChars="200" w:firstLine="420"/>
    </w:pPr>
    <w:rPr>
      <w:rFonts w:ascii="Times New Roman" w:eastAsia="楷体_GB2312" w:hAnsi="Times New Roman"/>
    </w:rPr>
  </w:style>
  <w:style w:type="paragraph" w:customStyle="1" w:styleId="U2">
    <w:name w:val="U_正文2"/>
    <w:basedOn w:val="a"/>
    <w:qFormat/>
    <w:pPr>
      <w:adjustRightInd w:val="0"/>
      <w:snapToGrid w:val="0"/>
      <w:spacing w:afterLines="50" w:after="120" w:line="288" w:lineRule="auto"/>
      <w:ind w:firstLineChars="200" w:firstLine="420"/>
    </w:pPr>
    <w:rPr>
      <w:rFonts w:ascii="宋体" w:hAnsi="宋体"/>
      <w:szCs w:val="21"/>
    </w:rPr>
  </w:style>
  <w:style w:type="paragraph" w:styleId="af0">
    <w:name w:val="List Paragraph"/>
    <w:basedOn w:val="a"/>
    <w:uiPriority w:val="34"/>
    <w:qFormat/>
    <w:pPr>
      <w:spacing w:line="360" w:lineRule="auto"/>
      <w:ind w:firstLineChars="200" w:firstLine="420"/>
    </w:pPr>
    <w:rPr>
      <w:rFonts w:ascii="Calibri" w:eastAsia="宋体" w:hAnsi="Calibri" w:cs="Times New Roman"/>
      <w:sz w:val="24"/>
      <w:szCs w:val="22"/>
    </w:rPr>
  </w:style>
  <w:style w:type="character" w:customStyle="1" w:styleId="ab">
    <w:name w:val="页眉 字符"/>
    <w:basedOn w:val="a0"/>
    <w:link w:val="aa"/>
    <w:qFormat/>
    <w:rPr>
      <w:kern w:val="2"/>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9">
    <w:name w:val="页脚 字符"/>
    <w:basedOn w:val="a0"/>
    <w:link w:val="a8"/>
    <w:uiPriority w:val="99"/>
    <w:rsid w:val="00E31C71"/>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998F-A6DF-403E-8771-70ADF505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13</cp:revision>
  <dcterms:created xsi:type="dcterms:W3CDTF">2023-04-23T10:33:00Z</dcterms:created>
  <dcterms:modified xsi:type="dcterms:W3CDTF">2024-10-28T01:41:00Z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81D97019C4544D8CA2295C9ADB4361FD_13</vt:lpwstr>
  </property>
</Properties>
</file>