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1A" w:rsidRPr="001B621A" w:rsidRDefault="00682D94" w:rsidP="00682D94">
      <w:pPr>
        <w:ind w:firstLineChars="220" w:firstLine="707"/>
        <w:jc w:val="left"/>
        <w:rPr>
          <w:rFonts w:ascii="宋体" w:hAnsi="宋体" w:cs="宋体"/>
          <w:b/>
          <w:bCs/>
          <w:color w:val="000000"/>
          <w:kern w:val="0"/>
          <w:sz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</w:rPr>
        <w:t>一、</w:t>
      </w:r>
      <w:r w:rsidR="001B621A" w:rsidRPr="001B621A">
        <w:rPr>
          <w:rFonts w:ascii="宋体" w:hAnsi="宋体" w:cs="宋体" w:hint="eastAsia"/>
          <w:b/>
          <w:bCs/>
          <w:color w:val="000000"/>
          <w:kern w:val="0"/>
          <w:sz w:val="32"/>
        </w:rPr>
        <w:t>基础大输液配送商遴选需求</w:t>
      </w:r>
    </w:p>
    <w:p w:rsidR="001B621A" w:rsidRPr="001B621A" w:rsidRDefault="00682D94" w:rsidP="00682D94">
      <w:pPr>
        <w:ind w:firstLineChars="221" w:firstLine="707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1、</w:t>
      </w:r>
      <w:r w:rsidR="001B621A" w:rsidRPr="001B621A">
        <w:rPr>
          <w:rFonts w:ascii="宋体" w:hAnsi="宋体" w:cs="宋体" w:hint="eastAsia"/>
          <w:color w:val="000000"/>
          <w:kern w:val="0"/>
          <w:sz w:val="32"/>
          <w:szCs w:val="32"/>
        </w:rPr>
        <w:t>药品配送资质：获得经营许可证、营业执照、GSP认证书、GMP认证书，且均在有效期内；经营范围包括但不限于：基础大输液等。</w:t>
      </w:r>
    </w:p>
    <w:p w:rsidR="001B621A" w:rsidRPr="001B621A" w:rsidRDefault="00682D94" w:rsidP="00682D94">
      <w:pPr>
        <w:ind w:firstLineChars="221" w:firstLine="707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2、</w:t>
      </w:r>
      <w:r w:rsidR="001B621A" w:rsidRPr="001B621A">
        <w:rPr>
          <w:rFonts w:ascii="宋体" w:hAnsi="宋体" w:cs="宋体" w:hint="eastAsia"/>
          <w:color w:val="000000"/>
          <w:kern w:val="0"/>
          <w:sz w:val="32"/>
          <w:szCs w:val="32"/>
        </w:rPr>
        <w:t>药品配送能力：配送时限不超过24小时(应急情况下4小时内送达)，并保证票货同行；严格执行“两票制”等。</w:t>
      </w:r>
    </w:p>
    <w:p w:rsidR="001B621A" w:rsidRPr="001B621A" w:rsidRDefault="00682D94" w:rsidP="00682D94">
      <w:pPr>
        <w:ind w:firstLineChars="221" w:firstLine="707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3、</w:t>
      </w:r>
      <w:r w:rsidR="001B621A" w:rsidRPr="001B621A">
        <w:rPr>
          <w:rFonts w:ascii="宋体" w:hAnsi="宋体" w:cs="宋体" w:hint="eastAsia"/>
          <w:color w:val="000000"/>
          <w:kern w:val="0"/>
          <w:sz w:val="32"/>
          <w:szCs w:val="32"/>
        </w:rPr>
        <w:t>守法诚信经营：近五年无违规违纪行为。</w:t>
      </w:r>
    </w:p>
    <w:p w:rsidR="004D6E9E" w:rsidRPr="001B621A" w:rsidRDefault="00682D94" w:rsidP="00682D94">
      <w:pPr>
        <w:ind w:firstLineChars="221" w:firstLine="707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4、</w:t>
      </w:r>
      <w:r w:rsidR="001B621A" w:rsidRPr="001B621A">
        <w:rPr>
          <w:rFonts w:ascii="宋体" w:hAnsi="宋体" w:cs="宋体" w:hint="eastAsia"/>
          <w:color w:val="000000"/>
          <w:kern w:val="0"/>
          <w:sz w:val="32"/>
          <w:szCs w:val="32"/>
        </w:rPr>
        <w:t>其他：负责医院所有基础大输液配送，并协助配送至临床科室。</w:t>
      </w:r>
    </w:p>
    <w:sectPr w:rsidR="004D6E9E" w:rsidRPr="001B621A" w:rsidSect="004D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06" w:rsidRDefault="00024F06" w:rsidP="001B621A">
      <w:r>
        <w:separator/>
      </w:r>
    </w:p>
  </w:endnote>
  <w:endnote w:type="continuationSeparator" w:id="1">
    <w:p w:rsidR="00024F06" w:rsidRDefault="00024F06" w:rsidP="001B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06" w:rsidRDefault="00024F06" w:rsidP="001B621A">
      <w:r>
        <w:separator/>
      </w:r>
    </w:p>
  </w:footnote>
  <w:footnote w:type="continuationSeparator" w:id="1">
    <w:p w:rsidR="00024F06" w:rsidRDefault="00024F06" w:rsidP="001B6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21A"/>
    <w:rsid w:val="00024F06"/>
    <w:rsid w:val="001B621A"/>
    <w:rsid w:val="004D6E9E"/>
    <w:rsid w:val="00682D94"/>
    <w:rsid w:val="0075009B"/>
    <w:rsid w:val="0087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刘铭亮</dc:creator>
  <cp:keywords/>
  <dc:description/>
  <cp:lastModifiedBy>刘铭亮</cp:lastModifiedBy>
  <cp:revision>4</cp:revision>
  <dcterms:created xsi:type="dcterms:W3CDTF">2024-11-04T03:23:00Z</dcterms:created>
  <dcterms:modified xsi:type="dcterms:W3CDTF">2024-11-05T08:08:00Z</dcterms:modified>
</cp:coreProperties>
</file>