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3089" w:rsidRPr="00BC7757" w:rsidRDefault="00BA3089" w:rsidP="00BA3089">
      <w:pPr>
        <w:snapToGrid w:val="0"/>
        <w:rPr>
          <w:rFonts w:ascii="宋体" w:hAnsi="宋体"/>
          <w:sz w:val="28"/>
          <w:szCs w:val="28"/>
        </w:rPr>
      </w:pPr>
      <w:r w:rsidRPr="00BC7757">
        <w:rPr>
          <w:rFonts w:ascii="宋体" w:hAnsi="宋体" w:hint="eastAsia"/>
          <w:sz w:val="28"/>
          <w:szCs w:val="28"/>
        </w:rPr>
        <w:t>项目相关技术参数及配置参阅附件</w:t>
      </w:r>
    </w:p>
    <w:p w:rsidR="00BA3089" w:rsidRPr="00BC7757" w:rsidRDefault="00BA3089" w:rsidP="00BA3089">
      <w:pPr>
        <w:snapToGrid w:val="0"/>
        <w:rPr>
          <w:rFonts w:ascii="宋体" w:hAnsi="宋体"/>
          <w:b/>
          <w:sz w:val="28"/>
          <w:szCs w:val="28"/>
        </w:rPr>
      </w:pPr>
      <w:r w:rsidRPr="00BC7757">
        <w:rPr>
          <w:rFonts w:ascii="宋体" w:hAnsi="宋体" w:hint="eastAsia"/>
          <w:b/>
          <w:sz w:val="28"/>
          <w:szCs w:val="28"/>
        </w:rPr>
        <w:t>附件：</w:t>
      </w:r>
    </w:p>
    <w:p w:rsidR="00BA3089" w:rsidRDefault="00BA3089" w:rsidP="00BA3089">
      <w:pPr>
        <w:rPr>
          <w:rFonts w:ascii="宋体" w:hAnsi="宋体"/>
          <w:kern w:val="0"/>
          <w:sz w:val="28"/>
          <w:szCs w:val="28"/>
        </w:rPr>
      </w:pPr>
      <w:r w:rsidRPr="00BC7757">
        <w:rPr>
          <w:rFonts w:ascii="宋体" w:hAnsi="宋体" w:hint="eastAsia"/>
          <w:b/>
          <w:sz w:val="28"/>
          <w:szCs w:val="28"/>
        </w:rPr>
        <w:t>说明：</w:t>
      </w:r>
      <w:r w:rsidRPr="00BC7757">
        <w:rPr>
          <w:rFonts w:ascii="宋体" w:hAnsi="宋体" w:hint="eastAsia"/>
          <w:kern w:val="0"/>
          <w:sz w:val="28"/>
          <w:szCs w:val="28"/>
        </w:rPr>
        <w:t>本技术要求仅做参考，不是唯一指标。</w:t>
      </w:r>
    </w:p>
    <w:p w:rsidR="00BA3089" w:rsidRPr="006C7406" w:rsidRDefault="00BA3089" w:rsidP="00BA3089">
      <w:pPr>
        <w:rPr>
          <w:rFonts w:ascii="宋体" w:hAnsi="宋体"/>
          <w:sz w:val="28"/>
          <w:szCs w:val="28"/>
        </w:rPr>
      </w:pPr>
      <w:r w:rsidRPr="006C7406">
        <w:rPr>
          <w:rFonts w:ascii="宋体" w:hAnsi="宋体" w:hint="eastAsia"/>
          <w:sz w:val="28"/>
          <w:szCs w:val="28"/>
        </w:rPr>
        <w:t>商务要求及项目相关技术参数及配置参阅附件1、2</w:t>
      </w:r>
      <w:r w:rsidRPr="006C7406">
        <w:rPr>
          <w:rFonts w:ascii="宋体" w:hAnsi="宋体"/>
          <w:sz w:val="28"/>
          <w:szCs w:val="28"/>
        </w:rPr>
        <w:t>.</w:t>
      </w:r>
    </w:p>
    <w:p w:rsidR="00BA3089" w:rsidRPr="009300C1" w:rsidRDefault="00BA3089" w:rsidP="00BA3089">
      <w:pPr>
        <w:pStyle w:val="a6"/>
        <w:ind w:leftChars="0" w:left="0"/>
        <w:rPr>
          <w:rFonts w:ascii="宋体" w:hAnsi="宋体"/>
          <w:b/>
          <w:bCs/>
          <w:sz w:val="28"/>
          <w:szCs w:val="28"/>
        </w:rPr>
      </w:pPr>
      <w:r w:rsidRPr="009300C1">
        <w:rPr>
          <w:rFonts w:ascii="宋体" w:hAnsi="宋体" w:hint="eastAsia"/>
          <w:b/>
          <w:bCs/>
          <w:sz w:val="28"/>
          <w:szCs w:val="28"/>
        </w:rPr>
        <w:t>1：商务要求</w:t>
      </w:r>
    </w:p>
    <w:p w:rsidR="00BA3089" w:rsidRPr="00A92675" w:rsidRDefault="00BA3089" w:rsidP="00A63170">
      <w:pPr>
        <w:pStyle w:val="a6"/>
        <w:numPr>
          <w:ilvl w:val="0"/>
          <w:numId w:val="2"/>
        </w:numPr>
        <w:ind w:leftChars="0" w:firstLine="560"/>
        <w:rPr>
          <w:rFonts w:ascii="宋体" w:hAnsi="宋体"/>
          <w:color w:val="FF0000"/>
          <w:sz w:val="28"/>
          <w:szCs w:val="28"/>
        </w:rPr>
      </w:pPr>
      <w:r w:rsidRPr="00A92675">
        <w:rPr>
          <w:rFonts w:ascii="宋体" w:hAnsi="宋体" w:hint="eastAsia"/>
          <w:color w:val="FF0000"/>
          <w:sz w:val="28"/>
          <w:szCs w:val="28"/>
        </w:rPr>
        <w:t>是否需要连接医院信息系统，如有需做出开放数据接口承诺并承担相关费用（加盖公章）（标准：单向1万元；双向1</w:t>
      </w:r>
      <w:r w:rsidRPr="00A92675">
        <w:rPr>
          <w:rFonts w:ascii="宋体" w:hAnsi="宋体"/>
          <w:color w:val="FF0000"/>
          <w:sz w:val="28"/>
          <w:szCs w:val="28"/>
        </w:rPr>
        <w:t>.4</w:t>
      </w:r>
      <w:r w:rsidRPr="00A92675">
        <w:rPr>
          <w:rFonts w:ascii="宋体" w:hAnsi="宋体" w:hint="eastAsia"/>
          <w:color w:val="FF0000"/>
          <w:sz w:val="28"/>
          <w:szCs w:val="28"/>
        </w:rPr>
        <w:t>万元）。</w:t>
      </w:r>
    </w:p>
    <w:p w:rsidR="00BA3089" w:rsidRPr="00A92675" w:rsidRDefault="00BA3089" w:rsidP="00A63170">
      <w:pPr>
        <w:pStyle w:val="a6"/>
        <w:numPr>
          <w:ilvl w:val="0"/>
          <w:numId w:val="2"/>
        </w:numPr>
        <w:ind w:leftChars="0" w:firstLine="560"/>
        <w:rPr>
          <w:rFonts w:ascii="宋体" w:hAnsi="宋体"/>
          <w:color w:val="FF0000"/>
          <w:sz w:val="28"/>
          <w:szCs w:val="28"/>
        </w:rPr>
      </w:pPr>
      <w:r w:rsidRPr="00A92675">
        <w:rPr>
          <w:rFonts w:ascii="宋体" w:hAnsi="宋体" w:hint="eastAsia"/>
          <w:color w:val="FF0000"/>
          <w:sz w:val="28"/>
          <w:szCs w:val="28"/>
        </w:rPr>
        <w:t>成交后需提供厂家售后服务年限及保修期满后每年保修费限价承诺函（加盖厂家公章）。</w:t>
      </w:r>
    </w:p>
    <w:p w:rsidR="00A92675" w:rsidRPr="006F7768" w:rsidRDefault="00A92675" w:rsidP="00A63170">
      <w:pPr>
        <w:pStyle w:val="a6"/>
        <w:numPr>
          <w:ilvl w:val="0"/>
          <w:numId w:val="2"/>
        </w:numPr>
        <w:ind w:leftChars="0" w:firstLine="560"/>
        <w:rPr>
          <w:rFonts w:ascii="宋体" w:hAnsi="宋体"/>
          <w:color w:val="FF0000"/>
          <w:sz w:val="28"/>
          <w:szCs w:val="28"/>
        </w:rPr>
      </w:pPr>
      <w:r w:rsidRPr="00A92675">
        <w:rPr>
          <w:rFonts w:ascii="宋体" w:hAnsi="宋体" w:hint="eastAsia"/>
          <w:color w:val="FF0000"/>
          <w:sz w:val="28"/>
          <w:szCs w:val="28"/>
        </w:rPr>
        <w:t>设备项目如有消耗性易损件</w:t>
      </w:r>
      <w:r w:rsidRPr="006F7768">
        <w:rPr>
          <w:rFonts w:ascii="宋体" w:hAnsi="宋体" w:hint="eastAsia"/>
          <w:color w:val="FF0000"/>
          <w:sz w:val="28"/>
          <w:szCs w:val="28"/>
        </w:rPr>
        <w:t>（非一次性）及常规配件的请提供清单及报价。</w:t>
      </w:r>
    </w:p>
    <w:p w:rsidR="00693277" w:rsidRPr="006F7768" w:rsidRDefault="00693277" w:rsidP="00693277">
      <w:pPr>
        <w:pStyle w:val="a6"/>
        <w:numPr>
          <w:ilvl w:val="0"/>
          <w:numId w:val="2"/>
        </w:numPr>
        <w:ind w:leftChars="0" w:firstLine="560"/>
        <w:rPr>
          <w:rFonts w:ascii="宋体" w:hAnsi="宋体"/>
          <w:color w:val="FF0000"/>
          <w:sz w:val="28"/>
          <w:szCs w:val="28"/>
        </w:rPr>
      </w:pPr>
      <w:r>
        <w:rPr>
          <w:rFonts w:ascii="宋体" w:hAnsi="宋体" w:hint="eastAsia"/>
          <w:color w:val="FF0000"/>
          <w:sz w:val="28"/>
          <w:szCs w:val="28"/>
        </w:rPr>
        <w:t>回款时间参考标准：1、新安装设备验收合格后提交发票起3个月内；2、保修设备执行计划9个月后提交发票起3个月内。</w:t>
      </w:r>
    </w:p>
    <w:p w:rsidR="00A92675" w:rsidRPr="00693277" w:rsidRDefault="00A92675" w:rsidP="00A92675">
      <w:pPr>
        <w:pStyle w:val="a6"/>
        <w:ind w:leftChars="0" w:left="920"/>
        <w:rPr>
          <w:rFonts w:ascii="宋体" w:hAnsi="宋体"/>
          <w:sz w:val="28"/>
          <w:szCs w:val="28"/>
        </w:rPr>
      </w:pPr>
    </w:p>
    <w:p w:rsidR="00BA3089" w:rsidRDefault="00BA3089" w:rsidP="00BA3089">
      <w:pPr>
        <w:pStyle w:val="a6"/>
        <w:ind w:leftChars="0" w:left="0" w:firstLine="562"/>
        <w:rPr>
          <w:rFonts w:ascii="宋体" w:hAnsi="宋体"/>
          <w:b/>
          <w:sz w:val="28"/>
          <w:szCs w:val="28"/>
        </w:rPr>
      </w:pPr>
      <w:r w:rsidRPr="00005C2D">
        <w:rPr>
          <w:rFonts w:ascii="宋体" w:hAnsi="宋体"/>
          <w:b/>
          <w:sz w:val="28"/>
          <w:szCs w:val="28"/>
        </w:rPr>
        <w:t>2</w:t>
      </w:r>
      <w:r w:rsidRPr="00005C2D">
        <w:rPr>
          <w:rFonts w:ascii="宋体" w:hAnsi="宋体" w:hint="eastAsia"/>
          <w:b/>
          <w:sz w:val="28"/>
          <w:szCs w:val="28"/>
        </w:rPr>
        <w:t>：技术参数及配置</w:t>
      </w:r>
    </w:p>
    <w:p w:rsidR="00E625F7" w:rsidRPr="003A58DE" w:rsidRDefault="00E625F7" w:rsidP="003A58DE">
      <w:pPr>
        <w:contextualSpacing/>
        <w:rPr>
          <w:rFonts w:ascii="宋体" w:hAnsi="宋体"/>
          <w:bCs/>
          <w:color w:val="000000"/>
          <w:sz w:val="28"/>
          <w:szCs w:val="28"/>
        </w:rPr>
      </w:pPr>
    </w:p>
    <w:p w:rsidR="00AF5D09" w:rsidRDefault="00AF5D09" w:rsidP="00AF5D09">
      <w:pPr>
        <w:pStyle w:val="a3"/>
        <w:widowControl/>
        <w:numPr>
          <w:ilvl w:val="0"/>
          <w:numId w:val="1"/>
        </w:numPr>
        <w:ind w:left="426" w:firstLineChars="0"/>
        <w:rPr>
          <w:rFonts w:ascii="宋体" w:hAnsi="宋体" w:cs="宋体"/>
          <w:b/>
          <w:bCs/>
          <w:color w:val="000000"/>
          <w:kern w:val="0"/>
          <w:sz w:val="28"/>
          <w:szCs w:val="28"/>
        </w:rPr>
      </w:pPr>
      <w:r>
        <w:rPr>
          <w:rFonts w:ascii="宋体" w:hAnsi="宋体" w:cs="宋体" w:hint="eastAsia"/>
          <w:b/>
          <w:bCs/>
          <w:color w:val="000000"/>
          <w:kern w:val="0"/>
          <w:sz w:val="28"/>
          <w:szCs w:val="28"/>
        </w:rPr>
        <w:t>基因分析仪</w:t>
      </w:r>
    </w:p>
    <w:p w:rsidR="00AF5D09" w:rsidRDefault="00AF5D09" w:rsidP="00AF5D09">
      <w:pPr>
        <w:numPr>
          <w:ilvl w:val="0"/>
          <w:numId w:val="3"/>
        </w:numPr>
        <w:contextualSpacing/>
        <w:jc w:val="left"/>
        <w:rPr>
          <w:rFonts w:ascii="宋体" w:hAnsi="宋体"/>
          <w:sz w:val="28"/>
          <w:szCs w:val="28"/>
        </w:rPr>
      </w:pPr>
      <w:r>
        <w:rPr>
          <w:rFonts w:ascii="宋体" w:hAnsi="宋体" w:hint="eastAsia"/>
          <w:b/>
          <w:bCs/>
          <w:sz w:val="28"/>
          <w:szCs w:val="28"/>
        </w:rPr>
        <w:t>用途：</w:t>
      </w:r>
      <w:r>
        <w:rPr>
          <w:rFonts w:ascii="宋体" w:hAnsi="宋体" w:hint="eastAsia"/>
          <w:sz w:val="28"/>
          <w:szCs w:val="28"/>
        </w:rPr>
        <w:t>用于生殖医学中心全外显子组测序一代验证等，可进行sanger测序和片段分析。</w:t>
      </w:r>
    </w:p>
    <w:p w:rsidR="00AF5D09" w:rsidRDefault="00AF5D09" w:rsidP="00AF5D09">
      <w:pPr>
        <w:numPr>
          <w:ilvl w:val="0"/>
          <w:numId w:val="3"/>
        </w:numPr>
        <w:contextualSpacing/>
        <w:jc w:val="left"/>
        <w:rPr>
          <w:rFonts w:ascii="宋体" w:hAnsi="宋体"/>
          <w:sz w:val="28"/>
          <w:szCs w:val="28"/>
        </w:rPr>
      </w:pPr>
      <w:r>
        <w:rPr>
          <w:rFonts w:ascii="宋体" w:hAnsi="宋体" w:hint="eastAsia"/>
          <w:b/>
          <w:sz w:val="28"/>
          <w:szCs w:val="28"/>
        </w:rPr>
        <w:t>数量</w:t>
      </w:r>
      <w:r>
        <w:rPr>
          <w:rFonts w:ascii="宋体" w:hAnsi="宋体" w:hint="eastAsia"/>
          <w:sz w:val="28"/>
          <w:szCs w:val="28"/>
        </w:rPr>
        <w:t>：1台</w:t>
      </w:r>
    </w:p>
    <w:p w:rsidR="00AF5D09" w:rsidRDefault="00AF5D09" w:rsidP="00AF5D09">
      <w:pPr>
        <w:numPr>
          <w:ilvl w:val="0"/>
          <w:numId w:val="3"/>
        </w:numPr>
        <w:contextualSpacing/>
        <w:rPr>
          <w:rFonts w:ascii="宋体" w:hAnsi="宋体"/>
          <w:b/>
          <w:sz w:val="28"/>
          <w:szCs w:val="28"/>
        </w:rPr>
      </w:pPr>
      <w:r>
        <w:rPr>
          <w:rFonts w:ascii="宋体" w:hAnsi="宋体" w:hint="eastAsia"/>
          <w:b/>
          <w:sz w:val="28"/>
          <w:szCs w:val="28"/>
        </w:rPr>
        <w:t>技术要求（参考）</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通道：≥</w:t>
      </w:r>
      <w:r w:rsidRPr="00AF5D09">
        <w:rPr>
          <w:rFonts w:ascii="宋体" w:hAnsi="宋体" w:cs="宋体" w:hint="eastAsia"/>
          <w:sz w:val="28"/>
          <w:szCs w:val="28"/>
        </w:rPr>
        <w:t>4</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荧光染料数：≥6</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毛细管长度：28cm、36cm、50cm等</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具备全自动进样方式</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lastRenderedPageBreak/>
        <w:t>具备全自动注胶功能</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激光器：固态激光器等</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激光器光源波长：505nm等</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荧光染料波长：500nm-700nm等</w:t>
      </w:r>
    </w:p>
    <w:p w:rsidR="00AF5D09" w:rsidRDefault="00AF5D09" w:rsidP="00AF5D09">
      <w:pPr>
        <w:pStyle w:val="a3"/>
        <w:numPr>
          <w:ilvl w:val="1"/>
          <w:numId w:val="3"/>
        </w:numPr>
        <w:spacing w:line="360" w:lineRule="auto"/>
        <w:ind w:firstLineChars="0"/>
        <w:contextualSpacing/>
        <w:rPr>
          <w:rFonts w:ascii="宋体" w:hAnsi="宋体"/>
          <w:sz w:val="28"/>
          <w:szCs w:val="28"/>
        </w:rPr>
      </w:pPr>
      <w:r>
        <w:rPr>
          <w:rFonts w:ascii="宋体" w:hAnsi="宋体" w:cs="宋体" w:hint="eastAsia"/>
          <w:sz w:val="28"/>
          <w:szCs w:val="28"/>
        </w:rPr>
        <w:t>分辨率：≤0.15bp</w:t>
      </w:r>
    </w:p>
    <w:p w:rsidR="00AF5D09" w:rsidRDefault="00AF5D09" w:rsidP="00AF5D09">
      <w:pPr>
        <w:numPr>
          <w:ilvl w:val="0"/>
          <w:numId w:val="3"/>
        </w:numPr>
        <w:contextualSpacing/>
        <w:rPr>
          <w:rFonts w:ascii="宋体" w:hAnsi="宋体"/>
          <w:b/>
          <w:bCs/>
          <w:sz w:val="28"/>
          <w:szCs w:val="28"/>
        </w:rPr>
      </w:pPr>
      <w:r>
        <w:rPr>
          <w:rFonts w:ascii="宋体" w:hAnsi="宋体" w:hint="eastAsia"/>
          <w:b/>
          <w:bCs/>
          <w:sz w:val="28"/>
          <w:szCs w:val="28"/>
        </w:rPr>
        <w:t>参考配置要求（至少包括）</w:t>
      </w:r>
    </w:p>
    <w:p w:rsidR="00AF5D09" w:rsidRDefault="00AF5D09" w:rsidP="00AF5D09">
      <w:pPr>
        <w:pStyle w:val="a3"/>
        <w:numPr>
          <w:ilvl w:val="1"/>
          <w:numId w:val="3"/>
        </w:numPr>
        <w:ind w:firstLineChars="0"/>
        <w:contextualSpacing/>
        <w:rPr>
          <w:rFonts w:ascii="宋体" w:hAnsi="宋体"/>
          <w:bCs/>
          <w:color w:val="000000"/>
          <w:sz w:val="28"/>
          <w:szCs w:val="28"/>
        </w:rPr>
      </w:pPr>
      <w:r>
        <w:rPr>
          <w:rFonts w:hint="eastAsia"/>
          <w:sz w:val="28"/>
          <w:szCs w:val="28"/>
        </w:rPr>
        <w:t>主机</w:t>
      </w:r>
      <w:r>
        <w:rPr>
          <w:rFonts w:ascii="宋体" w:hAnsi="宋体"/>
          <w:bCs/>
          <w:color w:val="000000"/>
          <w:sz w:val="28"/>
          <w:szCs w:val="28"/>
        </w:rPr>
        <w:t xml:space="preserve">     1</w:t>
      </w:r>
      <w:r>
        <w:rPr>
          <w:rFonts w:ascii="宋体" w:hAnsi="宋体" w:hint="eastAsia"/>
          <w:bCs/>
          <w:color w:val="000000"/>
          <w:sz w:val="28"/>
          <w:szCs w:val="28"/>
        </w:rPr>
        <w:t>台</w:t>
      </w:r>
    </w:p>
    <w:p w:rsidR="00AF5D09" w:rsidRDefault="00AF5D09" w:rsidP="00AF5D09">
      <w:pPr>
        <w:pStyle w:val="a3"/>
        <w:numPr>
          <w:ilvl w:val="1"/>
          <w:numId w:val="3"/>
        </w:numPr>
        <w:tabs>
          <w:tab w:val="left" w:pos="851"/>
        </w:tabs>
        <w:ind w:firstLineChars="0"/>
        <w:contextualSpacing/>
        <w:rPr>
          <w:color w:val="000000" w:themeColor="text1"/>
          <w:sz w:val="28"/>
          <w:szCs w:val="28"/>
        </w:rPr>
      </w:pPr>
      <w:r w:rsidRPr="003A4873">
        <w:rPr>
          <w:rFonts w:hint="eastAsia"/>
          <w:color w:val="000000" w:themeColor="text1"/>
          <w:sz w:val="28"/>
          <w:szCs w:val="28"/>
        </w:rPr>
        <w:t>配套计算机工作站</w:t>
      </w:r>
      <w:r w:rsidRPr="003A4873">
        <w:rPr>
          <w:rFonts w:hint="eastAsia"/>
          <w:color w:val="000000" w:themeColor="text1"/>
          <w:sz w:val="28"/>
          <w:szCs w:val="28"/>
        </w:rPr>
        <w:t>1</w:t>
      </w:r>
      <w:r w:rsidRPr="003A4873">
        <w:rPr>
          <w:rFonts w:hint="eastAsia"/>
          <w:color w:val="000000" w:themeColor="text1"/>
          <w:sz w:val="28"/>
          <w:szCs w:val="28"/>
        </w:rPr>
        <w:t>套</w:t>
      </w:r>
    </w:p>
    <w:p w:rsidR="00DB7700" w:rsidRPr="00F80992" w:rsidRDefault="00DB7700" w:rsidP="00F80992">
      <w:pPr>
        <w:contextualSpacing/>
        <w:rPr>
          <w:rFonts w:ascii="宋体" w:hAnsi="宋体"/>
          <w:bCs/>
          <w:color w:val="000000"/>
          <w:sz w:val="28"/>
          <w:szCs w:val="28"/>
        </w:rPr>
      </w:pPr>
    </w:p>
    <w:p w:rsidR="00AF5D09" w:rsidRDefault="00AF5D09" w:rsidP="00AF5D09">
      <w:pPr>
        <w:pStyle w:val="a3"/>
        <w:widowControl/>
        <w:numPr>
          <w:ilvl w:val="0"/>
          <w:numId w:val="1"/>
        </w:numPr>
        <w:ind w:left="426" w:firstLineChars="0"/>
        <w:rPr>
          <w:rFonts w:ascii="宋体" w:hAnsi="宋体" w:cs="宋体"/>
          <w:b/>
          <w:bCs/>
          <w:color w:val="000000"/>
          <w:kern w:val="0"/>
          <w:sz w:val="32"/>
          <w:szCs w:val="32"/>
        </w:rPr>
      </w:pPr>
      <w:r>
        <w:rPr>
          <w:rFonts w:ascii="宋体" w:hAnsi="宋体" w:hint="eastAsia"/>
          <w:b/>
          <w:bCs/>
          <w:color w:val="000000"/>
          <w:sz w:val="28"/>
          <w:szCs w:val="24"/>
        </w:rPr>
        <w:t>细胞融合仪</w:t>
      </w:r>
    </w:p>
    <w:p w:rsidR="00AF5D09" w:rsidRDefault="00AF5D09" w:rsidP="00AF5D09">
      <w:pPr>
        <w:numPr>
          <w:ilvl w:val="0"/>
          <w:numId w:val="38"/>
        </w:numPr>
        <w:contextualSpacing/>
        <w:jc w:val="left"/>
        <w:rPr>
          <w:rFonts w:ascii="宋体" w:hAnsi="宋体"/>
          <w:sz w:val="28"/>
          <w:szCs w:val="28"/>
        </w:rPr>
      </w:pPr>
      <w:r>
        <w:rPr>
          <w:rFonts w:ascii="宋体" w:hAnsi="宋体" w:hint="eastAsia"/>
          <w:b/>
          <w:bCs/>
          <w:sz w:val="28"/>
          <w:szCs w:val="28"/>
        </w:rPr>
        <w:t>用途：</w:t>
      </w:r>
      <w:r>
        <w:rPr>
          <w:rFonts w:ascii="宋体" w:hAnsi="宋体" w:hint="eastAsia"/>
          <w:sz w:val="28"/>
          <w:szCs w:val="28"/>
        </w:rPr>
        <w:t>用于生殖医学中心卵母细胞激活</w:t>
      </w:r>
    </w:p>
    <w:p w:rsidR="00AF5D09" w:rsidRDefault="00AF5D09" w:rsidP="00AF5D09">
      <w:pPr>
        <w:numPr>
          <w:ilvl w:val="0"/>
          <w:numId w:val="38"/>
        </w:numPr>
        <w:contextualSpacing/>
        <w:jc w:val="left"/>
        <w:rPr>
          <w:rFonts w:ascii="宋体" w:hAnsi="宋体"/>
          <w:sz w:val="28"/>
          <w:szCs w:val="28"/>
        </w:rPr>
      </w:pPr>
      <w:r>
        <w:rPr>
          <w:rFonts w:ascii="宋体" w:hAnsi="宋体" w:hint="eastAsia"/>
          <w:b/>
          <w:sz w:val="28"/>
          <w:szCs w:val="28"/>
        </w:rPr>
        <w:t>数量</w:t>
      </w:r>
      <w:r>
        <w:rPr>
          <w:rFonts w:ascii="宋体" w:hAnsi="宋体" w:hint="eastAsia"/>
          <w:sz w:val="28"/>
          <w:szCs w:val="28"/>
        </w:rPr>
        <w:t>：1台</w:t>
      </w:r>
    </w:p>
    <w:p w:rsidR="00AF5D09" w:rsidRDefault="00AF5D09" w:rsidP="00AF5D09">
      <w:pPr>
        <w:numPr>
          <w:ilvl w:val="0"/>
          <w:numId w:val="38"/>
        </w:numPr>
        <w:contextualSpacing/>
        <w:rPr>
          <w:rFonts w:ascii="宋体" w:hAnsi="宋体"/>
          <w:b/>
          <w:sz w:val="28"/>
          <w:szCs w:val="28"/>
        </w:rPr>
      </w:pPr>
      <w:r>
        <w:rPr>
          <w:rFonts w:ascii="宋体" w:hAnsi="宋体" w:hint="eastAsia"/>
          <w:b/>
          <w:sz w:val="28"/>
          <w:szCs w:val="28"/>
        </w:rPr>
        <w:t>技术要求（参考）</w:t>
      </w:r>
    </w:p>
    <w:p w:rsidR="00AF5D09" w:rsidRDefault="00AF5D09" w:rsidP="00AF5D09">
      <w:pPr>
        <w:pStyle w:val="a3"/>
        <w:numPr>
          <w:ilvl w:val="1"/>
          <w:numId w:val="38"/>
        </w:numPr>
        <w:spacing w:line="360" w:lineRule="auto"/>
        <w:ind w:firstLineChars="0"/>
        <w:contextualSpacing/>
        <w:rPr>
          <w:rFonts w:ascii="宋体" w:hAnsi="宋体"/>
          <w:sz w:val="28"/>
          <w:szCs w:val="28"/>
        </w:rPr>
      </w:pPr>
      <w:r>
        <w:rPr>
          <w:rFonts w:ascii="宋体" w:hAnsi="宋体" w:hint="eastAsia"/>
          <w:sz w:val="28"/>
          <w:szCs w:val="28"/>
        </w:rPr>
        <w:t>交流电场</w:t>
      </w:r>
    </w:p>
    <w:p w:rsidR="00AF5D09" w:rsidRDefault="00AF5D09" w:rsidP="00AF5D09">
      <w:pPr>
        <w:pStyle w:val="a3"/>
        <w:numPr>
          <w:ilvl w:val="1"/>
          <w:numId w:val="40"/>
        </w:numPr>
        <w:spacing w:line="360" w:lineRule="auto"/>
        <w:ind w:firstLineChars="0"/>
        <w:contextualSpacing/>
        <w:rPr>
          <w:rFonts w:ascii="宋体" w:hAnsi="宋体"/>
          <w:sz w:val="28"/>
          <w:szCs w:val="28"/>
        </w:rPr>
      </w:pPr>
      <w:r>
        <w:rPr>
          <w:rFonts w:ascii="宋体" w:hAnsi="宋体" w:hint="eastAsia"/>
          <w:sz w:val="28"/>
          <w:szCs w:val="28"/>
        </w:rPr>
        <w:t>交流波形：正弦波</w:t>
      </w:r>
    </w:p>
    <w:p w:rsidR="00AF5D09" w:rsidRDefault="00AF5D09" w:rsidP="00AF5D09">
      <w:pPr>
        <w:pStyle w:val="a3"/>
        <w:numPr>
          <w:ilvl w:val="1"/>
          <w:numId w:val="40"/>
        </w:numPr>
        <w:spacing w:line="360" w:lineRule="auto"/>
        <w:ind w:firstLineChars="0"/>
        <w:contextualSpacing/>
        <w:rPr>
          <w:rFonts w:ascii="宋体" w:hAnsi="宋体"/>
          <w:sz w:val="28"/>
          <w:szCs w:val="28"/>
        </w:rPr>
      </w:pPr>
      <w:r>
        <w:rPr>
          <w:rFonts w:ascii="宋体" w:hAnsi="宋体" w:hint="eastAsia"/>
          <w:sz w:val="28"/>
          <w:szCs w:val="28"/>
        </w:rPr>
        <w:t>交流电压：0-35V等</w:t>
      </w:r>
    </w:p>
    <w:p w:rsidR="00AF5D09" w:rsidRDefault="00AF5D09" w:rsidP="00AF5D09">
      <w:pPr>
        <w:pStyle w:val="a3"/>
        <w:numPr>
          <w:ilvl w:val="1"/>
          <w:numId w:val="40"/>
        </w:numPr>
        <w:spacing w:line="360" w:lineRule="auto"/>
        <w:ind w:firstLineChars="0"/>
        <w:contextualSpacing/>
        <w:rPr>
          <w:rFonts w:ascii="宋体" w:hAnsi="宋体"/>
          <w:sz w:val="28"/>
          <w:szCs w:val="28"/>
        </w:rPr>
      </w:pPr>
      <w:r>
        <w:rPr>
          <w:rFonts w:ascii="宋体" w:hAnsi="宋体" w:hint="eastAsia"/>
          <w:sz w:val="28"/>
          <w:szCs w:val="28"/>
        </w:rPr>
        <w:t>频率：400KHz、1000KHz等</w:t>
      </w:r>
    </w:p>
    <w:p w:rsidR="00AF5D09" w:rsidRDefault="00AF5D09" w:rsidP="00AF5D09">
      <w:pPr>
        <w:pStyle w:val="a3"/>
        <w:numPr>
          <w:ilvl w:val="1"/>
          <w:numId w:val="40"/>
        </w:numPr>
        <w:spacing w:line="360" w:lineRule="auto"/>
        <w:ind w:firstLineChars="0"/>
        <w:contextualSpacing/>
        <w:rPr>
          <w:rFonts w:ascii="宋体" w:hAnsi="宋体"/>
          <w:sz w:val="28"/>
          <w:szCs w:val="28"/>
        </w:rPr>
      </w:pPr>
      <w:r>
        <w:rPr>
          <w:rFonts w:ascii="宋体" w:hAnsi="宋体" w:hint="eastAsia"/>
          <w:sz w:val="28"/>
          <w:szCs w:val="28"/>
        </w:rPr>
        <w:t>后融合持续时间：0-100s等</w:t>
      </w:r>
    </w:p>
    <w:p w:rsidR="00AF5D09" w:rsidRDefault="00AF5D09" w:rsidP="00AF5D09">
      <w:pPr>
        <w:pStyle w:val="a3"/>
        <w:numPr>
          <w:ilvl w:val="1"/>
          <w:numId w:val="38"/>
        </w:numPr>
        <w:spacing w:line="360" w:lineRule="auto"/>
        <w:ind w:firstLineChars="0"/>
        <w:contextualSpacing/>
        <w:rPr>
          <w:rFonts w:ascii="宋体" w:hAnsi="宋体"/>
          <w:sz w:val="28"/>
          <w:szCs w:val="28"/>
        </w:rPr>
      </w:pPr>
      <w:r>
        <w:rPr>
          <w:rFonts w:ascii="宋体" w:hAnsi="宋体" w:hint="eastAsia"/>
          <w:sz w:val="28"/>
          <w:szCs w:val="28"/>
        </w:rPr>
        <w:t>直流电场</w:t>
      </w:r>
    </w:p>
    <w:p w:rsidR="00AF5D09" w:rsidRDefault="00AF5D09" w:rsidP="00AF5D09">
      <w:pPr>
        <w:pStyle w:val="a3"/>
        <w:numPr>
          <w:ilvl w:val="1"/>
          <w:numId w:val="41"/>
        </w:numPr>
        <w:spacing w:line="360" w:lineRule="auto"/>
        <w:ind w:firstLineChars="0"/>
        <w:contextualSpacing/>
        <w:rPr>
          <w:rFonts w:ascii="宋体" w:hAnsi="宋体"/>
          <w:sz w:val="28"/>
          <w:szCs w:val="28"/>
        </w:rPr>
      </w:pPr>
      <w:r>
        <w:rPr>
          <w:rFonts w:ascii="宋体" w:hAnsi="宋体" w:hint="eastAsia"/>
          <w:sz w:val="28"/>
          <w:szCs w:val="28"/>
        </w:rPr>
        <w:t>电压波形：方波脉冲和不规则波形等</w:t>
      </w:r>
    </w:p>
    <w:p w:rsidR="00AF5D09" w:rsidRDefault="00AF5D09" w:rsidP="00AF5D09">
      <w:pPr>
        <w:pStyle w:val="a3"/>
        <w:numPr>
          <w:ilvl w:val="1"/>
          <w:numId w:val="41"/>
        </w:numPr>
        <w:spacing w:line="360" w:lineRule="auto"/>
        <w:ind w:firstLineChars="0"/>
        <w:contextualSpacing/>
        <w:rPr>
          <w:rFonts w:ascii="宋体" w:hAnsi="宋体"/>
          <w:sz w:val="28"/>
          <w:szCs w:val="28"/>
        </w:rPr>
      </w:pPr>
      <w:r>
        <w:rPr>
          <w:rFonts w:ascii="宋体" w:hAnsi="宋体" w:hint="eastAsia"/>
          <w:sz w:val="28"/>
          <w:szCs w:val="28"/>
        </w:rPr>
        <w:t>脉冲电压：1-230V等</w:t>
      </w:r>
    </w:p>
    <w:p w:rsidR="00AF5D09" w:rsidRDefault="00AF5D09" w:rsidP="00AF5D09">
      <w:pPr>
        <w:pStyle w:val="a3"/>
        <w:numPr>
          <w:ilvl w:val="1"/>
          <w:numId w:val="41"/>
        </w:numPr>
        <w:spacing w:line="360" w:lineRule="auto"/>
        <w:ind w:firstLineChars="0"/>
        <w:contextualSpacing/>
        <w:rPr>
          <w:rFonts w:ascii="宋体" w:hAnsi="宋体"/>
          <w:sz w:val="28"/>
          <w:szCs w:val="28"/>
        </w:rPr>
      </w:pPr>
      <w:r>
        <w:rPr>
          <w:rFonts w:ascii="宋体" w:hAnsi="宋体" w:hint="eastAsia"/>
          <w:sz w:val="28"/>
          <w:szCs w:val="28"/>
        </w:rPr>
        <w:t>脉冲宽度：10-500μs等</w:t>
      </w:r>
    </w:p>
    <w:p w:rsidR="00AF5D09" w:rsidRDefault="00AF5D09" w:rsidP="00AF5D09">
      <w:pPr>
        <w:pStyle w:val="a3"/>
        <w:numPr>
          <w:ilvl w:val="1"/>
          <w:numId w:val="41"/>
        </w:numPr>
        <w:spacing w:line="360" w:lineRule="auto"/>
        <w:ind w:firstLineChars="0"/>
        <w:contextualSpacing/>
        <w:rPr>
          <w:rFonts w:ascii="宋体" w:hAnsi="宋体"/>
          <w:sz w:val="28"/>
          <w:szCs w:val="28"/>
        </w:rPr>
      </w:pPr>
      <w:r>
        <w:rPr>
          <w:rFonts w:ascii="宋体" w:hAnsi="宋体" w:hint="eastAsia"/>
          <w:sz w:val="28"/>
          <w:szCs w:val="28"/>
        </w:rPr>
        <w:lastRenderedPageBreak/>
        <w:t>脉冲数量：1-100等</w:t>
      </w:r>
    </w:p>
    <w:p w:rsidR="00AF5D09" w:rsidRDefault="00AF5D09" w:rsidP="00AF5D09">
      <w:pPr>
        <w:pStyle w:val="a3"/>
        <w:numPr>
          <w:ilvl w:val="1"/>
          <w:numId w:val="41"/>
        </w:numPr>
        <w:spacing w:line="360" w:lineRule="auto"/>
        <w:ind w:firstLineChars="0"/>
        <w:contextualSpacing/>
        <w:rPr>
          <w:rFonts w:ascii="宋体" w:hAnsi="宋体"/>
          <w:sz w:val="28"/>
          <w:szCs w:val="28"/>
        </w:rPr>
      </w:pPr>
      <w:r>
        <w:rPr>
          <w:rFonts w:ascii="宋体" w:hAnsi="宋体" w:hint="eastAsia"/>
          <w:sz w:val="28"/>
          <w:szCs w:val="28"/>
        </w:rPr>
        <w:t>极性：正向/负向</w:t>
      </w:r>
    </w:p>
    <w:p w:rsidR="00AF5D09" w:rsidRDefault="00AF5D09" w:rsidP="00AF5D09">
      <w:pPr>
        <w:pStyle w:val="a3"/>
        <w:numPr>
          <w:ilvl w:val="1"/>
          <w:numId w:val="38"/>
        </w:numPr>
        <w:spacing w:line="360" w:lineRule="auto"/>
        <w:ind w:firstLineChars="0"/>
        <w:contextualSpacing/>
        <w:rPr>
          <w:rFonts w:ascii="宋体" w:hAnsi="宋体"/>
          <w:sz w:val="28"/>
          <w:szCs w:val="28"/>
        </w:rPr>
      </w:pPr>
      <w:r>
        <w:rPr>
          <w:rFonts w:ascii="宋体" w:hAnsi="宋体" w:hint="eastAsia"/>
          <w:sz w:val="28"/>
          <w:szCs w:val="28"/>
        </w:rPr>
        <w:t>程序存储：≥20个</w:t>
      </w:r>
    </w:p>
    <w:p w:rsidR="00AF5D09" w:rsidRDefault="00AF5D09" w:rsidP="00AF5D09">
      <w:pPr>
        <w:pStyle w:val="a3"/>
        <w:numPr>
          <w:ilvl w:val="1"/>
          <w:numId w:val="38"/>
        </w:numPr>
        <w:spacing w:line="360" w:lineRule="auto"/>
        <w:ind w:firstLineChars="0"/>
        <w:contextualSpacing/>
        <w:rPr>
          <w:rFonts w:ascii="宋体" w:hAnsi="宋体"/>
          <w:sz w:val="28"/>
          <w:szCs w:val="28"/>
        </w:rPr>
      </w:pPr>
      <w:r>
        <w:rPr>
          <w:rFonts w:ascii="宋体" w:hAnsi="宋体" w:hint="eastAsia"/>
          <w:sz w:val="28"/>
          <w:szCs w:val="28"/>
        </w:rPr>
        <w:t>电阻测量范围：0-40kΩ等</w:t>
      </w:r>
    </w:p>
    <w:p w:rsidR="00AF5D09" w:rsidRDefault="00AF5D09" w:rsidP="00AF5D09">
      <w:pPr>
        <w:numPr>
          <w:ilvl w:val="0"/>
          <w:numId w:val="38"/>
        </w:numPr>
        <w:contextualSpacing/>
        <w:rPr>
          <w:rFonts w:ascii="宋体" w:hAnsi="宋体"/>
          <w:b/>
          <w:bCs/>
          <w:sz w:val="28"/>
          <w:szCs w:val="28"/>
        </w:rPr>
      </w:pPr>
      <w:r>
        <w:rPr>
          <w:rFonts w:ascii="宋体" w:hAnsi="宋体" w:hint="eastAsia"/>
          <w:b/>
          <w:bCs/>
          <w:sz w:val="28"/>
          <w:szCs w:val="28"/>
        </w:rPr>
        <w:t>参考配置要求</w:t>
      </w:r>
    </w:p>
    <w:p w:rsidR="00AF5D09" w:rsidRDefault="00AF5D09" w:rsidP="00AF5D09">
      <w:pPr>
        <w:pStyle w:val="a3"/>
        <w:numPr>
          <w:ilvl w:val="1"/>
          <w:numId w:val="38"/>
        </w:numPr>
        <w:ind w:firstLineChars="0"/>
        <w:contextualSpacing/>
        <w:rPr>
          <w:rFonts w:ascii="宋体" w:hAnsi="宋体"/>
          <w:bCs/>
          <w:color w:val="000000"/>
          <w:sz w:val="28"/>
          <w:szCs w:val="28"/>
        </w:rPr>
      </w:pPr>
      <w:r>
        <w:rPr>
          <w:rFonts w:hint="eastAsia"/>
          <w:sz w:val="28"/>
          <w:szCs w:val="28"/>
        </w:rPr>
        <w:t>主机</w:t>
      </w:r>
      <w:r>
        <w:rPr>
          <w:rFonts w:ascii="宋体" w:hAnsi="宋体" w:hint="eastAsia"/>
          <w:bCs/>
          <w:color w:val="000000"/>
          <w:sz w:val="28"/>
          <w:szCs w:val="28"/>
        </w:rPr>
        <w:t>1台</w:t>
      </w:r>
    </w:p>
    <w:p w:rsidR="00DB7700" w:rsidRPr="001A745B" w:rsidRDefault="00DB7700" w:rsidP="00DB7700">
      <w:pPr>
        <w:pStyle w:val="a3"/>
        <w:ind w:left="840" w:firstLineChars="0" w:firstLine="0"/>
        <w:contextualSpacing/>
        <w:rPr>
          <w:rFonts w:ascii="宋体" w:hAnsi="宋体"/>
          <w:bCs/>
          <w:color w:val="000000"/>
          <w:sz w:val="28"/>
          <w:szCs w:val="28"/>
        </w:rPr>
      </w:pPr>
    </w:p>
    <w:p w:rsidR="00AF5D09" w:rsidRDefault="00AF5D09" w:rsidP="00AF5D09">
      <w:pPr>
        <w:pStyle w:val="a3"/>
        <w:widowControl/>
        <w:numPr>
          <w:ilvl w:val="0"/>
          <w:numId w:val="1"/>
        </w:numPr>
        <w:ind w:left="426" w:firstLineChars="0"/>
        <w:rPr>
          <w:rFonts w:ascii="宋体" w:hAnsi="宋体" w:cs="宋体"/>
          <w:b/>
          <w:bCs/>
          <w:color w:val="000000"/>
          <w:kern w:val="0"/>
          <w:sz w:val="32"/>
          <w:szCs w:val="32"/>
        </w:rPr>
      </w:pPr>
      <w:r>
        <w:rPr>
          <w:rFonts w:ascii="宋体" w:hAnsi="宋体" w:hint="eastAsia"/>
          <w:b/>
          <w:bCs/>
          <w:color w:val="000000"/>
          <w:sz w:val="28"/>
          <w:szCs w:val="24"/>
        </w:rPr>
        <w:t>压电破膜仪</w:t>
      </w:r>
    </w:p>
    <w:p w:rsidR="00AF5D09" w:rsidRDefault="00AF5D09" w:rsidP="00AF5D09">
      <w:pPr>
        <w:numPr>
          <w:ilvl w:val="0"/>
          <w:numId w:val="39"/>
        </w:numPr>
        <w:contextualSpacing/>
        <w:jc w:val="left"/>
        <w:rPr>
          <w:rFonts w:ascii="宋体" w:hAnsi="宋体"/>
          <w:sz w:val="28"/>
          <w:szCs w:val="28"/>
        </w:rPr>
      </w:pPr>
      <w:r>
        <w:rPr>
          <w:rFonts w:ascii="宋体" w:hAnsi="宋体" w:hint="eastAsia"/>
          <w:b/>
          <w:bCs/>
          <w:sz w:val="28"/>
          <w:szCs w:val="28"/>
        </w:rPr>
        <w:t>用途：</w:t>
      </w:r>
      <w:r>
        <w:rPr>
          <w:rFonts w:ascii="宋体" w:hAnsi="宋体" w:hint="eastAsia"/>
          <w:sz w:val="28"/>
          <w:szCs w:val="28"/>
        </w:rPr>
        <w:t>用于生殖医学中心配合显微操作系统进行胚胎透明带及细胞膜穿孔等</w:t>
      </w:r>
    </w:p>
    <w:p w:rsidR="00AF5D09" w:rsidRDefault="00AF5D09" w:rsidP="00AF5D09">
      <w:pPr>
        <w:numPr>
          <w:ilvl w:val="0"/>
          <w:numId w:val="39"/>
        </w:numPr>
        <w:contextualSpacing/>
        <w:jc w:val="left"/>
        <w:rPr>
          <w:rFonts w:ascii="宋体" w:hAnsi="宋体"/>
          <w:sz w:val="28"/>
          <w:szCs w:val="28"/>
        </w:rPr>
      </w:pPr>
      <w:r>
        <w:rPr>
          <w:rFonts w:ascii="宋体" w:hAnsi="宋体" w:hint="eastAsia"/>
          <w:b/>
          <w:sz w:val="28"/>
          <w:szCs w:val="28"/>
        </w:rPr>
        <w:t>数量</w:t>
      </w:r>
      <w:r>
        <w:rPr>
          <w:rFonts w:ascii="宋体" w:hAnsi="宋体" w:hint="eastAsia"/>
          <w:sz w:val="28"/>
          <w:szCs w:val="28"/>
        </w:rPr>
        <w:t>：1台</w:t>
      </w:r>
    </w:p>
    <w:p w:rsidR="00AF5D09" w:rsidRDefault="00AF5D09" w:rsidP="00AF5D09">
      <w:pPr>
        <w:numPr>
          <w:ilvl w:val="0"/>
          <w:numId w:val="39"/>
        </w:numPr>
        <w:contextualSpacing/>
        <w:rPr>
          <w:rFonts w:ascii="宋体" w:hAnsi="宋体"/>
          <w:b/>
          <w:sz w:val="28"/>
          <w:szCs w:val="28"/>
        </w:rPr>
      </w:pPr>
      <w:r>
        <w:rPr>
          <w:rFonts w:ascii="宋体" w:hAnsi="宋体" w:hint="eastAsia"/>
          <w:b/>
          <w:sz w:val="28"/>
          <w:szCs w:val="28"/>
        </w:rPr>
        <w:t>技术要求（参考）</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具备压电陶瓷高频振动功能</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具备振幅、速度、振动次数等穿孔参数设置功能</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具备清理针口功能</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强度调节范围：1-100等</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速度调节：1-40等</w:t>
      </w:r>
    </w:p>
    <w:p w:rsidR="00AF5D09" w:rsidRDefault="00AF5D09" w:rsidP="00AF5D09">
      <w:pPr>
        <w:pStyle w:val="a3"/>
        <w:numPr>
          <w:ilvl w:val="1"/>
          <w:numId w:val="39"/>
        </w:numPr>
        <w:spacing w:line="360" w:lineRule="auto"/>
        <w:ind w:firstLineChars="0"/>
        <w:contextualSpacing/>
        <w:rPr>
          <w:rFonts w:ascii="宋体" w:hAnsi="宋体"/>
          <w:sz w:val="28"/>
          <w:szCs w:val="28"/>
        </w:rPr>
      </w:pPr>
      <w:r>
        <w:rPr>
          <w:rFonts w:ascii="宋体" w:hAnsi="宋体" w:hint="eastAsia"/>
          <w:sz w:val="28"/>
          <w:szCs w:val="28"/>
        </w:rPr>
        <w:t>具备触摸操作功能</w:t>
      </w:r>
    </w:p>
    <w:p w:rsidR="00AF5D09" w:rsidRDefault="00AF5D09" w:rsidP="00AF5D09">
      <w:pPr>
        <w:numPr>
          <w:ilvl w:val="0"/>
          <w:numId w:val="39"/>
        </w:numPr>
        <w:contextualSpacing/>
        <w:rPr>
          <w:rFonts w:ascii="宋体" w:hAnsi="宋体"/>
          <w:b/>
          <w:bCs/>
          <w:sz w:val="28"/>
          <w:szCs w:val="28"/>
        </w:rPr>
      </w:pPr>
      <w:r>
        <w:rPr>
          <w:rFonts w:ascii="宋体" w:hAnsi="宋体" w:hint="eastAsia"/>
          <w:b/>
          <w:bCs/>
          <w:sz w:val="28"/>
          <w:szCs w:val="28"/>
        </w:rPr>
        <w:t>参考配置要求</w:t>
      </w:r>
    </w:p>
    <w:p w:rsidR="00AF5D09" w:rsidRDefault="00AF5D09" w:rsidP="00AF5D09">
      <w:pPr>
        <w:pStyle w:val="a3"/>
        <w:numPr>
          <w:ilvl w:val="1"/>
          <w:numId w:val="39"/>
        </w:numPr>
        <w:ind w:firstLineChars="0"/>
        <w:contextualSpacing/>
        <w:rPr>
          <w:rFonts w:ascii="宋体" w:hAnsi="宋体"/>
          <w:bCs/>
          <w:color w:val="000000"/>
          <w:sz w:val="28"/>
          <w:szCs w:val="28"/>
        </w:rPr>
      </w:pPr>
      <w:r>
        <w:rPr>
          <w:rFonts w:hint="eastAsia"/>
          <w:sz w:val="28"/>
          <w:szCs w:val="28"/>
        </w:rPr>
        <w:t>主机</w:t>
      </w:r>
      <w:r>
        <w:rPr>
          <w:rFonts w:ascii="宋体" w:hAnsi="宋体" w:hint="eastAsia"/>
          <w:bCs/>
          <w:color w:val="000000"/>
          <w:sz w:val="28"/>
          <w:szCs w:val="28"/>
        </w:rPr>
        <w:t>1台</w:t>
      </w:r>
    </w:p>
    <w:p w:rsidR="00AF5D09" w:rsidRPr="001A745B" w:rsidRDefault="00AF5D09" w:rsidP="00AF5D09">
      <w:pPr>
        <w:rPr>
          <w:rFonts w:ascii="宋体" w:hAnsi="宋体"/>
          <w:sz w:val="24"/>
        </w:rPr>
      </w:pPr>
    </w:p>
    <w:p w:rsidR="00E625F7" w:rsidRPr="0010027B" w:rsidRDefault="00E625F7" w:rsidP="0010027B">
      <w:pPr>
        <w:widowControl/>
        <w:rPr>
          <w:rFonts w:ascii="宋体" w:hAnsi="宋体"/>
          <w:sz w:val="28"/>
          <w:szCs w:val="28"/>
        </w:rPr>
      </w:pPr>
    </w:p>
    <w:sectPr w:rsidR="00E625F7" w:rsidRPr="0010027B" w:rsidSect="006635C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74BF" w:rsidRDefault="003774BF" w:rsidP="00B74AFF">
      <w:r>
        <w:separator/>
      </w:r>
    </w:p>
  </w:endnote>
  <w:endnote w:type="continuationSeparator" w:id="1">
    <w:p w:rsidR="003774BF" w:rsidRDefault="003774BF" w:rsidP="00B74A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仿宋简体">
    <w:altName w:val="微软雅黑"/>
    <w:charset w:val="86"/>
    <w:family w:val="auto"/>
    <w:pitch w:val="default"/>
    <w:sig w:usb0="00000000" w:usb1="0000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等线">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74BF" w:rsidRDefault="003774BF" w:rsidP="00B74AFF">
      <w:r>
        <w:separator/>
      </w:r>
    </w:p>
  </w:footnote>
  <w:footnote w:type="continuationSeparator" w:id="1">
    <w:p w:rsidR="003774BF" w:rsidRDefault="003774BF" w:rsidP="00B74A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6E5EA31"/>
    <w:multiLevelType w:val="multilevel"/>
    <w:tmpl w:val="F6E5EA31"/>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1">
    <w:nsid w:val="021A3E5B"/>
    <w:multiLevelType w:val="multilevel"/>
    <w:tmpl w:val="4150FED0"/>
    <w:lvl w:ilvl="0">
      <w:start w:val="1"/>
      <w:numFmt w:val="decimal"/>
      <w:lvlText w:val="%1"/>
      <w:lvlJc w:val="left"/>
      <w:pPr>
        <w:ind w:left="428" w:hanging="428"/>
      </w:pPr>
      <w:rPr>
        <w:rFonts w:hint="default"/>
      </w:rPr>
    </w:lvl>
    <w:lvl w:ilvl="1">
      <w:start w:val="1"/>
      <w:numFmt w:val="decimal"/>
      <w:lvlText w:val="%2、"/>
      <w:lvlJc w:val="left"/>
      <w:pPr>
        <w:ind w:left="1560" w:hanging="720"/>
      </w:pPr>
      <w:rPr>
        <w:rFonts w:ascii="宋体" w:eastAsia="宋体" w:hAnsi="宋体" w:cs="Times New Roman"/>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2">
    <w:nsid w:val="066C0D0F"/>
    <w:multiLevelType w:val="multilevel"/>
    <w:tmpl w:val="57583EFE"/>
    <w:lvl w:ilvl="0">
      <w:start w:val="1"/>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3">
    <w:nsid w:val="0A783F97"/>
    <w:multiLevelType w:val="multilevel"/>
    <w:tmpl w:val="F6E5EA31"/>
    <w:lvl w:ilvl="0">
      <w:start w:val="1"/>
      <w:numFmt w:val="decimal"/>
      <w:suff w:val="space"/>
      <w:lvlText w:val="%1、"/>
      <w:lvlJc w:val="left"/>
      <w:pPr>
        <w:ind w:left="420" w:hanging="420"/>
      </w:pPr>
      <w:rPr>
        <w:rFonts w:hint="eastAsia"/>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4">
    <w:nsid w:val="0A911323"/>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5">
    <w:nsid w:val="0DC8523C"/>
    <w:multiLevelType w:val="multilevel"/>
    <w:tmpl w:val="0DC8523C"/>
    <w:lvl w:ilvl="0">
      <w:start w:val="1"/>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6">
    <w:nsid w:val="0E49318E"/>
    <w:multiLevelType w:val="multilevel"/>
    <w:tmpl w:val="4150FED0"/>
    <w:lvl w:ilvl="0">
      <w:start w:val="1"/>
      <w:numFmt w:val="decimal"/>
      <w:lvlText w:val="%1"/>
      <w:lvlJc w:val="left"/>
      <w:pPr>
        <w:ind w:left="428" w:hanging="428"/>
      </w:pPr>
      <w:rPr>
        <w:rFonts w:hint="default"/>
      </w:rPr>
    </w:lvl>
    <w:lvl w:ilvl="1">
      <w:start w:val="1"/>
      <w:numFmt w:val="decimal"/>
      <w:lvlText w:val="%2、"/>
      <w:lvlJc w:val="left"/>
      <w:pPr>
        <w:ind w:left="1560" w:hanging="720"/>
      </w:pPr>
      <w:rPr>
        <w:rFonts w:ascii="宋体" w:eastAsia="宋体" w:hAnsi="宋体" w:cs="Times New Roman"/>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7">
    <w:nsid w:val="109E40D6"/>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8">
    <w:nsid w:val="11355582"/>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9">
    <w:nsid w:val="123D7387"/>
    <w:multiLevelType w:val="multilevel"/>
    <w:tmpl w:val="C7A828BC"/>
    <w:lvl w:ilvl="0">
      <w:start w:val="3"/>
      <w:numFmt w:val="decimal"/>
      <w:lvlText w:val="%1"/>
      <w:lvlJc w:val="left"/>
      <w:pPr>
        <w:ind w:left="360" w:hanging="360"/>
      </w:pPr>
      <w:rPr>
        <w:rFonts w:ascii="仿宋" w:eastAsia="仿宋" w:hAnsi="仿宋" w:cs="宋体" w:hint="default"/>
        <w:sz w:val="24"/>
      </w:rPr>
    </w:lvl>
    <w:lvl w:ilvl="1">
      <w:start w:val="1"/>
      <w:numFmt w:val="decimal"/>
      <w:lvlText w:val="%1.%2"/>
      <w:lvlJc w:val="left"/>
      <w:pPr>
        <w:ind w:left="1560" w:hanging="720"/>
      </w:pPr>
      <w:rPr>
        <w:rFonts w:ascii="仿宋" w:eastAsia="仿宋" w:hAnsi="仿宋" w:cs="宋体" w:hint="default"/>
        <w:sz w:val="24"/>
      </w:rPr>
    </w:lvl>
    <w:lvl w:ilvl="2">
      <w:start w:val="1"/>
      <w:numFmt w:val="decimal"/>
      <w:lvlText w:val="%1.%2.%3"/>
      <w:lvlJc w:val="left"/>
      <w:pPr>
        <w:ind w:left="2400" w:hanging="720"/>
      </w:pPr>
      <w:rPr>
        <w:rFonts w:ascii="仿宋" w:eastAsia="仿宋" w:hAnsi="仿宋" w:cs="宋体" w:hint="default"/>
        <w:sz w:val="24"/>
      </w:rPr>
    </w:lvl>
    <w:lvl w:ilvl="3">
      <w:start w:val="1"/>
      <w:numFmt w:val="decimal"/>
      <w:lvlText w:val="%1.%2.%3.%4"/>
      <w:lvlJc w:val="left"/>
      <w:pPr>
        <w:ind w:left="3600" w:hanging="1080"/>
      </w:pPr>
      <w:rPr>
        <w:rFonts w:ascii="仿宋" w:eastAsia="仿宋" w:hAnsi="仿宋" w:cs="宋体" w:hint="default"/>
        <w:sz w:val="24"/>
      </w:rPr>
    </w:lvl>
    <w:lvl w:ilvl="4">
      <w:start w:val="1"/>
      <w:numFmt w:val="decimal"/>
      <w:lvlText w:val="%1.%2.%3.%4.%5"/>
      <w:lvlJc w:val="left"/>
      <w:pPr>
        <w:ind w:left="4800" w:hanging="1440"/>
      </w:pPr>
      <w:rPr>
        <w:rFonts w:ascii="仿宋" w:eastAsia="仿宋" w:hAnsi="仿宋" w:cs="宋体" w:hint="default"/>
        <w:sz w:val="24"/>
      </w:rPr>
    </w:lvl>
    <w:lvl w:ilvl="5">
      <w:start w:val="1"/>
      <w:numFmt w:val="decimal"/>
      <w:lvlText w:val="%1.%2.%3.%4.%5.%6"/>
      <w:lvlJc w:val="left"/>
      <w:pPr>
        <w:ind w:left="6000" w:hanging="1800"/>
      </w:pPr>
      <w:rPr>
        <w:rFonts w:ascii="仿宋" w:eastAsia="仿宋" w:hAnsi="仿宋" w:cs="宋体" w:hint="default"/>
        <w:sz w:val="24"/>
      </w:rPr>
    </w:lvl>
    <w:lvl w:ilvl="6">
      <w:start w:val="1"/>
      <w:numFmt w:val="decimal"/>
      <w:lvlText w:val="%1.%2.%3.%4.%5.%6.%7"/>
      <w:lvlJc w:val="left"/>
      <w:pPr>
        <w:ind w:left="7200" w:hanging="2160"/>
      </w:pPr>
      <w:rPr>
        <w:rFonts w:ascii="仿宋" w:eastAsia="仿宋" w:hAnsi="仿宋" w:cs="宋体" w:hint="default"/>
        <w:sz w:val="24"/>
      </w:rPr>
    </w:lvl>
    <w:lvl w:ilvl="7">
      <w:start w:val="1"/>
      <w:numFmt w:val="decimal"/>
      <w:lvlText w:val="%1.%2.%3.%4.%5.%6.%7.%8"/>
      <w:lvlJc w:val="left"/>
      <w:pPr>
        <w:ind w:left="8040" w:hanging="2160"/>
      </w:pPr>
      <w:rPr>
        <w:rFonts w:ascii="仿宋" w:eastAsia="仿宋" w:hAnsi="仿宋" w:cs="宋体" w:hint="default"/>
        <w:sz w:val="24"/>
      </w:rPr>
    </w:lvl>
    <w:lvl w:ilvl="8">
      <w:start w:val="1"/>
      <w:numFmt w:val="decimal"/>
      <w:lvlText w:val="%1.%2.%3.%4.%5.%6.%7.%8.%9"/>
      <w:lvlJc w:val="left"/>
      <w:pPr>
        <w:ind w:left="9240" w:hanging="2520"/>
      </w:pPr>
      <w:rPr>
        <w:rFonts w:ascii="仿宋" w:eastAsia="仿宋" w:hAnsi="仿宋" w:cs="宋体" w:hint="default"/>
        <w:sz w:val="24"/>
      </w:rPr>
    </w:lvl>
  </w:abstractNum>
  <w:abstractNum w:abstractNumId="10">
    <w:nsid w:val="12CF38C5"/>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1">
    <w:nsid w:val="15CD0AD9"/>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2">
    <w:nsid w:val="1996572C"/>
    <w:multiLevelType w:val="multilevel"/>
    <w:tmpl w:val="00204420"/>
    <w:lvl w:ilvl="0">
      <w:start w:val="2"/>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13">
    <w:nsid w:val="1C215FBB"/>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nsid w:val="1CE64B83"/>
    <w:multiLevelType w:val="hybridMultilevel"/>
    <w:tmpl w:val="EFBE1556"/>
    <w:lvl w:ilvl="0" w:tplc="C90C8BF8">
      <w:start w:val="1"/>
      <w:numFmt w:val="japaneseCounting"/>
      <w:lvlText w:val="%1、"/>
      <w:lvlJc w:val="left"/>
      <w:pPr>
        <w:ind w:left="360" w:hanging="360"/>
      </w:pPr>
      <w:rPr>
        <w:rFonts w:ascii="宋体" w:eastAsia="宋体" w:hAnsi="宋体" w:cs="Times New Roman"/>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5">
    <w:nsid w:val="21AF003E"/>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6">
    <w:nsid w:val="2E134473"/>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nsid w:val="2FE947C6"/>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8">
    <w:nsid w:val="30A30D1B"/>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9">
    <w:nsid w:val="316E0DB0"/>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nsid w:val="33643C61"/>
    <w:multiLevelType w:val="multilevel"/>
    <w:tmpl w:val="27065B28"/>
    <w:lvl w:ilvl="0">
      <w:start w:val="4"/>
      <w:numFmt w:val="decimal"/>
      <w:lvlText w:val="%1"/>
      <w:lvlJc w:val="left"/>
      <w:pPr>
        <w:ind w:left="428" w:hanging="428"/>
      </w:pPr>
      <w:rPr>
        <w:rFonts w:cs="Times New Roman" w:hint="default"/>
        <w:color w:val="auto"/>
      </w:rPr>
    </w:lvl>
    <w:lvl w:ilvl="1">
      <w:start w:val="1"/>
      <w:numFmt w:val="decimal"/>
      <w:lvlText w:val="%1.%2"/>
      <w:lvlJc w:val="left"/>
      <w:pPr>
        <w:ind w:left="1560" w:hanging="720"/>
      </w:pPr>
      <w:rPr>
        <w:rFonts w:cs="Times New Roman" w:hint="default"/>
        <w:color w:val="auto"/>
      </w:rPr>
    </w:lvl>
    <w:lvl w:ilvl="2">
      <w:start w:val="1"/>
      <w:numFmt w:val="decimal"/>
      <w:lvlText w:val="%1.%2.%3"/>
      <w:lvlJc w:val="left"/>
      <w:pPr>
        <w:ind w:left="2400" w:hanging="720"/>
      </w:pPr>
      <w:rPr>
        <w:rFonts w:cs="Times New Roman" w:hint="default"/>
        <w:color w:val="auto"/>
      </w:rPr>
    </w:lvl>
    <w:lvl w:ilvl="3">
      <w:start w:val="1"/>
      <w:numFmt w:val="decimal"/>
      <w:lvlText w:val="%1.%2.%3.%4"/>
      <w:lvlJc w:val="left"/>
      <w:pPr>
        <w:ind w:left="3600" w:hanging="1080"/>
      </w:pPr>
      <w:rPr>
        <w:rFonts w:cs="Times New Roman" w:hint="default"/>
        <w:color w:val="auto"/>
      </w:rPr>
    </w:lvl>
    <w:lvl w:ilvl="4">
      <w:start w:val="1"/>
      <w:numFmt w:val="decimal"/>
      <w:lvlText w:val="%1.%2.%3.%4.%5"/>
      <w:lvlJc w:val="left"/>
      <w:pPr>
        <w:ind w:left="4800" w:hanging="1440"/>
      </w:pPr>
      <w:rPr>
        <w:rFonts w:cs="Times New Roman" w:hint="default"/>
        <w:color w:val="auto"/>
      </w:rPr>
    </w:lvl>
    <w:lvl w:ilvl="5">
      <w:start w:val="1"/>
      <w:numFmt w:val="decimal"/>
      <w:lvlText w:val="%1.%2.%3.%4.%5.%6"/>
      <w:lvlJc w:val="left"/>
      <w:pPr>
        <w:ind w:left="6000" w:hanging="1800"/>
      </w:pPr>
      <w:rPr>
        <w:rFonts w:cs="Times New Roman" w:hint="default"/>
        <w:color w:val="auto"/>
      </w:rPr>
    </w:lvl>
    <w:lvl w:ilvl="6">
      <w:start w:val="1"/>
      <w:numFmt w:val="decimal"/>
      <w:lvlText w:val="%1.%2.%3.%4.%5.%6.%7"/>
      <w:lvlJc w:val="left"/>
      <w:pPr>
        <w:ind w:left="7200" w:hanging="2160"/>
      </w:pPr>
      <w:rPr>
        <w:rFonts w:cs="Times New Roman" w:hint="default"/>
        <w:color w:val="auto"/>
      </w:rPr>
    </w:lvl>
    <w:lvl w:ilvl="7">
      <w:start w:val="1"/>
      <w:numFmt w:val="decimal"/>
      <w:lvlText w:val="%1.%2.%3.%4.%5.%6.%7.%8"/>
      <w:lvlJc w:val="left"/>
      <w:pPr>
        <w:ind w:left="8040" w:hanging="2160"/>
      </w:pPr>
      <w:rPr>
        <w:rFonts w:cs="Times New Roman" w:hint="default"/>
        <w:color w:val="auto"/>
      </w:rPr>
    </w:lvl>
    <w:lvl w:ilvl="8">
      <w:start w:val="1"/>
      <w:numFmt w:val="decimal"/>
      <w:lvlText w:val="%1.%2.%3.%4.%5.%6.%7.%8.%9"/>
      <w:lvlJc w:val="left"/>
      <w:pPr>
        <w:ind w:left="9240" w:hanging="2520"/>
      </w:pPr>
      <w:rPr>
        <w:rFonts w:cs="Times New Roman" w:hint="default"/>
        <w:color w:val="auto"/>
      </w:rPr>
    </w:lvl>
  </w:abstractNum>
  <w:abstractNum w:abstractNumId="21">
    <w:nsid w:val="356470B3"/>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2">
    <w:nsid w:val="3A4C466D"/>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3">
    <w:nsid w:val="3EDB0B1A"/>
    <w:multiLevelType w:val="multilevel"/>
    <w:tmpl w:val="4150FED0"/>
    <w:lvl w:ilvl="0">
      <w:start w:val="1"/>
      <w:numFmt w:val="decimal"/>
      <w:lvlText w:val="%1"/>
      <w:lvlJc w:val="left"/>
      <w:pPr>
        <w:ind w:left="428" w:hanging="428"/>
      </w:pPr>
      <w:rPr>
        <w:rFonts w:hint="default"/>
      </w:rPr>
    </w:lvl>
    <w:lvl w:ilvl="1">
      <w:start w:val="1"/>
      <w:numFmt w:val="decimal"/>
      <w:lvlText w:val="%2、"/>
      <w:lvlJc w:val="left"/>
      <w:pPr>
        <w:ind w:left="1560" w:hanging="720"/>
      </w:pPr>
      <w:rPr>
        <w:rFonts w:ascii="宋体" w:eastAsia="宋体" w:hAnsi="宋体" w:cs="Times New Roman"/>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24">
    <w:nsid w:val="3F514A39"/>
    <w:multiLevelType w:val="multilevel"/>
    <w:tmpl w:val="6268B3D2"/>
    <w:lvl w:ilvl="0">
      <w:start w:val="2"/>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25">
    <w:nsid w:val="3FD3396C"/>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6">
    <w:nsid w:val="3FFE369C"/>
    <w:multiLevelType w:val="multilevel"/>
    <w:tmpl w:val="C5668826"/>
    <w:lvl w:ilvl="0">
      <w:start w:val="3"/>
      <w:numFmt w:val="decimal"/>
      <w:lvlText w:val="%1"/>
      <w:lvlJc w:val="left"/>
      <w:pPr>
        <w:ind w:left="360" w:hanging="360"/>
      </w:pPr>
      <w:rPr>
        <w:rFonts w:ascii="Calibri" w:hAnsi="Calibri" w:hint="default"/>
        <w:sz w:val="21"/>
      </w:rPr>
    </w:lvl>
    <w:lvl w:ilvl="1">
      <w:start w:val="1"/>
      <w:numFmt w:val="decimal"/>
      <w:lvlText w:val="%1.%2"/>
      <w:lvlJc w:val="left"/>
      <w:pPr>
        <w:ind w:left="1560" w:hanging="720"/>
      </w:pPr>
      <w:rPr>
        <w:rFonts w:ascii="宋体" w:eastAsia="宋体" w:hAnsi="宋体" w:hint="default"/>
        <w:sz w:val="28"/>
        <w:szCs w:val="28"/>
      </w:rPr>
    </w:lvl>
    <w:lvl w:ilvl="2">
      <w:start w:val="1"/>
      <w:numFmt w:val="decimal"/>
      <w:lvlText w:val="%1.%2.%3"/>
      <w:lvlJc w:val="left"/>
      <w:pPr>
        <w:ind w:left="2400" w:hanging="720"/>
      </w:pPr>
      <w:rPr>
        <w:rFonts w:ascii="Calibri" w:hAnsi="Calibri" w:hint="default"/>
        <w:sz w:val="21"/>
      </w:rPr>
    </w:lvl>
    <w:lvl w:ilvl="3">
      <w:start w:val="1"/>
      <w:numFmt w:val="decimal"/>
      <w:lvlText w:val="%1.%2.%3.%4"/>
      <w:lvlJc w:val="left"/>
      <w:pPr>
        <w:ind w:left="3600" w:hanging="1080"/>
      </w:pPr>
      <w:rPr>
        <w:rFonts w:ascii="Calibri" w:hAnsi="Calibri" w:hint="default"/>
        <w:sz w:val="21"/>
      </w:rPr>
    </w:lvl>
    <w:lvl w:ilvl="4">
      <w:start w:val="1"/>
      <w:numFmt w:val="decimal"/>
      <w:lvlText w:val="%1.%2.%3.%4.%5"/>
      <w:lvlJc w:val="left"/>
      <w:pPr>
        <w:ind w:left="4800" w:hanging="1440"/>
      </w:pPr>
      <w:rPr>
        <w:rFonts w:ascii="Calibri" w:hAnsi="Calibri" w:hint="default"/>
        <w:sz w:val="21"/>
      </w:rPr>
    </w:lvl>
    <w:lvl w:ilvl="5">
      <w:start w:val="1"/>
      <w:numFmt w:val="decimal"/>
      <w:lvlText w:val="%1.%2.%3.%4.%5.%6"/>
      <w:lvlJc w:val="left"/>
      <w:pPr>
        <w:ind w:left="6000" w:hanging="1800"/>
      </w:pPr>
      <w:rPr>
        <w:rFonts w:ascii="Calibri" w:hAnsi="Calibri" w:hint="default"/>
        <w:sz w:val="21"/>
      </w:rPr>
    </w:lvl>
    <w:lvl w:ilvl="6">
      <w:start w:val="1"/>
      <w:numFmt w:val="decimal"/>
      <w:lvlText w:val="%1.%2.%3.%4.%5.%6.%7"/>
      <w:lvlJc w:val="left"/>
      <w:pPr>
        <w:ind w:left="7200" w:hanging="2160"/>
      </w:pPr>
      <w:rPr>
        <w:rFonts w:ascii="Calibri" w:hAnsi="Calibri" w:hint="default"/>
        <w:sz w:val="21"/>
      </w:rPr>
    </w:lvl>
    <w:lvl w:ilvl="7">
      <w:start w:val="1"/>
      <w:numFmt w:val="decimal"/>
      <w:lvlText w:val="%1.%2.%3.%4.%5.%6.%7.%8"/>
      <w:lvlJc w:val="left"/>
      <w:pPr>
        <w:ind w:left="8040" w:hanging="2160"/>
      </w:pPr>
      <w:rPr>
        <w:rFonts w:ascii="Calibri" w:hAnsi="Calibri" w:hint="default"/>
        <w:sz w:val="21"/>
      </w:rPr>
    </w:lvl>
    <w:lvl w:ilvl="8">
      <w:start w:val="1"/>
      <w:numFmt w:val="decimal"/>
      <w:lvlText w:val="%1.%2.%3.%4.%5.%6.%7.%8.%9"/>
      <w:lvlJc w:val="left"/>
      <w:pPr>
        <w:ind w:left="9240" w:hanging="2520"/>
      </w:pPr>
      <w:rPr>
        <w:rFonts w:ascii="Calibri" w:hAnsi="Calibri" w:hint="default"/>
        <w:sz w:val="21"/>
      </w:rPr>
    </w:lvl>
  </w:abstractNum>
  <w:abstractNum w:abstractNumId="27">
    <w:nsid w:val="41743116"/>
    <w:multiLevelType w:val="multilevel"/>
    <w:tmpl w:val="41743116"/>
    <w:lvl w:ilvl="0">
      <w:start w:val="2"/>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28">
    <w:nsid w:val="42AD3006"/>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9">
    <w:nsid w:val="43A56449"/>
    <w:multiLevelType w:val="multilevel"/>
    <w:tmpl w:val="0BBEB394"/>
    <w:lvl w:ilvl="0">
      <w:start w:val="2"/>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30">
    <w:nsid w:val="4C4F45EB"/>
    <w:multiLevelType w:val="multilevel"/>
    <w:tmpl w:val="1338C906"/>
    <w:lvl w:ilvl="0">
      <w:start w:val="1"/>
      <w:numFmt w:val="decimal"/>
      <w:lvlText w:val="%1"/>
      <w:lvlJc w:val="left"/>
      <w:pPr>
        <w:ind w:left="428" w:hanging="428"/>
      </w:pPr>
      <w:rPr>
        <w:rFonts w:cs="方正仿宋简体" w:hint="default"/>
        <w:color w:val="auto"/>
      </w:rPr>
    </w:lvl>
    <w:lvl w:ilvl="1">
      <w:start w:val="1"/>
      <w:numFmt w:val="decimal"/>
      <w:lvlText w:val="%1.%2"/>
      <w:lvlJc w:val="left"/>
      <w:pPr>
        <w:ind w:left="1560" w:hanging="720"/>
      </w:pPr>
      <w:rPr>
        <w:rFonts w:cs="方正仿宋简体" w:hint="default"/>
        <w:color w:val="auto"/>
      </w:rPr>
    </w:lvl>
    <w:lvl w:ilvl="2">
      <w:start w:val="1"/>
      <w:numFmt w:val="decimal"/>
      <w:lvlText w:val="%1.%2.%3"/>
      <w:lvlJc w:val="left"/>
      <w:pPr>
        <w:ind w:left="2400" w:hanging="720"/>
      </w:pPr>
      <w:rPr>
        <w:rFonts w:cs="方正仿宋简体" w:hint="default"/>
        <w:color w:val="auto"/>
      </w:rPr>
    </w:lvl>
    <w:lvl w:ilvl="3">
      <w:start w:val="1"/>
      <w:numFmt w:val="decimal"/>
      <w:lvlText w:val="%1.%2.%3.%4"/>
      <w:lvlJc w:val="left"/>
      <w:pPr>
        <w:ind w:left="3600" w:hanging="1080"/>
      </w:pPr>
      <w:rPr>
        <w:rFonts w:cs="方正仿宋简体" w:hint="default"/>
        <w:color w:val="auto"/>
      </w:rPr>
    </w:lvl>
    <w:lvl w:ilvl="4">
      <w:start w:val="1"/>
      <w:numFmt w:val="decimal"/>
      <w:lvlText w:val="%1.%2.%3.%4.%5"/>
      <w:lvlJc w:val="left"/>
      <w:pPr>
        <w:ind w:left="4800" w:hanging="1440"/>
      </w:pPr>
      <w:rPr>
        <w:rFonts w:cs="方正仿宋简体" w:hint="default"/>
        <w:color w:val="auto"/>
      </w:rPr>
    </w:lvl>
    <w:lvl w:ilvl="5">
      <w:start w:val="1"/>
      <w:numFmt w:val="decimal"/>
      <w:lvlText w:val="%1.%2.%3.%4.%5.%6"/>
      <w:lvlJc w:val="left"/>
      <w:pPr>
        <w:ind w:left="6000" w:hanging="1800"/>
      </w:pPr>
      <w:rPr>
        <w:rFonts w:cs="方正仿宋简体" w:hint="default"/>
        <w:color w:val="auto"/>
      </w:rPr>
    </w:lvl>
    <w:lvl w:ilvl="6">
      <w:start w:val="1"/>
      <w:numFmt w:val="decimal"/>
      <w:lvlText w:val="%1.%2.%3.%4.%5.%6.%7"/>
      <w:lvlJc w:val="left"/>
      <w:pPr>
        <w:ind w:left="7200" w:hanging="2160"/>
      </w:pPr>
      <w:rPr>
        <w:rFonts w:cs="方正仿宋简体" w:hint="default"/>
        <w:color w:val="auto"/>
      </w:rPr>
    </w:lvl>
    <w:lvl w:ilvl="7">
      <w:start w:val="1"/>
      <w:numFmt w:val="decimal"/>
      <w:lvlText w:val="%1.%2.%3.%4.%5.%6.%7.%8"/>
      <w:lvlJc w:val="left"/>
      <w:pPr>
        <w:ind w:left="8040" w:hanging="2160"/>
      </w:pPr>
      <w:rPr>
        <w:rFonts w:cs="方正仿宋简体" w:hint="default"/>
        <w:color w:val="auto"/>
      </w:rPr>
    </w:lvl>
    <w:lvl w:ilvl="8">
      <w:start w:val="1"/>
      <w:numFmt w:val="decimal"/>
      <w:lvlText w:val="%1.%2.%3.%4.%5.%6.%7.%8.%9"/>
      <w:lvlJc w:val="left"/>
      <w:pPr>
        <w:ind w:left="9240" w:hanging="2520"/>
      </w:pPr>
      <w:rPr>
        <w:rFonts w:cs="方正仿宋简体" w:hint="default"/>
        <w:color w:val="auto"/>
      </w:rPr>
    </w:lvl>
  </w:abstractNum>
  <w:abstractNum w:abstractNumId="31">
    <w:nsid w:val="54660B64"/>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2">
    <w:nsid w:val="57F52BE2"/>
    <w:multiLevelType w:val="multilevel"/>
    <w:tmpl w:val="83909796"/>
    <w:lvl w:ilvl="0">
      <w:start w:val="4"/>
      <w:numFmt w:val="decimal"/>
      <w:lvlText w:val="%1"/>
      <w:lvlJc w:val="left"/>
      <w:pPr>
        <w:ind w:left="360" w:hanging="360"/>
      </w:pPr>
      <w:rPr>
        <w:rFonts w:ascii="仿宋" w:eastAsia="仿宋" w:hAnsi="仿宋" w:cs="宋体" w:hint="default"/>
        <w:sz w:val="24"/>
      </w:rPr>
    </w:lvl>
    <w:lvl w:ilvl="1">
      <w:start w:val="1"/>
      <w:numFmt w:val="decimal"/>
      <w:lvlText w:val="%1.%2"/>
      <w:lvlJc w:val="left"/>
      <w:pPr>
        <w:ind w:left="1560" w:hanging="720"/>
      </w:pPr>
      <w:rPr>
        <w:rFonts w:ascii="仿宋" w:eastAsia="仿宋" w:hAnsi="仿宋" w:cs="宋体" w:hint="default"/>
        <w:sz w:val="24"/>
      </w:rPr>
    </w:lvl>
    <w:lvl w:ilvl="2">
      <w:start w:val="1"/>
      <w:numFmt w:val="decimal"/>
      <w:lvlText w:val="%1.%2.%3"/>
      <w:lvlJc w:val="left"/>
      <w:pPr>
        <w:ind w:left="2400" w:hanging="720"/>
      </w:pPr>
      <w:rPr>
        <w:rFonts w:ascii="仿宋" w:eastAsia="仿宋" w:hAnsi="仿宋" w:cs="宋体" w:hint="default"/>
        <w:sz w:val="24"/>
      </w:rPr>
    </w:lvl>
    <w:lvl w:ilvl="3">
      <w:start w:val="1"/>
      <w:numFmt w:val="decimal"/>
      <w:lvlText w:val="%1.%2.%3.%4"/>
      <w:lvlJc w:val="left"/>
      <w:pPr>
        <w:ind w:left="3600" w:hanging="1080"/>
      </w:pPr>
      <w:rPr>
        <w:rFonts w:ascii="仿宋" w:eastAsia="仿宋" w:hAnsi="仿宋" w:cs="宋体" w:hint="default"/>
        <w:sz w:val="24"/>
      </w:rPr>
    </w:lvl>
    <w:lvl w:ilvl="4">
      <w:start w:val="1"/>
      <w:numFmt w:val="decimal"/>
      <w:lvlText w:val="%1.%2.%3.%4.%5"/>
      <w:lvlJc w:val="left"/>
      <w:pPr>
        <w:ind w:left="4800" w:hanging="1440"/>
      </w:pPr>
      <w:rPr>
        <w:rFonts w:ascii="仿宋" w:eastAsia="仿宋" w:hAnsi="仿宋" w:cs="宋体" w:hint="default"/>
        <w:sz w:val="24"/>
      </w:rPr>
    </w:lvl>
    <w:lvl w:ilvl="5">
      <w:start w:val="1"/>
      <w:numFmt w:val="decimal"/>
      <w:lvlText w:val="%1.%2.%3.%4.%5.%6"/>
      <w:lvlJc w:val="left"/>
      <w:pPr>
        <w:ind w:left="6000" w:hanging="1800"/>
      </w:pPr>
      <w:rPr>
        <w:rFonts w:ascii="仿宋" w:eastAsia="仿宋" w:hAnsi="仿宋" w:cs="宋体" w:hint="default"/>
        <w:sz w:val="24"/>
      </w:rPr>
    </w:lvl>
    <w:lvl w:ilvl="6">
      <w:start w:val="1"/>
      <w:numFmt w:val="decimal"/>
      <w:lvlText w:val="%1.%2.%3.%4.%5.%6.%7"/>
      <w:lvlJc w:val="left"/>
      <w:pPr>
        <w:ind w:left="7200" w:hanging="2160"/>
      </w:pPr>
      <w:rPr>
        <w:rFonts w:ascii="仿宋" w:eastAsia="仿宋" w:hAnsi="仿宋" w:cs="宋体" w:hint="default"/>
        <w:sz w:val="24"/>
      </w:rPr>
    </w:lvl>
    <w:lvl w:ilvl="7">
      <w:start w:val="1"/>
      <w:numFmt w:val="decimal"/>
      <w:lvlText w:val="%1.%2.%3.%4.%5.%6.%7.%8"/>
      <w:lvlJc w:val="left"/>
      <w:pPr>
        <w:ind w:left="8040" w:hanging="2160"/>
      </w:pPr>
      <w:rPr>
        <w:rFonts w:ascii="仿宋" w:eastAsia="仿宋" w:hAnsi="仿宋" w:cs="宋体" w:hint="default"/>
        <w:sz w:val="24"/>
      </w:rPr>
    </w:lvl>
    <w:lvl w:ilvl="8">
      <w:start w:val="1"/>
      <w:numFmt w:val="decimal"/>
      <w:lvlText w:val="%1.%2.%3.%4.%5.%6.%7.%8.%9"/>
      <w:lvlJc w:val="left"/>
      <w:pPr>
        <w:ind w:left="9240" w:hanging="2520"/>
      </w:pPr>
      <w:rPr>
        <w:rFonts w:ascii="仿宋" w:eastAsia="仿宋" w:hAnsi="仿宋" w:cs="宋体" w:hint="default"/>
        <w:sz w:val="24"/>
      </w:rPr>
    </w:lvl>
  </w:abstractNum>
  <w:abstractNum w:abstractNumId="33">
    <w:nsid w:val="58307F37"/>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4">
    <w:nsid w:val="65B77A65"/>
    <w:multiLevelType w:val="multilevel"/>
    <w:tmpl w:val="87E27610"/>
    <w:lvl w:ilvl="0">
      <w:start w:val="3"/>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35">
    <w:nsid w:val="6661529C"/>
    <w:multiLevelType w:val="multilevel"/>
    <w:tmpl w:val="FC10972A"/>
    <w:lvl w:ilvl="0">
      <w:start w:val="2"/>
      <w:numFmt w:val="decimal"/>
      <w:lvlText w:val="%1"/>
      <w:lvlJc w:val="left"/>
      <w:pPr>
        <w:ind w:left="360" w:hanging="360"/>
      </w:pPr>
      <w:rPr>
        <w:rFonts w:ascii="Calibri" w:hAnsi="Calibri" w:hint="default"/>
        <w:sz w:val="21"/>
      </w:rPr>
    </w:lvl>
    <w:lvl w:ilvl="1">
      <w:start w:val="1"/>
      <w:numFmt w:val="decimal"/>
      <w:lvlText w:val="%1.%2"/>
      <w:lvlJc w:val="left"/>
      <w:pPr>
        <w:ind w:left="1560" w:hanging="720"/>
      </w:pPr>
      <w:rPr>
        <w:rFonts w:ascii="宋体" w:eastAsia="宋体" w:hAnsi="宋体" w:hint="default"/>
        <w:sz w:val="28"/>
        <w:szCs w:val="28"/>
      </w:rPr>
    </w:lvl>
    <w:lvl w:ilvl="2">
      <w:start w:val="1"/>
      <w:numFmt w:val="decimal"/>
      <w:lvlText w:val="%1.%2.%3"/>
      <w:lvlJc w:val="left"/>
      <w:pPr>
        <w:ind w:left="2400" w:hanging="720"/>
      </w:pPr>
      <w:rPr>
        <w:rFonts w:ascii="Calibri" w:hAnsi="Calibri" w:hint="default"/>
        <w:sz w:val="21"/>
      </w:rPr>
    </w:lvl>
    <w:lvl w:ilvl="3">
      <w:start w:val="1"/>
      <w:numFmt w:val="decimal"/>
      <w:lvlText w:val="%1.%2.%3.%4"/>
      <w:lvlJc w:val="left"/>
      <w:pPr>
        <w:ind w:left="3600" w:hanging="1080"/>
      </w:pPr>
      <w:rPr>
        <w:rFonts w:ascii="Calibri" w:hAnsi="Calibri" w:hint="default"/>
        <w:sz w:val="21"/>
      </w:rPr>
    </w:lvl>
    <w:lvl w:ilvl="4">
      <w:start w:val="1"/>
      <w:numFmt w:val="decimal"/>
      <w:lvlText w:val="%1.%2.%3.%4.%5"/>
      <w:lvlJc w:val="left"/>
      <w:pPr>
        <w:ind w:left="4800" w:hanging="1440"/>
      </w:pPr>
      <w:rPr>
        <w:rFonts w:ascii="Calibri" w:hAnsi="Calibri" w:hint="default"/>
        <w:sz w:val="21"/>
      </w:rPr>
    </w:lvl>
    <w:lvl w:ilvl="5">
      <w:start w:val="1"/>
      <w:numFmt w:val="decimal"/>
      <w:lvlText w:val="%1.%2.%3.%4.%5.%6"/>
      <w:lvlJc w:val="left"/>
      <w:pPr>
        <w:ind w:left="6000" w:hanging="1800"/>
      </w:pPr>
      <w:rPr>
        <w:rFonts w:ascii="Calibri" w:hAnsi="Calibri" w:hint="default"/>
        <w:sz w:val="21"/>
      </w:rPr>
    </w:lvl>
    <w:lvl w:ilvl="6">
      <w:start w:val="1"/>
      <w:numFmt w:val="decimal"/>
      <w:lvlText w:val="%1.%2.%3.%4.%5.%6.%7"/>
      <w:lvlJc w:val="left"/>
      <w:pPr>
        <w:ind w:left="7200" w:hanging="2160"/>
      </w:pPr>
      <w:rPr>
        <w:rFonts w:ascii="Calibri" w:hAnsi="Calibri" w:hint="default"/>
        <w:sz w:val="21"/>
      </w:rPr>
    </w:lvl>
    <w:lvl w:ilvl="7">
      <w:start w:val="1"/>
      <w:numFmt w:val="decimal"/>
      <w:lvlText w:val="%1.%2.%3.%4.%5.%6.%7.%8"/>
      <w:lvlJc w:val="left"/>
      <w:pPr>
        <w:ind w:left="8040" w:hanging="2160"/>
      </w:pPr>
      <w:rPr>
        <w:rFonts w:ascii="Calibri" w:hAnsi="Calibri" w:hint="default"/>
        <w:sz w:val="21"/>
      </w:rPr>
    </w:lvl>
    <w:lvl w:ilvl="8">
      <w:start w:val="1"/>
      <w:numFmt w:val="decimal"/>
      <w:lvlText w:val="%1.%2.%3.%4.%5.%6.%7.%8.%9"/>
      <w:lvlJc w:val="left"/>
      <w:pPr>
        <w:ind w:left="9240" w:hanging="2520"/>
      </w:pPr>
      <w:rPr>
        <w:rFonts w:ascii="Calibri" w:hAnsi="Calibri" w:hint="default"/>
        <w:sz w:val="21"/>
      </w:rPr>
    </w:lvl>
  </w:abstractNum>
  <w:abstractNum w:abstractNumId="36">
    <w:nsid w:val="6C302E63"/>
    <w:multiLevelType w:val="multilevel"/>
    <w:tmpl w:val="4150FED0"/>
    <w:lvl w:ilvl="0">
      <w:start w:val="1"/>
      <w:numFmt w:val="decimal"/>
      <w:lvlText w:val="%1"/>
      <w:lvlJc w:val="left"/>
      <w:pPr>
        <w:ind w:left="428" w:hanging="428"/>
      </w:pPr>
      <w:rPr>
        <w:rFonts w:hint="default"/>
      </w:rPr>
    </w:lvl>
    <w:lvl w:ilvl="1">
      <w:start w:val="1"/>
      <w:numFmt w:val="decimal"/>
      <w:lvlText w:val="%2、"/>
      <w:lvlJc w:val="left"/>
      <w:pPr>
        <w:ind w:left="1560" w:hanging="720"/>
      </w:pPr>
      <w:rPr>
        <w:rFonts w:ascii="宋体" w:eastAsia="宋体" w:hAnsi="宋体" w:cs="Times New Roman"/>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37">
    <w:nsid w:val="6C8457AC"/>
    <w:multiLevelType w:val="multilevel"/>
    <w:tmpl w:val="7ECCEDF0"/>
    <w:lvl w:ilvl="0">
      <w:start w:val="1"/>
      <w:numFmt w:val="chineseCountingThousand"/>
      <w:suff w:val="space"/>
      <w:lvlText w:val="%1、"/>
      <w:lvlJc w:val="left"/>
      <w:pPr>
        <w:ind w:left="420" w:hanging="420"/>
      </w:pPr>
      <w:rPr>
        <w:rFonts w:hint="eastAsia"/>
        <w:sz w:val="28"/>
        <w:szCs w:val="2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nsid w:val="73FF5247"/>
    <w:multiLevelType w:val="multilevel"/>
    <w:tmpl w:val="4150FED0"/>
    <w:lvl w:ilvl="0">
      <w:start w:val="1"/>
      <w:numFmt w:val="decimal"/>
      <w:lvlText w:val="%1"/>
      <w:lvlJc w:val="left"/>
      <w:pPr>
        <w:ind w:left="428" w:hanging="428"/>
      </w:pPr>
      <w:rPr>
        <w:rFonts w:hint="default"/>
      </w:rPr>
    </w:lvl>
    <w:lvl w:ilvl="1">
      <w:start w:val="1"/>
      <w:numFmt w:val="decimal"/>
      <w:lvlText w:val="%2、"/>
      <w:lvlJc w:val="left"/>
      <w:pPr>
        <w:ind w:left="1560" w:hanging="720"/>
      </w:pPr>
      <w:rPr>
        <w:rFonts w:ascii="宋体" w:eastAsia="宋体" w:hAnsi="宋体" w:cs="Times New Roman"/>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abstractNum w:abstractNumId="39">
    <w:nsid w:val="79D82C50"/>
    <w:multiLevelType w:val="multilevel"/>
    <w:tmpl w:val="2B18908E"/>
    <w:lvl w:ilvl="0">
      <w:start w:val="1"/>
      <w:numFmt w:val="chineseCountingThousand"/>
      <w:suff w:val="space"/>
      <w:lvlText w:val="(%1)"/>
      <w:lvlJc w:val="left"/>
      <w:pPr>
        <w:ind w:left="420" w:hanging="420"/>
      </w:pPr>
      <w:rPr>
        <w:rFonts w:hint="eastAsia"/>
        <w:b/>
        <w:bCs/>
      </w:rPr>
    </w:lvl>
    <w:lvl w:ilvl="1">
      <w:start w:val="1"/>
      <w:numFmt w:val="decimal"/>
      <w:suff w:val="space"/>
      <w:lvlText w:val="%2、"/>
      <w:lvlJc w:val="left"/>
      <w:pPr>
        <w:ind w:left="840" w:hanging="420"/>
      </w:pPr>
      <w:rPr>
        <w:rFonts w:ascii="宋体" w:eastAsia="宋体" w:hAnsi="宋体" w:hint="eastAsia"/>
        <w:b w:val="0"/>
        <w:bCs w:val="0"/>
        <w:sz w:val="28"/>
        <w:szCs w:val="28"/>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0">
    <w:nsid w:val="7C521E56"/>
    <w:multiLevelType w:val="multilevel"/>
    <w:tmpl w:val="15CC9F94"/>
    <w:lvl w:ilvl="0">
      <w:start w:val="1"/>
      <w:numFmt w:val="decimal"/>
      <w:lvlText w:val="%1"/>
      <w:lvlJc w:val="left"/>
      <w:pPr>
        <w:ind w:left="428" w:hanging="428"/>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412" w:hanging="1440"/>
      </w:pPr>
      <w:rPr>
        <w:rFonts w:hint="default"/>
      </w:rPr>
    </w:lvl>
    <w:lvl w:ilvl="5">
      <w:start w:val="1"/>
      <w:numFmt w:val="decimal"/>
      <w:lvlText w:val="%1.%2.%3.%4.%5.%6"/>
      <w:lvlJc w:val="left"/>
      <w:pPr>
        <w:ind w:left="6765" w:hanging="1800"/>
      </w:pPr>
      <w:rPr>
        <w:rFonts w:hint="default"/>
      </w:rPr>
    </w:lvl>
    <w:lvl w:ilvl="6">
      <w:start w:val="1"/>
      <w:numFmt w:val="decimal"/>
      <w:lvlText w:val="%1.%2.%3.%4.%5.%6.%7"/>
      <w:lvlJc w:val="left"/>
      <w:pPr>
        <w:ind w:left="8118" w:hanging="2160"/>
      </w:pPr>
      <w:rPr>
        <w:rFonts w:hint="default"/>
      </w:rPr>
    </w:lvl>
    <w:lvl w:ilvl="7">
      <w:start w:val="1"/>
      <w:numFmt w:val="decimal"/>
      <w:lvlText w:val="%1.%2.%3.%4.%5.%6.%7.%8"/>
      <w:lvlJc w:val="left"/>
      <w:pPr>
        <w:ind w:left="9111" w:hanging="2160"/>
      </w:pPr>
      <w:rPr>
        <w:rFonts w:hint="default"/>
      </w:rPr>
    </w:lvl>
    <w:lvl w:ilvl="8">
      <w:start w:val="1"/>
      <w:numFmt w:val="decimal"/>
      <w:lvlText w:val="%1.%2.%3.%4.%5.%6.%7.%8.%9"/>
      <w:lvlJc w:val="left"/>
      <w:pPr>
        <w:ind w:left="10464" w:hanging="2520"/>
      </w:pPr>
      <w:rPr>
        <w:rFonts w:hint="default"/>
      </w:rPr>
    </w:lvl>
  </w:abstractNum>
  <w:abstractNum w:abstractNumId="41">
    <w:nsid w:val="7E71761C"/>
    <w:multiLevelType w:val="multilevel"/>
    <w:tmpl w:val="CC6E3968"/>
    <w:lvl w:ilvl="0">
      <w:start w:val="1"/>
      <w:numFmt w:val="decimal"/>
      <w:lvlText w:val="%1"/>
      <w:lvlJc w:val="left"/>
      <w:pPr>
        <w:ind w:left="428" w:hanging="428"/>
      </w:pPr>
      <w:rPr>
        <w:rFonts w:hint="default"/>
      </w:rPr>
    </w:lvl>
    <w:lvl w:ilvl="1">
      <w:start w:val="1"/>
      <w:numFmt w:val="decimal"/>
      <w:lvlText w:val="%1.%2"/>
      <w:lvlJc w:val="left"/>
      <w:pPr>
        <w:ind w:left="1560" w:hanging="72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800" w:hanging="1440"/>
      </w:pPr>
      <w:rPr>
        <w:rFonts w:hint="default"/>
      </w:rPr>
    </w:lvl>
    <w:lvl w:ilvl="5">
      <w:start w:val="1"/>
      <w:numFmt w:val="decimal"/>
      <w:lvlText w:val="%1.%2.%3.%4.%5.%6"/>
      <w:lvlJc w:val="left"/>
      <w:pPr>
        <w:ind w:left="6000" w:hanging="1800"/>
      </w:pPr>
      <w:rPr>
        <w:rFonts w:hint="default"/>
      </w:rPr>
    </w:lvl>
    <w:lvl w:ilvl="6">
      <w:start w:val="1"/>
      <w:numFmt w:val="decimal"/>
      <w:lvlText w:val="%1.%2.%3.%4.%5.%6.%7"/>
      <w:lvlJc w:val="left"/>
      <w:pPr>
        <w:ind w:left="7200" w:hanging="2160"/>
      </w:pPr>
      <w:rPr>
        <w:rFonts w:hint="default"/>
      </w:rPr>
    </w:lvl>
    <w:lvl w:ilvl="7">
      <w:start w:val="1"/>
      <w:numFmt w:val="decimal"/>
      <w:lvlText w:val="%1.%2.%3.%4.%5.%6.%7.%8"/>
      <w:lvlJc w:val="left"/>
      <w:pPr>
        <w:ind w:left="8040" w:hanging="2160"/>
      </w:pPr>
      <w:rPr>
        <w:rFonts w:hint="default"/>
      </w:rPr>
    </w:lvl>
    <w:lvl w:ilvl="8">
      <w:start w:val="1"/>
      <w:numFmt w:val="decimal"/>
      <w:lvlText w:val="%1.%2.%3.%4.%5.%6.%7.%8.%9"/>
      <w:lvlJc w:val="left"/>
      <w:pPr>
        <w:ind w:left="9240" w:hanging="2520"/>
      </w:pPr>
      <w:rPr>
        <w:rFonts w:hint="default"/>
      </w:rPr>
    </w:lvl>
  </w:abstractNum>
  <w:num w:numId="1">
    <w:abstractNumId w:val="37"/>
  </w:num>
  <w:num w:numId="2">
    <w:abstractNumId w:val="14"/>
  </w:num>
  <w:num w:numId="3">
    <w:abstractNumId w:val="11"/>
  </w:num>
  <w:num w:numId="4">
    <w:abstractNumId w:val="0"/>
  </w:num>
  <w:num w:numId="5">
    <w:abstractNumId w:val="38"/>
  </w:num>
  <w:num w:numId="6">
    <w:abstractNumId w:val="8"/>
  </w:num>
  <w:num w:numId="7">
    <w:abstractNumId w:val="3"/>
  </w:num>
  <w:num w:numId="8">
    <w:abstractNumId w:val="40"/>
  </w:num>
  <w:num w:numId="9">
    <w:abstractNumId w:val="6"/>
  </w:num>
  <w:num w:numId="10">
    <w:abstractNumId w:val="31"/>
  </w:num>
  <w:num w:numId="11">
    <w:abstractNumId w:val="17"/>
  </w:num>
  <w:num w:numId="12">
    <w:abstractNumId w:val="39"/>
  </w:num>
  <w:num w:numId="13">
    <w:abstractNumId w:val="1"/>
  </w:num>
  <w:num w:numId="14">
    <w:abstractNumId w:val="25"/>
  </w:num>
  <w:num w:numId="15">
    <w:abstractNumId w:val="23"/>
  </w:num>
  <w:num w:numId="16">
    <w:abstractNumId w:val="4"/>
  </w:num>
  <w:num w:numId="17">
    <w:abstractNumId w:val="36"/>
  </w:num>
  <w:num w:numId="18">
    <w:abstractNumId w:val="7"/>
  </w:num>
  <w:num w:numId="19">
    <w:abstractNumId w:val="10"/>
  </w:num>
  <w:num w:numId="20">
    <w:abstractNumId w:val="15"/>
  </w:num>
  <w:num w:numId="21">
    <w:abstractNumId w:val="30"/>
  </w:num>
  <w:num w:numId="22">
    <w:abstractNumId w:val="24"/>
  </w:num>
  <w:num w:numId="23">
    <w:abstractNumId w:val="34"/>
  </w:num>
  <w:num w:numId="24">
    <w:abstractNumId w:val="20"/>
  </w:num>
  <w:num w:numId="25">
    <w:abstractNumId w:val="18"/>
  </w:num>
  <w:num w:numId="26">
    <w:abstractNumId w:val="33"/>
  </w:num>
  <w:num w:numId="27">
    <w:abstractNumId w:val="29"/>
  </w:num>
  <w:num w:numId="28">
    <w:abstractNumId w:val="9"/>
  </w:num>
  <w:num w:numId="29">
    <w:abstractNumId w:val="32"/>
  </w:num>
  <w:num w:numId="30">
    <w:abstractNumId w:val="22"/>
  </w:num>
  <w:num w:numId="31">
    <w:abstractNumId w:val="41"/>
  </w:num>
  <w:num w:numId="32">
    <w:abstractNumId w:val="12"/>
  </w:num>
  <w:num w:numId="33">
    <w:abstractNumId w:val="2"/>
  </w:num>
  <w:num w:numId="34">
    <w:abstractNumId w:val="35"/>
  </w:num>
  <w:num w:numId="35">
    <w:abstractNumId w:val="26"/>
  </w:num>
  <w:num w:numId="36">
    <w:abstractNumId w:val="13"/>
  </w:num>
  <w:num w:numId="37">
    <w:abstractNumId w:val="28"/>
  </w:num>
  <w:num w:numId="38">
    <w:abstractNumId w:val="19"/>
  </w:num>
  <w:num w:numId="39">
    <w:abstractNumId w:val="21"/>
  </w:num>
  <w:num w:numId="40">
    <w:abstractNumId w:val="5"/>
  </w:num>
  <w:num w:numId="41">
    <w:abstractNumId w:val="27"/>
  </w:num>
  <w:num w:numId="42">
    <w:abstractNumId w:val="16"/>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782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5F3A"/>
    <w:rsid w:val="00000C47"/>
    <w:rsid w:val="00002254"/>
    <w:rsid w:val="00026D91"/>
    <w:rsid w:val="00026DC9"/>
    <w:rsid w:val="00056D0A"/>
    <w:rsid w:val="000579E7"/>
    <w:rsid w:val="00057B39"/>
    <w:rsid w:val="00061387"/>
    <w:rsid w:val="000620A9"/>
    <w:rsid w:val="000623A2"/>
    <w:rsid w:val="00077354"/>
    <w:rsid w:val="000E66FF"/>
    <w:rsid w:val="0010027B"/>
    <w:rsid w:val="00122269"/>
    <w:rsid w:val="00122CE0"/>
    <w:rsid w:val="00123514"/>
    <w:rsid w:val="00141DD1"/>
    <w:rsid w:val="001544E3"/>
    <w:rsid w:val="001565E4"/>
    <w:rsid w:val="001624B0"/>
    <w:rsid w:val="00174A88"/>
    <w:rsid w:val="0018305E"/>
    <w:rsid w:val="001D45F5"/>
    <w:rsid w:val="001E0E15"/>
    <w:rsid w:val="00215689"/>
    <w:rsid w:val="0025183A"/>
    <w:rsid w:val="0026201C"/>
    <w:rsid w:val="00277267"/>
    <w:rsid w:val="00281636"/>
    <w:rsid w:val="002A1B32"/>
    <w:rsid w:val="002E0ECF"/>
    <w:rsid w:val="002F15F8"/>
    <w:rsid w:val="003042A8"/>
    <w:rsid w:val="00324E81"/>
    <w:rsid w:val="00336EC6"/>
    <w:rsid w:val="00352908"/>
    <w:rsid w:val="003745F4"/>
    <w:rsid w:val="003774BF"/>
    <w:rsid w:val="003A58DE"/>
    <w:rsid w:val="003B6FD1"/>
    <w:rsid w:val="003D40C7"/>
    <w:rsid w:val="0041199B"/>
    <w:rsid w:val="00413B34"/>
    <w:rsid w:val="00426812"/>
    <w:rsid w:val="00455F3A"/>
    <w:rsid w:val="004562AA"/>
    <w:rsid w:val="00463862"/>
    <w:rsid w:val="0049106F"/>
    <w:rsid w:val="004A60D2"/>
    <w:rsid w:val="004C6221"/>
    <w:rsid w:val="00510165"/>
    <w:rsid w:val="00514265"/>
    <w:rsid w:val="005218C0"/>
    <w:rsid w:val="005420C3"/>
    <w:rsid w:val="00545958"/>
    <w:rsid w:val="00581C60"/>
    <w:rsid w:val="00594C2D"/>
    <w:rsid w:val="005A5640"/>
    <w:rsid w:val="005A5694"/>
    <w:rsid w:val="005B2F47"/>
    <w:rsid w:val="005D7C84"/>
    <w:rsid w:val="005E0224"/>
    <w:rsid w:val="005F2429"/>
    <w:rsid w:val="00602DF9"/>
    <w:rsid w:val="006161B1"/>
    <w:rsid w:val="0061693B"/>
    <w:rsid w:val="0063575F"/>
    <w:rsid w:val="00643DEA"/>
    <w:rsid w:val="006556C3"/>
    <w:rsid w:val="006635C1"/>
    <w:rsid w:val="006653A3"/>
    <w:rsid w:val="00693277"/>
    <w:rsid w:val="006973FC"/>
    <w:rsid w:val="006B68F0"/>
    <w:rsid w:val="006D0011"/>
    <w:rsid w:val="007065F1"/>
    <w:rsid w:val="007172B0"/>
    <w:rsid w:val="007537C7"/>
    <w:rsid w:val="00761EFC"/>
    <w:rsid w:val="00763DDD"/>
    <w:rsid w:val="00780550"/>
    <w:rsid w:val="007A1639"/>
    <w:rsid w:val="007A61D3"/>
    <w:rsid w:val="007C0EF5"/>
    <w:rsid w:val="007D4BD9"/>
    <w:rsid w:val="007D79B6"/>
    <w:rsid w:val="007E195C"/>
    <w:rsid w:val="007F1E5B"/>
    <w:rsid w:val="007F4C3C"/>
    <w:rsid w:val="007F7B3D"/>
    <w:rsid w:val="00823EC4"/>
    <w:rsid w:val="00845DB8"/>
    <w:rsid w:val="0086365B"/>
    <w:rsid w:val="008917ED"/>
    <w:rsid w:val="008A16AF"/>
    <w:rsid w:val="008B666F"/>
    <w:rsid w:val="008D4B38"/>
    <w:rsid w:val="008D61B6"/>
    <w:rsid w:val="008D6D00"/>
    <w:rsid w:val="008E0169"/>
    <w:rsid w:val="008E02A9"/>
    <w:rsid w:val="008F4996"/>
    <w:rsid w:val="00912656"/>
    <w:rsid w:val="009150EA"/>
    <w:rsid w:val="00923D44"/>
    <w:rsid w:val="00926E66"/>
    <w:rsid w:val="009279A7"/>
    <w:rsid w:val="00936A2E"/>
    <w:rsid w:val="0096257E"/>
    <w:rsid w:val="009725BD"/>
    <w:rsid w:val="00982ED9"/>
    <w:rsid w:val="009A42CF"/>
    <w:rsid w:val="009A7583"/>
    <w:rsid w:val="009C2982"/>
    <w:rsid w:val="009D4CBA"/>
    <w:rsid w:val="009E597B"/>
    <w:rsid w:val="009E5AD8"/>
    <w:rsid w:val="00A11619"/>
    <w:rsid w:val="00A37080"/>
    <w:rsid w:val="00A44410"/>
    <w:rsid w:val="00A61F75"/>
    <w:rsid w:val="00A63170"/>
    <w:rsid w:val="00A65357"/>
    <w:rsid w:val="00A7125A"/>
    <w:rsid w:val="00A757D0"/>
    <w:rsid w:val="00A92675"/>
    <w:rsid w:val="00AD07E9"/>
    <w:rsid w:val="00AE4861"/>
    <w:rsid w:val="00AF5D09"/>
    <w:rsid w:val="00AF7691"/>
    <w:rsid w:val="00B10EDC"/>
    <w:rsid w:val="00B35B1A"/>
    <w:rsid w:val="00B4427D"/>
    <w:rsid w:val="00B71C0B"/>
    <w:rsid w:val="00B74AFF"/>
    <w:rsid w:val="00B75107"/>
    <w:rsid w:val="00B97299"/>
    <w:rsid w:val="00BA3089"/>
    <w:rsid w:val="00BB3003"/>
    <w:rsid w:val="00BF1DB5"/>
    <w:rsid w:val="00BF2C68"/>
    <w:rsid w:val="00C01D33"/>
    <w:rsid w:val="00C475C4"/>
    <w:rsid w:val="00CA2695"/>
    <w:rsid w:val="00CB3FA0"/>
    <w:rsid w:val="00CC28F3"/>
    <w:rsid w:val="00CC37C1"/>
    <w:rsid w:val="00CC71E5"/>
    <w:rsid w:val="00CC78F5"/>
    <w:rsid w:val="00CD072C"/>
    <w:rsid w:val="00CD5361"/>
    <w:rsid w:val="00CD56D5"/>
    <w:rsid w:val="00CE6458"/>
    <w:rsid w:val="00CF54CC"/>
    <w:rsid w:val="00D235C6"/>
    <w:rsid w:val="00D51709"/>
    <w:rsid w:val="00D528D2"/>
    <w:rsid w:val="00D5612A"/>
    <w:rsid w:val="00D6146A"/>
    <w:rsid w:val="00D74483"/>
    <w:rsid w:val="00DA3F78"/>
    <w:rsid w:val="00DB28A2"/>
    <w:rsid w:val="00DB7700"/>
    <w:rsid w:val="00DC36DB"/>
    <w:rsid w:val="00DE0506"/>
    <w:rsid w:val="00DF2B37"/>
    <w:rsid w:val="00DF5DB9"/>
    <w:rsid w:val="00E20B82"/>
    <w:rsid w:val="00E25163"/>
    <w:rsid w:val="00E36642"/>
    <w:rsid w:val="00E41E3D"/>
    <w:rsid w:val="00E456F5"/>
    <w:rsid w:val="00E5745D"/>
    <w:rsid w:val="00E625F7"/>
    <w:rsid w:val="00E65014"/>
    <w:rsid w:val="00E67635"/>
    <w:rsid w:val="00E7641D"/>
    <w:rsid w:val="00EB54C5"/>
    <w:rsid w:val="00EB6D4D"/>
    <w:rsid w:val="00ED5070"/>
    <w:rsid w:val="00EE535D"/>
    <w:rsid w:val="00EF4EE0"/>
    <w:rsid w:val="00F0202A"/>
    <w:rsid w:val="00F11FFC"/>
    <w:rsid w:val="00F12BF6"/>
    <w:rsid w:val="00F3252A"/>
    <w:rsid w:val="00F36C67"/>
    <w:rsid w:val="00F458BE"/>
    <w:rsid w:val="00F54F1A"/>
    <w:rsid w:val="00F76DB3"/>
    <w:rsid w:val="00F80992"/>
    <w:rsid w:val="00F8795B"/>
    <w:rsid w:val="00FB0137"/>
    <w:rsid w:val="00FB26C1"/>
    <w:rsid w:val="00FB32F5"/>
    <w:rsid w:val="00FC192F"/>
    <w:rsid w:val="00FC2F34"/>
    <w:rsid w:val="00FD6A9C"/>
    <w:rsid w:val="00FD77EB"/>
    <w:rsid w:val="00FE776B"/>
    <w:rsid w:val="00FF50B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782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宋体" w:eastAsia="宋体" w:hAnsi="宋体" w:cstheme="minorBidi"/>
        <w:kern w:val="2"/>
        <w:sz w:val="28"/>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5F3A"/>
    <w:pPr>
      <w:widowControl w:val="0"/>
      <w:jc w:val="both"/>
    </w:pPr>
    <w:rPr>
      <w:rFonts w:ascii="Times New Roman" w:hAnsi="Times New Roman" w:cs="Times New Roman"/>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455F3A"/>
    <w:pPr>
      <w:widowControl/>
      <w:ind w:firstLineChars="200" w:firstLine="420"/>
      <w:jc w:val="left"/>
    </w:pPr>
    <w:rPr>
      <w:kern w:val="0"/>
      <w:sz w:val="24"/>
    </w:rPr>
  </w:style>
  <w:style w:type="paragraph" w:styleId="a3">
    <w:name w:val="List Paragraph"/>
    <w:basedOn w:val="a"/>
    <w:uiPriority w:val="34"/>
    <w:qFormat/>
    <w:rsid w:val="00455F3A"/>
    <w:pPr>
      <w:ind w:firstLineChars="200" w:firstLine="420"/>
    </w:pPr>
    <w:rPr>
      <w:rFonts w:ascii="Calibri" w:hAnsi="Calibri"/>
      <w:szCs w:val="22"/>
    </w:rPr>
  </w:style>
  <w:style w:type="paragraph" w:styleId="a4">
    <w:name w:val="header"/>
    <w:basedOn w:val="a"/>
    <w:link w:val="Char"/>
    <w:uiPriority w:val="99"/>
    <w:unhideWhenUsed/>
    <w:rsid w:val="00B74AF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B74AFF"/>
    <w:rPr>
      <w:rFonts w:ascii="Times New Roman" w:hAnsi="Times New Roman" w:cs="Times New Roman"/>
      <w:sz w:val="18"/>
      <w:szCs w:val="18"/>
    </w:rPr>
  </w:style>
  <w:style w:type="paragraph" w:styleId="a5">
    <w:name w:val="footer"/>
    <w:basedOn w:val="a"/>
    <w:link w:val="Char0"/>
    <w:uiPriority w:val="99"/>
    <w:unhideWhenUsed/>
    <w:rsid w:val="00B74AFF"/>
    <w:pPr>
      <w:tabs>
        <w:tab w:val="center" w:pos="4153"/>
        <w:tab w:val="right" w:pos="8306"/>
      </w:tabs>
      <w:snapToGrid w:val="0"/>
      <w:jc w:val="left"/>
    </w:pPr>
    <w:rPr>
      <w:sz w:val="18"/>
      <w:szCs w:val="18"/>
    </w:rPr>
  </w:style>
  <w:style w:type="character" w:customStyle="1" w:styleId="Char0">
    <w:name w:val="页脚 Char"/>
    <w:basedOn w:val="a0"/>
    <w:link w:val="a5"/>
    <w:uiPriority w:val="99"/>
    <w:rsid w:val="00B74AFF"/>
    <w:rPr>
      <w:rFonts w:ascii="Times New Roman" w:hAnsi="Times New Roman" w:cs="Times New Roman"/>
      <w:sz w:val="18"/>
      <w:szCs w:val="18"/>
    </w:rPr>
  </w:style>
  <w:style w:type="paragraph" w:customStyle="1" w:styleId="a6">
    <w:name w:val="表格文字"/>
    <w:basedOn w:val="a"/>
    <w:qFormat/>
    <w:rsid w:val="00BA3089"/>
    <w:pPr>
      <w:snapToGrid w:val="0"/>
      <w:spacing w:before="120" w:after="120"/>
      <w:ind w:leftChars="200" w:left="420"/>
    </w:pPr>
    <w:rPr>
      <w:szCs w:val="20"/>
    </w:rPr>
  </w:style>
  <w:style w:type="character" w:styleId="a7">
    <w:name w:val="Strong"/>
    <w:basedOn w:val="a0"/>
    <w:qFormat/>
    <w:rsid w:val="0061693B"/>
    <w:rPr>
      <w:b/>
      <w:bCs/>
    </w:rPr>
  </w:style>
</w:styles>
</file>

<file path=word/webSettings.xml><?xml version="1.0" encoding="utf-8"?>
<w:webSettings xmlns:r="http://schemas.openxmlformats.org/officeDocument/2006/relationships" xmlns:w="http://schemas.openxmlformats.org/wordprocessingml/2006/main">
  <w:divs>
    <w:div w:id="425154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echo agui</dc:creator>
  <cp:lastModifiedBy>officer</cp:lastModifiedBy>
  <cp:revision>2</cp:revision>
  <dcterms:created xsi:type="dcterms:W3CDTF">2025-04-01T08:16:00Z</dcterms:created>
  <dcterms:modified xsi:type="dcterms:W3CDTF">2025-04-01T08:16:00Z</dcterms:modified>
</cp:coreProperties>
</file>