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6FC71">
      <w:pPr>
        <w:spacing w:line="360" w:lineRule="auto"/>
        <w:jc w:val="center"/>
        <w:rPr>
          <w:rFonts w:ascii="宋体" w:hAnsi="宋体"/>
          <w:b/>
          <w:sz w:val="30"/>
          <w:szCs w:val="30"/>
        </w:rPr>
      </w:pPr>
      <w:r>
        <w:rPr>
          <w:rFonts w:hint="eastAsia" w:ascii="宋体" w:hAnsi="宋体"/>
          <w:b/>
          <w:sz w:val="32"/>
          <w:szCs w:val="32"/>
        </w:rPr>
        <w:t>护士</w:t>
      </w:r>
      <w:r>
        <w:rPr>
          <w:rFonts w:hint="eastAsia" w:ascii="宋体" w:hAnsi="宋体"/>
          <w:b/>
          <w:sz w:val="32"/>
          <w:szCs w:val="32"/>
          <w:lang w:eastAsia="zh-CN"/>
        </w:rPr>
        <w:t>节团</w:t>
      </w:r>
      <w:r>
        <w:rPr>
          <w:rFonts w:hint="eastAsia" w:ascii="宋体" w:hAnsi="宋体"/>
          <w:b/>
          <w:sz w:val="32"/>
          <w:szCs w:val="32"/>
          <w:lang w:val="en-US" w:eastAsia="zh-CN"/>
        </w:rPr>
        <w:t>建</w:t>
      </w:r>
      <w:r>
        <w:rPr>
          <w:rFonts w:hint="eastAsia" w:ascii="宋体" w:hAnsi="宋体"/>
          <w:b/>
          <w:sz w:val="32"/>
          <w:szCs w:val="32"/>
          <w:lang w:eastAsia="zh-CN"/>
        </w:rPr>
        <w:t>活动</w:t>
      </w:r>
      <w:r>
        <w:rPr>
          <w:rFonts w:hint="eastAsia" w:ascii="宋体" w:hAnsi="宋体"/>
          <w:b/>
          <w:sz w:val="32"/>
          <w:szCs w:val="32"/>
        </w:rPr>
        <w:t>用户需求</w:t>
      </w:r>
    </w:p>
    <w:p w14:paraId="6E7162DD">
      <w:pPr>
        <w:widowControl w:val="0"/>
        <w:numPr>
          <w:ilvl w:val="0"/>
          <w:numId w:val="1"/>
        </w:numPr>
        <w:tabs>
          <w:tab w:val="left" w:pos="540"/>
          <w:tab w:val="left" w:pos="720"/>
          <w:tab w:val="left" w:pos="900"/>
        </w:tabs>
        <w:spacing w:before="200" w:after="200" w:line="360" w:lineRule="auto"/>
        <w:ind w:left="448" w:hanging="448"/>
        <w:jc w:val="both"/>
        <w:rPr>
          <w:rFonts w:ascii="宋体" w:hAnsi="宋体"/>
          <w:b/>
          <w:color w:val="000000"/>
          <w:sz w:val="24"/>
          <w:szCs w:val="24"/>
        </w:rPr>
      </w:pPr>
      <w:r>
        <w:rPr>
          <w:rFonts w:hint="eastAsia" w:ascii="宋体" w:hAnsi="宋体"/>
          <w:b/>
          <w:color w:val="000000"/>
          <w:sz w:val="24"/>
          <w:szCs w:val="24"/>
        </w:rPr>
        <w:t>项目内容：</w:t>
      </w:r>
    </w:p>
    <w:p w14:paraId="7DD675BF">
      <w:pPr>
        <w:widowControl w:val="0"/>
        <w:numPr>
          <w:ilvl w:val="0"/>
          <w:numId w:val="0"/>
        </w:numPr>
        <w:tabs>
          <w:tab w:val="left" w:pos="540"/>
          <w:tab w:val="left" w:pos="720"/>
          <w:tab w:val="left" w:pos="900"/>
        </w:tabs>
        <w:spacing w:before="200" w:after="200" w:line="360" w:lineRule="auto"/>
        <w:ind w:firstLine="480" w:firstLineChars="200"/>
        <w:jc w:val="both"/>
        <w:rPr>
          <w:rFonts w:hint="eastAsia" w:ascii="宋体" w:hAnsi="宋体"/>
          <w:sz w:val="24"/>
          <w:szCs w:val="24"/>
          <w:lang w:eastAsia="zh-CN"/>
        </w:rPr>
      </w:pPr>
      <w:r>
        <w:rPr>
          <w:rFonts w:hint="eastAsia" w:ascii="宋体" w:hAnsi="宋体"/>
          <w:sz w:val="24"/>
          <w:szCs w:val="24"/>
          <w:lang w:eastAsia="zh-CN"/>
        </w:rPr>
        <w:t>为营造轻松愉快的节日氛围，建设团结向上、积极进取的团队文化，在护士节前后组织护士进行一次拓展培训。</w:t>
      </w:r>
    </w:p>
    <w:p w14:paraId="1A6BB6F3">
      <w:pPr>
        <w:widowControl w:val="0"/>
        <w:numPr>
          <w:ilvl w:val="0"/>
          <w:numId w:val="1"/>
        </w:numPr>
        <w:tabs>
          <w:tab w:val="left" w:pos="540"/>
          <w:tab w:val="left" w:pos="720"/>
          <w:tab w:val="left" w:pos="900"/>
        </w:tabs>
        <w:spacing w:before="200" w:after="200" w:line="360" w:lineRule="auto"/>
        <w:ind w:left="448" w:hanging="448"/>
        <w:jc w:val="both"/>
        <w:rPr>
          <w:rFonts w:hint="eastAsia" w:ascii="宋体" w:hAnsi="宋体"/>
          <w:b/>
          <w:color w:val="000000"/>
          <w:sz w:val="24"/>
          <w:szCs w:val="24"/>
        </w:rPr>
      </w:pPr>
      <w:r>
        <w:rPr>
          <w:rFonts w:hint="eastAsia" w:ascii="宋体" w:hAnsi="宋体"/>
          <w:b/>
          <w:color w:val="000000"/>
          <w:sz w:val="24"/>
          <w:szCs w:val="24"/>
        </w:rPr>
        <w:t>资格要求</w:t>
      </w:r>
    </w:p>
    <w:p w14:paraId="795CCC00">
      <w:pPr>
        <w:numPr>
          <w:ilvl w:val="0"/>
          <w:numId w:val="2"/>
        </w:numPr>
        <w:snapToGrid w:val="0"/>
        <w:spacing w:line="360" w:lineRule="auto"/>
        <w:ind w:left="10" w:leftChars="0" w:hanging="10" w:firstLineChars="0"/>
        <w:rPr>
          <w:rFonts w:ascii="宋体" w:hAnsi="宋体"/>
          <w:sz w:val="24"/>
          <w:szCs w:val="24"/>
        </w:rPr>
      </w:pPr>
      <w:r>
        <w:rPr>
          <w:rFonts w:hint="eastAsia" w:ascii="宋体" w:hAnsi="宋体"/>
          <w:sz w:val="24"/>
          <w:szCs w:val="24"/>
        </w:rPr>
        <w:t>供应商必须是在中华人民共和国境内注册的能独立承担民事责任的法人或其他组织；</w:t>
      </w:r>
    </w:p>
    <w:p w14:paraId="281EDCBC">
      <w:pPr>
        <w:numPr>
          <w:ilvl w:val="0"/>
          <w:numId w:val="2"/>
        </w:numPr>
        <w:snapToGrid w:val="0"/>
        <w:spacing w:line="360" w:lineRule="auto"/>
        <w:ind w:left="10" w:leftChars="0" w:hanging="10" w:firstLineChars="0"/>
        <w:rPr>
          <w:rFonts w:ascii="宋体" w:hAnsi="宋体"/>
          <w:sz w:val="24"/>
          <w:szCs w:val="24"/>
        </w:rPr>
      </w:pPr>
      <w:r>
        <w:rPr>
          <w:rFonts w:hint="eastAsia"/>
          <w:sz w:val="24"/>
          <w:szCs w:val="24"/>
        </w:rPr>
        <w:t>具</w:t>
      </w:r>
      <w:r>
        <w:rPr>
          <w:rFonts w:hint="eastAsia"/>
          <w:color w:val="000000"/>
          <w:sz w:val="24"/>
          <w:szCs w:val="24"/>
        </w:rPr>
        <w:t>有合法经营权，</w:t>
      </w:r>
      <w:r>
        <w:rPr>
          <w:rFonts w:hint="eastAsia" w:ascii="宋体" w:hAnsi="宋体"/>
          <w:sz w:val="24"/>
          <w:szCs w:val="24"/>
        </w:rPr>
        <w:t>具有良好的商业信誉，各项规章制度完善、管理规范、有优秀的售后服务能力。</w:t>
      </w:r>
    </w:p>
    <w:p w14:paraId="206230C0">
      <w:pPr>
        <w:numPr>
          <w:ilvl w:val="0"/>
          <w:numId w:val="2"/>
        </w:numPr>
        <w:snapToGrid w:val="0"/>
        <w:spacing w:line="360" w:lineRule="auto"/>
        <w:ind w:left="10" w:leftChars="0" w:hanging="10" w:firstLineChars="0"/>
        <w:rPr>
          <w:sz w:val="24"/>
          <w:szCs w:val="24"/>
        </w:rPr>
      </w:pPr>
      <w:r>
        <w:rPr>
          <w:rFonts w:hint="eastAsia" w:ascii="宋体" w:hAnsi="宋体"/>
          <w:sz w:val="24"/>
          <w:szCs w:val="24"/>
        </w:rPr>
        <w:t>若服务满意度差评或被同行业列入行业黑名单的企业，一票否决；</w:t>
      </w:r>
    </w:p>
    <w:p w14:paraId="34BE0662">
      <w:pPr>
        <w:numPr>
          <w:ilvl w:val="0"/>
          <w:numId w:val="2"/>
        </w:numPr>
        <w:snapToGrid w:val="0"/>
        <w:spacing w:line="360" w:lineRule="auto"/>
        <w:ind w:left="10" w:leftChars="0" w:hanging="10" w:firstLineChars="0"/>
        <w:rPr>
          <w:rFonts w:hint="eastAsia"/>
          <w:color w:val="000000"/>
          <w:sz w:val="24"/>
          <w:szCs w:val="24"/>
          <w:lang w:eastAsia="zh-CN"/>
        </w:rPr>
      </w:pPr>
      <w:r>
        <w:rPr>
          <w:rFonts w:hint="eastAsia"/>
          <w:color w:val="000000"/>
          <w:sz w:val="24"/>
          <w:szCs w:val="24"/>
          <w:lang w:eastAsia="zh-CN"/>
        </w:rPr>
        <w:t>近三年有接待过千人团的服务案例并提供相应证明</w:t>
      </w:r>
      <w:r>
        <w:rPr>
          <w:rFonts w:hint="eastAsia" w:ascii="宋体" w:hAnsi="宋体"/>
          <w:sz w:val="24"/>
          <w:szCs w:val="24"/>
        </w:rPr>
        <w:t>；</w:t>
      </w:r>
    </w:p>
    <w:p w14:paraId="140AB4DB">
      <w:pPr>
        <w:numPr>
          <w:ilvl w:val="0"/>
          <w:numId w:val="2"/>
        </w:numPr>
        <w:snapToGrid w:val="0"/>
        <w:spacing w:line="360" w:lineRule="auto"/>
        <w:ind w:left="10" w:leftChars="0" w:hanging="10" w:firstLineChars="0"/>
        <w:rPr>
          <w:rFonts w:hint="eastAsia"/>
          <w:color w:val="000000"/>
          <w:sz w:val="24"/>
          <w:szCs w:val="24"/>
        </w:rPr>
      </w:pPr>
      <w:r>
        <w:rPr>
          <w:rFonts w:hint="eastAsia"/>
          <w:color w:val="000000"/>
          <w:sz w:val="24"/>
          <w:szCs w:val="24"/>
          <w:lang w:eastAsia="zh-CN"/>
        </w:rPr>
        <w:t>本公司在职导游证明</w:t>
      </w:r>
      <w:r>
        <w:rPr>
          <w:rFonts w:hint="eastAsia"/>
          <w:color w:val="000000"/>
          <w:sz w:val="24"/>
          <w:szCs w:val="24"/>
          <w:lang w:val="en-US" w:eastAsia="zh-CN"/>
        </w:rPr>
        <w:t>，不少于10人（社保证明、导游证）</w:t>
      </w:r>
      <w:r>
        <w:rPr>
          <w:rFonts w:hint="eastAsia" w:ascii="宋体" w:hAnsi="宋体"/>
          <w:sz w:val="24"/>
          <w:szCs w:val="24"/>
        </w:rPr>
        <w:t>；</w:t>
      </w:r>
    </w:p>
    <w:p w14:paraId="757B3BAD">
      <w:pPr>
        <w:numPr>
          <w:ilvl w:val="0"/>
          <w:numId w:val="2"/>
        </w:numPr>
        <w:snapToGrid w:val="0"/>
        <w:spacing w:line="360" w:lineRule="auto"/>
        <w:ind w:left="10" w:leftChars="0" w:hanging="10" w:firstLineChars="0"/>
        <w:rPr>
          <w:rFonts w:hint="eastAsia"/>
          <w:color w:val="000000"/>
          <w:sz w:val="24"/>
          <w:szCs w:val="24"/>
        </w:rPr>
      </w:pPr>
      <w:r>
        <w:rPr>
          <w:rFonts w:hint="eastAsia"/>
          <w:color w:val="000000"/>
          <w:sz w:val="24"/>
          <w:szCs w:val="24"/>
          <w:lang w:val="en-US" w:eastAsia="zh-CN"/>
        </w:rPr>
        <w:t>旅游大巴车与本公司的合作关系，车辆、司机资质证明等，不少于10辆；</w:t>
      </w:r>
    </w:p>
    <w:p w14:paraId="0A063B2D">
      <w:pPr>
        <w:numPr>
          <w:ilvl w:val="0"/>
          <w:numId w:val="2"/>
        </w:numPr>
        <w:snapToGrid w:val="0"/>
        <w:spacing w:line="360" w:lineRule="auto"/>
        <w:ind w:left="10" w:leftChars="0" w:hanging="10" w:firstLineChars="0"/>
        <w:rPr>
          <w:rFonts w:hint="eastAsia"/>
          <w:color w:val="000000"/>
          <w:sz w:val="24"/>
          <w:szCs w:val="24"/>
          <w:lang w:val="en-US" w:eastAsia="zh-CN"/>
        </w:rPr>
      </w:pPr>
      <w:r>
        <w:rPr>
          <w:rFonts w:hint="eastAsia"/>
          <w:color w:val="000000"/>
          <w:sz w:val="24"/>
          <w:szCs w:val="24"/>
          <w:lang w:val="en-US" w:eastAsia="zh-CN"/>
        </w:rPr>
        <w:t>出团的安全预案和应急预案</w:t>
      </w:r>
    </w:p>
    <w:p w14:paraId="7C42F746">
      <w:pPr>
        <w:numPr>
          <w:ilvl w:val="0"/>
          <w:numId w:val="2"/>
        </w:numPr>
        <w:snapToGrid w:val="0"/>
        <w:spacing w:line="360" w:lineRule="auto"/>
        <w:ind w:left="10" w:leftChars="0" w:hanging="10" w:firstLineChars="0"/>
        <w:rPr>
          <w:rFonts w:hint="eastAsia" w:ascii="宋体" w:hAnsi="宋体"/>
          <w:sz w:val="24"/>
          <w:szCs w:val="24"/>
          <w:lang w:val="en-US" w:eastAsia="zh-CN"/>
        </w:rPr>
      </w:pPr>
      <w:r>
        <w:rPr>
          <w:rFonts w:hint="eastAsia" w:ascii="宋体" w:hAnsi="宋体"/>
          <w:sz w:val="24"/>
          <w:szCs w:val="24"/>
          <w:lang w:val="en-US" w:eastAsia="zh-CN"/>
        </w:rPr>
        <w:t>项目内容及设备数量清单：</w:t>
      </w:r>
    </w:p>
    <w:tbl>
      <w:tblPr>
        <w:tblStyle w:val="5"/>
        <w:tblpPr w:leftFromText="180" w:rightFromText="180" w:vertAnchor="text" w:tblpY="1"/>
        <w:tblOverlap w:val="never"/>
        <w:tblW w:w="8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151"/>
        <w:gridCol w:w="2187"/>
        <w:gridCol w:w="3380"/>
      </w:tblGrid>
      <w:tr w14:paraId="5347F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3F91B4B9">
            <w:pPr>
              <w:spacing w:line="360" w:lineRule="auto"/>
              <w:jc w:val="center"/>
              <w:rPr>
                <w:rFonts w:ascii="宋体" w:hAnsi="宋体"/>
                <w:sz w:val="24"/>
                <w:szCs w:val="24"/>
              </w:rPr>
            </w:pPr>
            <w:r>
              <w:rPr>
                <w:rFonts w:hint="eastAsia" w:ascii="宋体" w:hAnsi="宋体"/>
                <w:sz w:val="24"/>
                <w:szCs w:val="24"/>
              </w:rPr>
              <w:t>序号</w:t>
            </w:r>
          </w:p>
        </w:tc>
        <w:tc>
          <w:tcPr>
            <w:tcW w:w="2151" w:type="dxa"/>
            <w:tcBorders>
              <w:top w:val="single" w:color="auto" w:sz="4" w:space="0"/>
              <w:left w:val="single" w:color="auto" w:sz="4" w:space="0"/>
              <w:bottom w:val="single" w:color="auto" w:sz="4" w:space="0"/>
              <w:right w:val="single" w:color="auto" w:sz="4" w:space="0"/>
            </w:tcBorders>
            <w:noWrap/>
            <w:vAlign w:val="center"/>
          </w:tcPr>
          <w:p w14:paraId="1170C612">
            <w:pPr>
              <w:spacing w:line="360" w:lineRule="auto"/>
              <w:ind w:firstLine="117" w:firstLineChars="49"/>
              <w:jc w:val="center"/>
              <w:rPr>
                <w:rFonts w:ascii="宋体" w:hAnsi="宋体"/>
                <w:sz w:val="24"/>
                <w:szCs w:val="24"/>
              </w:rPr>
            </w:pPr>
            <w:r>
              <w:rPr>
                <w:rFonts w:hint="eastAsia" w:ascii="宋体" w:hAnsi="宋体"/>
                <w:sz w:val="24"/>
                <w:szCs w:val="24"/>
              </w:rPr>
              <w:t>项目名称</w:t>
            </w:r>
          </w:p>
        </w:tc>
        <w:tc>
          <w:tcPr>
            <w:tcW w:w="2187" w:type="dxa"/>
            <w:tcBorders>
              <w:top w:val="single" w:color="auto" w:sz="4" w:space="0"/>
              <w:left w:val="single" w:color="auto" w:sz="4" w:space="0"/>
              <w:bottom w:val="single" w:color="auto" w:sz="4" w:space="0"/>
              <w:right w:val="single" w:color="auto" w:sz="4" w:space="0"/>
            </w:tcBorders>
            <w:noWrap/>
            <w:vAlign w:val="center"/>
          </w:tcPr>
          <w:p w14:paraId="0A0B9278">
            <w:pPr>
              <w:spacing w:line="360" w:lineRule="auto"/>
              <w:jc w:val="center"/>
              <w:rPr>
                <w:rFonts w:ascii="宋体" w:hAnsi="宋体"/>
                <w:sz w:val="24"/>
                <w:szCs w:val="24"/>
              </w:rPr>
            </w:pPr>
            <w:r>
              <w:rPr>
                <w:rFonts w:hint="eastAsia" w:ascii="宋体" w:hAnsi="宋体"/>
                <w:sz w:val="24"/>
                <w:szCs w:val="24"/>
              </w:rPr>
              <w:t>数量</w:t>
            </w:r>
          </w:p>
        </w:tc>
        <w:tc>
          <w:tcPr>
            <w:tcW w:w="3380" w:type="dxa"/>
            <w:tcBorders>
              <w:top w:val="single" w:color="auto" w:sz="4" w:space="0"/>
              <w:left w:val="single" w:color="auto" w:sz="4" w:space="0"/>
              <w:bottom w:val="single" w:color="auto" w:sz="4" w:space="0"/>
              <w:right w:val="single" w:color="auto" w:sz="4" w:space="0"/>
            </w:tcBorders>
            <w:noWrap/>
            <w:vAlign w:val="center"/>
          </w:tcPr>
          <w:p w14:paraId="06D965B7">
            <w:pPr>
              <w:spacing w:line="360" w:lineRule="auto"/>
              <w:rPr>
                <w:rFonts w:ascii="宋体" w:hAnsi="宋体"/>
                <w:sz w:val="24"/>
                <w:szCs w:val="24"/>
              </w:rPr>
            </w:pPr>
            <w:r>
              <w:rPr>
                <w:rFonts w:hint="eastAsia" w:ascii="宋体" w:hAnsi="宋体"/>
                <w:sz w:val="24"/>
                <w:szCs w:val="24"/>
              </w:rPr>
              <w:t>备注</w:t>
            </w:r>
          </w:p>
        </w:tc>
      </w:tr>
      <w:tr w14:paraId="68B7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21" w:type="dxa"/>
            <w:tcBorders>
              <w:top w:val="single" w:color="auto" w:sz="4" w:space="0"/>
              <w:left w:val="single" w:color="auto" w:sz="4" w:space="0"/>
              <w:bottom w:val="single" w:color="auto" w:sz="4" w:space="0"/>
              <w:right w:val="single" w:color="auto" w:sz="4" w:space="0"/>
            </w:tcBorders>
            <w:noWrap/>
            <w:vAlign w:val="center"/>
          </w:tcPr>
          <w:p w14:paraId="0F06168A">
            <w:pPr>
              <w:spacing w:line="360" w:lineRule="auto"/>
              <w:jc w:val="center"/>
              <w:rPr>
                <w:rFonts w:ascii="宋体" w:hAnsi="宋体"/>
                <w:bCs/>
                <w:sz w:val="24"/>
                <w:szCs w:val="24"/>
              </w:rPr>
            </w:pPr>
            <w:r>
              <w:rPr>
                <w:rFonts w:ascii="宋体" w:hAnsi="宋体"/>
                <w:bCs/>
                <w:sz w:val="24"/>
                <w:szCs w:val="24"/>
              </w:rPr>
              <w:t>1</w:t>
            </w:r>
          </w:p>
        </w:tc>
        <w:tc>
          <w:tcPr>
            <w:tcW w:w="2151" w:type="dxa"/>
            <w:tcBorders>
              <w:top w:val="single" w:color="auto" w:sz="4" w:space="0"/>
              <w:left w:val="single" w:color="auto" w:sz="4" w:space="0"/>
              <w:bottom w:val="single" w:color="auto" w:sz="4" w:space="0"/>
              <w:right w:val="single" w:color="auto" w:sz="4" w:space="0"/>
            </w:tcBorders>
            <w:noWrap/>
            <w:vAlign w:val="center"/>
          </w:tcPr>
          <w:p w14:paraId="2023FC75">
            <w:pPr>
              <w:spacing w:line="360" w:lineRule="auto"/>
              <w:jc w:val="center"/>
              <w:rPr>
                <w:rFonts w:hint="eastAsia" w:ascii="宋体" w:hAnsi="宋体" w:eastAsia="宋体"/>
                <w:bCs/>
                <w:sz w:val="24"/>
                <w:szCs w:val="24"/>
                <w:lang w:eastAsia="zh-CN"/>
              </w:rPr>
            </w:pPr>
            <w:r>
              <w:rPr>
                <w:rFonts w:hint="eastAsia" w:ascii="宋体" w:hAnsi="宋体"/>
                <w:bCs/>
                <w:sz w:val="24"/>
                <w:szCs w:val="24"/>
                <w:lang w:eastAsia="zh-CN"/>
              </w:rPr>
              <w:t>省内团建活动路线</w:t>
            </w:r>
          </w:p>
        </w:tc>
        <w:tc>
          <w:tcPr>
            <w:tcW w:w="2187" w:type="dxa"/>
            <w:tcBorders>
              <w:top w:val="single" w:color="auto" w:sz="4" w:space="0"/>
              <w:left w:val="single" w:color="auto" w:sz="4" w:space="0"/>
              <w:bottom w:val="single" w:color="auto" w:sz="4" w:space="0"/>
              <w:right w:val="single" w:color="auto" w:sz="4" w:space="0"/>
            </w:tcBorders>
            <w:noWrap/>
            <w:vAlign w:val="center"/>
          </w:tcPr>
          <w:p w14:paraId="14333419">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3-5个</w:t>
            </w:r>
          </w:p>
        </w:tc>
        <w:tc>
          <w:tcPr>
            <w:tcW w:w="3380" w:type="dxa"/>
            <w:tcBorders>
              <w:top w:val="single" w:color="auto" w:sz="4" w:space="0"/>
              <w:left w:val="single" w:color="auto" w:sz="4" w:space="0"/>
              <w:bottom w:val="single" w:color="auto" w:sz="4" w:space="0"/>
              <w:right w:val="single" w:color="auto" w:sz="4" w:space="0"/>
            </w:tcBorders>
            <w:noWrap/>
            <w:vAlign w:val="center"/>
          </w:tcPr>
          <w:p w14:paraId="631920BB">
            <w:pPr>
              <w:spacing w:line="360" w:lineRule="auto"/>
              <w:rPr>
                <w:rFonts w:hint="default" w:ascii="宋体" w:hAnsi="宋体" w:eastAsia="宋体"/>
                <w:bCs/>
                <w:sz w:val="24"/>
                <w:szCs w:val="24"/>
                <w:lang w:val="en-US" w:eastAsia="zh-CN"/>
              </w:rPr>
            </w:pPr>
            <w:r>
              <w:rPr>
                <w:rFonts w:hint="eastAsia" w:ascii="宋体" w:hAnsi="宋体"/>
                <w:bCs/>
                <w:sz w:val="24"/>
                <w:szCs w:val="24"/>
                <w:lang w:eastAsia="zh-CN"/>
              </w:rPr>
              <w:t>护士人数约</w:t>
            </w:r>
            <w:r>
              <w:rPr>
                <w:rFonts w:hint="eastAsia" w:ascii="宋体" w:hAnsi="宋体"/>
                <w:bCs/>
                <w:sz w:val="24"/>
                <w:szCs w:val="24"/>
                <w:lang w:val="en-US" w:eastAsia="zh-CN"/>
              </w:rPr>
              <w:t>1350人，</w:t>
            </w:r>
            <w:r>
              <w:rPr>
                <w:rFonts w:hint="eastAsia" w:ascii="宋体" w:hAnsi="宋体"/>
                <w:bCs/>
                <w:sz w:val="24"/>
                <w:szCs w:val="24"/>
                <w:lang w:eastAsia="zh-CN"/>
              </w:rPr>
              <w:t>预计分</w:t>
            </w:r>
            <w:r>
              <w:rPr>
                <w:rFonts w:hint="eastAsia" w:ascii="宋体" w:hAnsi="宋体"/>
                <w:bCs/>
                <w:sz w:val="24"/>
                <w:szCs w:val="24"/>
                <w:lang w:val="en-US" w:eastAsia="zh-CN"/>
              </w:rPr>
              <w:t>8-10批次自主报名参加活动</w:t>
            </w:r>
          </w:p>
        </w:tc>
      </w:tr>
    </w:tbl>
    <w:p w14:paraId="5A839E14">
      <w:pPr>
        <w:widowControl w:val="0"/>
        <w:numPr>
          <w:ilvl w:val="0"/>
          <w:numId w:val="1"/>
        </w:numPr>
        <w:tabs>
          <w:tab w:val="left" w:pos="540"/>
          <w:tab w:val="left" w:pos="720"/>
          <w:tab w:val="left" w:pos="900"/>
        </w:tabs>
        <w:spacing w:before="200" w:after="200" w:line="360" w:lineRule="auto"/>
        <w:ind w:left="448" w:hanging="448"/>
        <w:jc w:val="both"/>
        <w:rPr>
          <w:rFonts w:ascii="宋体" w:hAnsi="宋体"/>
          <w:b/>
          <w:color w:val="000000"/>
          <w:sz w:val="24"/>
          <w:szCs w:val="24"/>
        </w:rPr>
      </w:pPr>
      <w:r>
        <w:rPr>
          <w:rFonts w:hint="eastAsia" w:ascii="宋体" w:hAnsi="宋体"/>
          <w:b/>
          <w:color w:val="000000"/>
          <w:sz w:val="24"/>
          <w:szCs w:val="24"/>
        </w:rPr>
        <w:t>技术需求：</w:t>
      </w:r>
    </w:p>
    <w:p w14:paraId="0FC94615">
      <w:pPr>
        <w:numPr>
          <w:ilvl w:val="0"/>
          <w:numId w:val="3"/>
        </w:numPr>
        <w:spacing w:line="360" w:lineRule="auto"/>
        <w:ind w:left="425" w:leftChars="0" w:hanging="425" w:firstLineChars="0"/>
        <w:rPr>
          <w:rFonts w:hint="eastAsia" w:ascii="宋体" w:hAnsi="宋体"/>
          <w:sz w:val="24"/>
          <w:szCs w:val="24"/>
        </w:rPr>
      </w:pPr>
      <w:r>
        <w:rPr>
          <w:rFonts w:hint="eastAsia"/>
          <w:sz w:val="24"/>
          <w:lang w:val="en-US" w:eastAsia="zh-CN"/>
        </w:rPr>
        <w:t>根据每批次参加活动人数安排空调大巴车，车辆及司机符合国家有关规定的安全标准</w:t>
      </w:r>
      <w:r>
        <w:rPr>
          <w:rFonts w:hint="eastAsia" w:ascii="宋体" w:hAnsi="宋体"/>
          <w:sz w:val="24"/>
          <w:szCs w:val="24"/>
        </w:rPr>
        <w:t>。</w:t>
      </w:r>
    </w:p>
    <w:p w14:paraId="78E43F56">
      <w:pPr>
        <w:numPr>
          <w:ilvl w:val="0"/>
          <w:numId w:val="3"/>
        </w:numPr>
        <w:spacing w:line="360" w:lineRule="auto"/>
        <w:ind w:left="425" w:leftChars="0" w:hanging="425" w:firstLineChars="0"/>
        <w:rPr>
          <w:rFonts w:hint="default"/>
          <w:sz w:val="24"/>
          <w:lang w:val="en-US" w:eastAsia="zh-CN"/>
        </w:rPr>
      </w:pPr>
      <w:r>
        <w:rPr>
          <w:rFonts w:hint="eastAsia"/>
          <w:sz w:val="24"/>
          <w:lang w:val="en-US" w:eastAsia="zh-CN"/>
        </w:rPr>
        <w:t>餐标400元/围（10人一围）。如活动含有野餐活动，则每人40元的标准配食材及用物，厨具除外。</w:t>
      </w:r>
    </w:p>
    <w:p w14:paraId="17B3FDCC">
      <w:pPr>
        <w:numPr>
          <w:ilvl w:val="0"/>
          <w:numId w:val="3"/>
        </w:numPr>
        <w:spacing w:line="360" w:lineRule="auto"/>
        <w:ind w:left="425" w:leftChars="0" w:hanging="425" w:firstLineChars="0"/>
        <w:rPr>
          <w:rFonts w:hint="default"/>
          <w:sz w:val="24"/>
          <w:lang w:val="en-US" w:eastAsia="zh-CN"/>
        </w:rPr>
      </w:pPr>
      <w:r>
        <w:rPr>
          <w:rFonts w:hint="eastAsia"/>
          <w:sz w:val="24"/>
          <w:lang w:val="en-US" w:eastAsia="zh-CN"/>
        </w:rPr>
        <w:t>每批次活动除拓展场地外需配备专业教官1名-2名，辅助工作人员2名。</w:t>
      </w:r>
    </w:p>
    <w:p w14:paraId="57A321C8">
      <w:pPr>
        <w:numPr>
          <w:ilvl w:val="0"/>
          <w:numId w:val="3"/>
        </w:numPr>
        <w:spacing w:line="360" w:lineRule="auto"/>
        <w:ind w:left="425" w:leftChars="0" w:hanging="425" w:firstLineChars="0"/>
        <w:rPr>
          <w:rFonts w:hint="default"/>
          <w:sz w:val="24"/>
          <w:lang w:val="en-US" w:eastAsia="zh-CN"/>
        </w:rPr>
      </w:pPr>
      <w:r>
        <w:rPr>
          <w:rFonts w:hint="eastAsia"/>
          <w:sz w:val="24"/>
          <w:lang w:val="en-US" w:eastAsia="zh-CN"/>
        </w:rPr>
        <w:t>活动计划提前发医院领队审核，计划与实际相符。</w:t>
      </w:r>
    </w:p>
    <w:p w14:paraId="342FCE9F">
      <w:pPr>
        <w:numPr>
          <w:ilvl w:val="0"/>
          <w:numId w:val="3"/>
        </w:numPr>
        <w:spacing w:line="360" w:lineRule="auto"/>
        <w:ind w:left="425" w:leftChars="0" w:hanging="425" w:firstLineChars="0"/>
        <w:rPr>
          <w:rFonts w:hint="default"/>
          <w:sz w:val="24"/>
          <w:lang w:val="en-US" w:eastAsia="zh-CN"/>
        </w:rPr>
      </w:pPr>
      <w:r>
        <w:rPr>
          <w:rFonts w:hint="eastAsia"/>
          <w:sz w:val="24"/>
          <w:lang w:val="en-US" w:eastAsia="zh-CN"/>
        </w:rPr>
        <w:t>导服：每台车配专业导游服务。</w:t>
      </w:r>
    </w:p>
    <w:p w14:paraId="4BC785B7">
      <w:pPr>
        <w:numPr>
          <w:ilvl w:val="0"/>
          <w:numId w:val="3"/>
        </w:numPr>
        <w:spacing w:line="360" w:lineRule="auto"/>
        <w:ind w:left="425" w:leftChars="0" w:hanging="425" w:firstLineChars="0"/>
        <w:rPr>
          <w:rFonts w:hint="default"/>
          <w:sz w:val="24"/>
          <w:lang w:val="en-US" w:eastAsia="zh-CN"/>
        </w:rPr>
      </w:pPr>
      <w:r>
        <w:rPr>
          <w:rFonts w:hint="eastAsia"/>
          <w:sz w:val="24"/>
          <w:lang w:val="en-US" w:eastAsia="zh-CN"/>
        </w:rPr>
        <w:t>保险：旅行社责</w:t>
      </w:r>
      <w:bookmarkStart w:id="0" w:name="_GoBack"/>
      <w:bookmarkEnd w:id="0"/>
      <w:r>
        <w:rPr>
          <w:rFonts w:hint="eastAsia"/>
          <w:sz w:val="24"/>
          <w:lang w:val="en-US" w:eastAsia="zh-CN"/>
        </w:rPr>
        <w:t>任险保额100万元/团、旅游意外险保额30万元/人。</w:t>
      </w:r>
    </w:p>
    <w:p w14:paraId="65B47662">
      <w:pPr>
        <w:numPr>
          <w:ilvl w:val="0"/>
          <w:numId w:val="3"/>
        </w:numPr>
        <w:spacing w:line="360" w:lineRule="auto"/>
        <w:ind w:left="425" w:leftChars="0" w:hanging="425" w:firstLineChars="0"/>
        <w:rPr>
          <w:rFonts w:hint="eastAsia" w:ascii="宋体" w:hAnsi="宋体"/>
          <w:sz w:val="24"/>
          <w:szCs w:val="24"/>
        </w:rPr>
      </w:pPr>
      <w:r>
        <w:rPr>
          <w:rFonts w:hint="eastAsia"/>
          <w:sz w:val="24"/>
          <w:lang w:val="en-US" w:eastAsia="zh-CN"/>
        </w:rPr>
        <w:t>提供活动横幅。</w:t>
      </w:r>
    </w:p>
    <w:p w14:paraId="7334ADC5">
      <w:pPr>
        <w:numPr>
          <w:ilvl w:val="0"/>
          <w:numId w:val="3"/>
        </w:numPr>
        <w:spacing w:line="360" w:lineRule="auto"/>
        <w:ind w:left="425" w:leftChars="0" w:hanging="425" w:firstLineChars="0"/>
        <w:rPr>
          <w:rFonts w:hint="eastAsia" w:ascii="宋体" w:hAnsi="宋体"/>
          <w:sz w:val="24"/>
          <w:szCs w:val="24"/>
        </w:rPr>
      </w:pPr>
      <w:r>
        <w:rPr>
          <w:rFonts w:hint="eastAsia"/>
          <w:sz w:val="24"/>
          <w:lang w:val="en-US" w:eastAsia="zh-CN"/>
        </w:rPr>
        <w:t>一天活动全程摄影直播链接，提供拍照道具。</w:t>
      </w:r>
    </w:p>
    <w:p w14:paraId="683F3E00">
      <w:pPr>
        <w:numPr>
          <w:ilvl w:val="0"/>
          <w:numId w:val="3"/>
        </w:numPr>
        <w:spacing w:line="360" w:lineRule="auto"/>
        <w:ind w:left="425" w:leftChars="0" w:hanging="425" w:firstLineChars="0"/>
        <w:rPr>
          <w:rFonts w:hint="default"/>
          <w:sz w:val="24"/>
          <w:lang w:val="en-US" w:eastAsia="zh-CN"/>
        </w:rPr>
      </w:pPr>
      <w:r>
        <w:rPr>
          <w:rFonts w:hint="eastAsia"/>
          <w:sz w:val="24"/>
          <w:lang w:val="en-US" w:eastAsia="zh-CN"/>
        </w:rPr>
        <w:t>最终费用按实际参团人数支付。</w:t>
      </w:r>
    </w:p>
    <w:p w14:paraId="36F10330">
      <w:pPr>
        <w:widowControl w:val="0"/>
        <w:numPr>
          <w:ilvl w:val="0"/>
          <w:numId w:val="1"/>
        </w:numPr>
        <w:tabs>
          <w:tab w:val="left" w:pos="540"/>
          <w:tab w:val="left" w:pos="720"/>
          <w:tab w:val="left" w:pos="900"/>
        </w:tabs>
        <w:spacing w:before="200" w:after="200" w:line="360" w:lineRule="auto"/>
        <w:ind w:left="448" w:hanging="448"/>
        <w:jc w:val="both"/>
        <w:rPr>
          <w:rFonts w:ascii="宋体" w:hAnsi="宋体"/>
          <w:b/>
          <w:color w:val="000000"/>
          <w:sz w:val="24"/>
          <w:szCs w:val="24"/>
        </w:rPr>
      </w:pPr>
      <w:r>
        <w:rPr>
          <w:rFonts w:hint="eastAsia" w:ascii="宋体" w:hAnsi="宋体"/>
          <w:b/>
          <w:color w:val="000000"/>
          <w:sz w:val="24"/>
          <w:szCs w:val="24"/>
        </w:rPr>
        <w:t>售后服务要求：</w:t>
      </w:r>
    </w:p>
    <w:p w14:paraId="0CAD4482">
      <w:pPr>
        <w:spacing w:line="360" w:lineRule="auto"/>
        <w:rPr>
          <w:rFonts w:hint="eastAsia" w:eastAsia="宋体"/>
          <w:sz w:val="30"/>
          <w:szCs w:val="30"/>
          <w:lang w:val="en-US" w:eastAsia="zh-CN"/>
        </w:rPr>
      </w:pPr>
      <w:r>
        <w:rPr>
          <w:rFonts w:hint="eastAsia"/>
          <w:sz w:val="24"/>
          <w:lang w:val="en-US" w:eastAsia="zh-CN"/>
        </w:rPr>
        <w:t>提供活动的照片及活动短视频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C379E"/>
    <w:multiLevelType w:val="singleLevel"/>
    <w:tmpl w:val="CB8C379E"/>
    <w:lvl w:ilvl="0" w:tentative="0">
      <w:start w:val="1"/>
      <w:numFmt w:val="decimal"/>
      <w:lvlText w:val="%1."/>
      <w:lvlJc w:val="left"/>
      <w:pPr>
        <w:ind w:left="425" w:hanging="425"/>
      </w:pPr>
      <w:rPr>
        <w:rFonts w:hint="default"/>
      </w:rPr>
    </w:lvl>
  </w:abstractNum>
  <w:abstractNum w:abstractNumId="1">
    <w:nsid w:val="061C1466"/>
    <w:multiLevelType w:val="multilevel"/>
    <w:tmpl w:val="061C1466"/>
    <w:lvl w:ilvl="0" w:tentative="0">
      <w:start w:val="1"/>
      <w:numFmt w:val="decimal"/>
      <w:lvlText w:val="%1）"/>
      <w:lvlJc w:val="left"/>
      <w:pPr>
        <w:ind w:left="580" w:hanging="360"/>
      </w:pPr>
      <w:rPr>
        <w:rFonts w:hint="default"/>
        <w:color w:val="auto"/>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1D5A374E"/>
    <w:multiLevelType w:val="multilevel"/>
    <w:tmpl w:val="1D5A374E"/>
    <w:lvl w:ilvl="0" w:tentative="0">
      <w:start w:val="1"/>
      <w:numFmt w:val="japaneseCounting"/>
      <w:lvlText w:val="%1、"/>
      <w:lvlJc w:val="left"/>
      <w:pPr>
        <w:ind w:left="450" w:hanging="45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TZhYjIyOTRjNTY4YjFlNGEzYTcyNTE5OGQyZTUifQ=="/>
  </w:docVars>
  <w:rsids>
    <w:rsidRoot w:val="4883004C"/>
    <w:rsid w:val="001C4AA8"/>
    <w:rsid w:val="002E6AC0"/>
    <w:rsid w:val="008277A1"/>
    <w:rsid w:val="00841C27"/>
    <w:rsid w:val="00DC3A9B"/>
    <w:rsid w:val="00E62CB3"/>
    <w:rsid w:val="00FE15C2"/>
    <w:rsid w:val="023E5A53"/>
    <w:rsid w:val="071C0D73"/>
    <w:rsid w:val="08A421CC"/>
    <w:rsid w:val="0ACE3D16"/>
    <w:rsid w:val="0C513817"/>
    <w:rsid w:val="1BD619E1"/>
    <w:rsid w:val="1FAA615B"/>
    <w:rsid w:val="26DA6982"/>
    <w:rsid w:val="2F1A3802"/>
    <w:rsid w:val="3358439F"/>
    <w:rsid w:val="33EC59F3"/>
    <w:rsid w:val="383D5147"/>
    <w:rsid w:val="38C03108"/>
    <w:rsid w:val="423821FE"/>
    <w:rsid w:val="439E1209"/>
    <w:rsid w:val="44B042CE"/>
    <w:rsid w:val="4883004C"/>
    <w:rsid w:val="4A644525"/>
    <w:rsid w:val="4BAA13AB"/>
    <w:rsid w:val="4CFC4080"/>
    <w:rsid w:val="58A67C1C"/>
    <w:rsid w:val="5ABD4B43"/>
    <w:rsid w:val="60C477E5"/>
    <w:rsid w:val="6DF0666D"/>
    <w:rsid w:val="6E5D2155"/>
    <w:rsid w:val="6F0D4420"/>
    <w:rsid w:val="771542E1"/>
    <w:rsid w:val="795B7943"/>
    <w:rsid w:val="796B46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pPr>
    <w:rPr>
      <w:sz w:val="24"/>
    </w:rPr>
  </w:style>
  <w:style w:type="character" w:customStyle="1" w:styleId="7">
    <w:name w:val="页眉 Char"/>
    <w:basedOn w:val="6"/>
    <w:link w:val="3"/>
    <w:autoRedefine/>
    <w:qFormat/>
    <w:uiPriority w:val="0"/>
    <w:rPr>
      <w:sz w:val="18"/>
      <w:szCs w:val="18"/>
    </w:rPr>
  </w:style>
  <w:style w:type="character" w:customStyle="1" w:styleId="8">
    <w:name w:val="页脚 Char"/>
    <w:basedOn w:val="6"/>
    <w:link w:val="2"/>
    <w:autoRedefine/>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570</Words>
  <Characters>589</Characters>
  <Lines>1</Lines>
  <Paragraphs>1</Paragraphs>
  <TotalTime>2</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2022-04-27T09:20:00Z</dcterms:created>
  <dc:creator>董雪</dc:creator>
  <cp:lastModifiedBy>Duang～</cp:lastModifiedBy>
  <cp:lastPrinted>2022-04-27T09:19:00Z</cp:lastPrinted>
  <dcterms:modified xsi:type="dcterms:W3CDTF">2025-04-08T03:09:12Z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16CE03D736FA4747A615F5218BB14BDF_13</vt:lpwstr>
  </property>
  <property fmtid="{D5CDD505-2E9C-101B-9397-08002B2CF9AE}" pid="4" name="commondata">
    <vt:lpwstr>eyJoZGlkIjoiMjBmNzFhNTE2ODA4NWNjMzY3MDUyM2Q1MGJjODVmODYifQ==</vt:lpwstr>
  </property>
  <property fmtid="{D5CDD505-2E9C-101B-9397-08002B2CF9AE}" pid="5" name="KSOTemplateDocerSaveRecord">
    <vt:lpwstr>eyJoZGlkIjoiZmZlYTBmYjg1OTczODk2NjU4NWI4Yzc5N2FmM2FkMTMiLCJ1c2VySWQiOiIzMTk2Njk1OTMifQ==</vt:lpwstr>
  </property>
</Properties>
</file>