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089" w:rsidRPr="00BC7757" w:rsidRDefault="00BA3089" w:rsidP="00BA3089">
      <w:pPr>
        <w:snapToGrid w:val="0"/>
        <w:rPr>
          <w:rFonts w:ascii="宋体" w:hAnsi="宋体"/>
          <w:sz w:val="28"/>
          <w:szCs w:val="28"/>
        </w:rPr>
      </w:pPr>
      <w:r w:rsidRPr="00BC7757">
        <w:rPr>
          <w:rFonts w:ascii="宋体" w:hAnsi="宋体" w:hint="eastAsia"/>
          <w:sz w:val="28"/>
          <w:szCs w:val="28"/>
        </w:rPr>
        <w:t>项目相关技术参数及配置参阅附件</w:t>
      </w:r>
    </w:p>
    <w:p w:rsidR="00BA3089" w:rsidRPr="00BC7757" w:rsidRDefault="00BA3089" w:rsidP="00BA3089">
      <w:pPr>
        <w:snapToGrid w:val="0"/>
        <w:rPr>
          <w:rFonts w:ascii="宋体" w:hAnsi="宋体"/>
          <w:b/>
          <w:sz w:val="28"/>
          <w:szCs w:val="28"/>
        </w:rPr>
      </w:pPr>
      <w:r w:rsidRPr="00BC7757">
        <w:rPr>
          <w:rFonts w:ascii="宋体" w:hAnsi="宋体" w:hint="eastAsia"/>
          <w:b/>
          <w:sz w:val="28"/>
          <w:szCs w:val="28"/>
        </w:rPr>
        <w:t>附件：</w:t>
      </w:r>
    </w:p>
    <w:p w:rsidR="00BA3089" w:rsidRDefault="00BA3089" w:rsidP="00BA3089">
      <w:pPr>
        <w:rPr>
          <w:rFonts w:ascii="宋体" w:hAnsi="宋体"/>
          <w:kern w:val="0"/>
          <w:sz w:val="28"/>
          <w:szCs w:val="28"/>
        </w:rPr>
      </w:pPr>
      <w:r w:rsidRPr="00BC7757">
        <w:rPr>
          <w:rFonts w:ascii="宋体" w:hAnsi="宋体" w:hint="eastAsia"/>
          <w:b/>
          <w:sz w:val="28"/>
          <w:szCs w:val="28"/>
        </w:rPr>
        <w:t>说明：</w:t>
      </w:r>
      <w:r w:rsidRPr="00BC7757">
        <w:rPr>
          <w:rFonts w:ascii="宋体" w:hAnsi="宋体" w:hint="eastAsia"/>
          <w:kern w:val="0"/>
          <w:sz w:val="28"/>
          <w:szCs w:val="28"/>
        </w:rPr>
        <w:t>本技术要求仅做参考，不是唯一指标。</w:t>
      </w:r>
    </w:p>
    <w:p w:rsidR="00BA3089" w:rsidRPr="006C7406" w:rsidRDefault="00BA3089" w:rsidP="00BA3089">
      <w:pPr>
        <w:rPr>
          <w:rFonts w:ascii="宋体" w:hAnsi="宋体"/>
          <w:sz w:val="28"/>
          <w:szCs w:val="28"/>
        </w:rPr>
      </w:pPr>
      <w:r w:rsidRPr="006C7406">
        <w:rPr>
          <w:rFonts w:ascii="宋体" w:hAnsi="宋体" w:hint="eastAsia"/>
          <w:sz w:val="28"/>
          <w:szCs w:val="28"/>
        </w:rPr>
        <w:t>商务要求及项目相关技术参数及配置参阅附件1、2</w:t>
      </w:r>
      <w:r w:rsidRPr="006C7406">
        <w:rPr>
          <w:rFonts w:ascii="宋体" w:hAnsi="宋体"/>
          <w:sz w:val="28"/>
          <w:szCs w:val="28"/>
        </w:rPr>
        <w:t>.</w:t>
      </w:r>
    </w:p>
    <w:p w:rsidR="00BA3089" w:rsidRPr="009300C1" w:rsidRDefault="00BA3089" w:rsidP="00BA3089">
      <w:pPr>
        <w:pStyle w:val="a6"/>
        <w:ind w:leftChars="0" w:left="0"/>
        <w:rPr>
          <w:rFonts w:ascii="宋体" w:hAnsi="宋体"/>
          <w:b/>
          <w:bCs/>
          <w:sz w:val="28"/>
          <w:szCs w:val="28"/>
        </w:rPr>
      </w:pPr>
      <w:r w:rsidRPr="009300C1">
        <w:rPr>
          <w:rFonts w:ascii="宋体" w:hAnsi="宋体" w:hint="eastAsia"/>
          <w:b/>
          <w:bCs/>
          <w:sz w:val="28"/>
          <w:szCs w:val="28"/>
        </w:rPr>
        <w:t>1：商务要求</w:t>
      </w:r>
    </w:p>
    <w:p w:rsidR="00BA3089" w:rsidRPr="00A92675" w:rsidRDefault="00BA3089" w:rsidP="00A63170">
      <w:pPr>
        <w:pStyle w:val="a6"/>
        <w:numPr>
          <w:ilvl w:val="0"/>
          <w:numId w:val="2"/>
        </w:numPr>
        <w:ind w:leftChars="0" w:firstLine="560"/>
        <w:rPr>
          <w:rFonts w:ascii="宋体" w:hAnsi="宋体"/>
          <w:color w:val="FF0000"/>
          <w:sz w:val="28"/>
          <w:szCs w:val="28"/>
        </w:rPr>
      </w:pPr>
      <w:r w:rsidRPr="00A92675">
        <w:rPr>
          <w:rFonts w:ascii="宋体" w:hAnsi="宋体" w:hint="eastAsia"/>
          <w:color w:val="FF0000"/>
          <w:sz w:val="28"/>
          <w:szCs w:val="28"/>
        </w:rPr>
        <w:t>是否需要连接医院信息系统，如有需做出开放数据接口承诺并承担相关费用（加盖公章）（标准：单向1万元；双向1</w:t>
      </w:r>
      <w:r w:rsidRPr="00A92675">
        <w:rPr>
          <w:rFonts w:ascii="宋体" w:hAnsi="宋体"/>
          <w:color w:val="FF0000"/>
          <w:sz w:val="28"/>
          <w:szCs w:val="28"/>
        </w:rPr>
        <w:t>.4</w:t>
      </w:r>
      <w:r w:rsidRPr="00A92675">
        <w:rPr>
          <w:rFonts w:ascii="宋体" w:hAnsi="宋体" w:hint="eastAsia"/>
          <w:color w:val="FF0000"/>
          <w:sz w:val="28"/>
          <w:szCs w:val="28"/>
        </w:rPr>
        <w:t>万元）。</w:t>
      </w:r>
    </w:p>
    <w:p w:rsidR="00BA3089" w:rsidRPr="00A92675" w:rsidRDefault="00BA3089" w:rsidP="00A63170">
      <w:pPr>
        <w:pStyle w:val="a6"/>
        <w:numPr>
          <w:ilvl w:val="0"/>
          <w:numId w:val="2"/>
        </w:numPr>
        <w:ind w:leftChars="0" w:firstLine="560"/>
        <w:rPr>
          <w:rFonts w:ascii="宋体" w:hAnsi="宋体"/>
          <w:color w:val="FF0000"/>
          <w:sz w:val="28"/>
          <w:szCs w:val="28"/>
        </w:rPr>
      </w:pPr>
      <w:r w:rsidRPr="00A92675">
        <w:rPr>
          <w:rFonts w:ascii="宋体" w:hAnsi="宋体" w:hint="eastAsia"/>
          <w:color w:val="FF0000"/>
          <w:sz w:val="28"/>
          <w:szCs w:val="28"/>
        </w:rPr>
        <w:t>成交后需提供厂家售后服务年限及保修期满后每年保修费限价承诺函（加盖厂家公章）。</w:t>
      </w:r>
    </w:p>
    <w:p w:rsidR="00A92675" w:rsidRPr="006F7768" w:rsidRDefault="00A92675" w:rsidP="00A63170">
      <w:pPr>
        <w:pStyle w:val="a6"/>
        <w:numPr>
          <w:ilvl w:val="0"/>
          <w:numId w:val="2"/>
        </w:numPr>
        <w:ind w:leftChars="0" w:firstLine="560"/>
        <w:rPr>
          <w:rFonts w:ascii="宋体" w:hAnsi="宋体"/>
          <w:color w:val="FF0000"/>
          <w:sz w:val="28"/>
          <w:szCs w:val="28"/>
        </w:rPr>
      </w:pPr>
      <w:r w:rsidRPr="00A92675">
        <w:rPr>
          <w:rFonts w:ascii="宋体" w:hAnsi="宋体" w:hint="eastAsia"/>
          <w:color w:val="FF0000"/>
          <w:sz w:val="28"/>
          <w:szCs w:val="28"/>
        </w:rPr>
        <w:t>设备项目如有消耗性易损件</w:t>
      </w:r>
      <w:r w:rsidRPr="006F7768">
        <w:rPr>
          <w:rFonts w:ascii="宋体" w:hAnsi="宋体" w:hint="eastAsia"/>
          <w:color w:val="FF0000"/>
          <w:sz w:val="28"/>
          <w:szCs w:val="28"/>
        </w:rPr>
        <w:t>（非一次性）及常规配件的请提供清单及报价。</w:t>
      </w:r>
    </w:p>
    <w:p w:rsidR="00BA72AE" w:rsidRPr="006F7768" w:rsidRDefault="00BA72AE" w:rsidP="00BA72AE">
      <w:pPr>
        <w:pStyle w:val="a6"/>
        <w:numPr>
          <w:ilvl w:val="0"/>
          <w:numId w:val="2"/>
        </w:numPr>
        <w:ind w:leftChars="0" w:firstLine="560"/>
        <w:rPr>
          <w:rFonts w:ascii="宋体" w:hAnsi="宋体"/>
          <w:color w:val="FF0000"/>
          <w:sz w:val="28"/>
          <w:szCs w:val="28"/>
        </w:rPr>
      </w:pPr>
      <w:r>
        <w:rPr>
          <w:rFonts w:ascii="宋体" w:hAnsi="宋体" w:hint="eastAsia"/>
          <w:color w:val="FF0000"/>
          <w:sz w:val="28"/>
          <w:szCs w:val="28"/>
        </w:rPr>
        <w:t>回款时间参考标准：1、新安装设备验收合格后提交发票起3个月内；2、保修设备执行计划9个月后提交发票起3个月内。</w:t>
      </w:r>
    </w:p>
    <w:p w:rsidR="00A92675" w:rsidRPr="00BA72AE" w:rsidRDefault="00A92675" w:rsidP="00A92675">
      <w:pPr>
        <w:pStyle w:val="a6"/>
        <w:ind w:leftChars="0" w:left="920"/>
        <w:rPr>
          <w:rFonts w:ascii="宋体" w:hAnsi="宋体"/>
          <w:sz w:val="28"/>
          <w:szCs w:val="28"/>
        </w:rPr>
      </w:pPr>
    </w:p>
    <w:p w:rsidR="00BA3089" w:rsidRDefault="00BA3089" w:rsidP="00BA3089">
      <w:pPr>
        <w:pStyle w:val="a6"/>
        <w:ind w:leftChars="0" w:left="0" w:firstLine="562"/>
        <w:rPr>
          <w:rFonts w:ascii="宋体" w:hAnsi="宋体"/>
          <w:b/>
          <w:sz w:val="28"/>
          <w:szCs w:val="28"/>
        </w:rPr>
      </w:pPr>
      <w:r w:rsidRPr="00005C2D">
        <w:rPr>
          <w:rFonts w:ascii="宋体" w:hAnsi="宋体"/>
          <w:b/>
          <w:sz w:val="28"/>
          <w:szCs w:val="28"/>
        </w:rPr>
        <w:t>2</w:t>
      </w:r>
      <w:r w:rsidRPr="00005C2D">
        <w:rPr>
          <w:rFonts w:ascii="宋体" w:hAnsi="宋体" w:hint="eastAsia"/>
          <w:b/>
          <w:sz w:val="28"/>
          <w:szCs w:val="28"/>
        </w:rPr>
        <w:t>：技术参数及配置</w:t>
      </w:r>
    </w:p>
    <w:p w:rsidR="00426812" w:rsidRPr="009C2982" w:rsidRDefault="00426812" w:rsidP="009C2982">
      <w:pPr>
        <w:contextualSpacing/>
        <w:rPr>
          <w:rFonts w:ascii="宋体" w:hAnsi="宋体"/>
          <w:sz w:val="28"/>
          <w:szCs w:val="28"/>
        </w:rPr>
      </w:pPr>
    </w:p>
    <w:p w:rsidR="00C05651" w:rsidRPr="00801BBB" w:rsidRDefault="00C05651" w:rsidP="00C05651">
      <w:pPr>
        <w:pStyle w:val="a3"/>
        <w:widowControl/>
        <w:numPr>
          <w:ilvl w:val="0"/>
          <w:numId w:val="1"/>
        </w:numPr>
        <w:ind w:left="426" w:firstLineChars="0"/>
        <w:rPr>
          <w:rFonts w:ascii="宋体" w:hAnsi="宋体" w:cs="宋体"/>
          <w:b/>
          <w:bCs/>
          <w:color w:val="000000"/>
          <w:kern w:val="0"/>
          <w:sz w:val="28"/>
          <w:szCs w:val="28"/>
        </w:rPr>
      </w:pPr>
      <w:r w:rsidRPr="00801BBB">
        <w:rPr>
          <w:rFonts w:ascii="宋体" w:hAnsi="宋体" w:hint="eastAsia"/>
          <w:b/>
          <w:bCs/>
          <w:sz w:val="28"/>
          <w:szCs w:val="28"/>
        </w:rPr>
        <w:t>自屏蔽</w:t>
      </w:r>
      <w:r>
        <w:rPr>
          <w:rFonts w:ascii="宋体" w:hAnsi="宋体" w:hint="eastAsia"/>
          <w:b/>
          <w:bCs/>
          <w:sz w:val="28"/>
          <w:szCs w:val="28"/>
        </w:rPr>
        <w:t>小动物</w:t>
      </w:r>
      <w:r w:rsidRPr="00801BBB">
        <w:rPr>
          <w:rFonts w:ascii="宋体" w:hAnsi="宋体" w:hint="eastAsia"/>
          <w:b/>
          <w:bCs/>
          <w:sz w:val="28"/>
          <w:szCs w:val="28"/>
        </w:rPr>
        <w:t>辐照系统</w:t>
      </w:r>
    </w:p>
    <w:p w:rsidR="00C05651" w:rsidRPr="00801BBB" w:rsidRDefault="00C05651" w:rsidP="00C05651">
      <w:pPr>
        <w:numPr>
          <w:ilvl w:val="0"/>
          <w:numId w:val="18"/>
        </w:numPr>
        <w:contextualSpacing/>
        <w:jc w:val="left"/>
        <w:rPr>
          <w:rFonts w:ascii="宋体" w:hAnsi="宋体"/>
          <w:sz w:val="28"/>
          <w:szCs w:val="28"/>
        </w:rPr>
      </w:pPr>
      <w:r w:rsidRPr="00801BBB">
        <w:rPr>
          <w:rFonts w:ascii="宋体" w:hAnsi="宋体" w:hint="eastAsia"/>
          <w:b/>
          <w:bCs/>
          <w:sz w:val="28"/>
          <w:szCs w:val="28"/>
        </w:rPr>
        <w:t>用途：</w:t>
      </w:r>
      <w:r w:rsidRPr="00801BBB">
        <w:rPr>
          <w:rFonts w:ascii="宋体" w:hAnsi="宋体" w:hint="eastAsia"/>
          <w:sz w:val="28"/>
          <w:szCs w:val="28"/>
        </w:rPr>
        <w:t>用于</w:t>
      </w:r>
      <w:r>
        <w:rPr>
          <w:rFonts w:ascii="宋体" w:hAnsi="宋体" w:hint="eastAsia"/>
          <w:sz w:val="28"/>
          <w:szCs w:val="28"/>
        </w:rPr>
        <w:t>核医学科</w:t>
      </w:r>
      <w:r w:rsidRPr="00801BBB">
        <w:rPr>
          <w:rFonts w:ascii="宋体" w:hAnsi="宋体" w:hint="eastAsia"/>
          <w:color w:val="000000" w:themeColor="text1"/>
          <w:kern w:val="0"/>
          <w:sz w:val="28"/>
          <w:szCs w:val="28"/>
        </w:rPr>
        <w:t>模拟辐射环境、研究细胞损伤机制或评估药物辐射敏感性</w:t>
      </w:r>
      <w:r w:rsidRPr="00801BBB">
        <w:rPr>
          <w:rFonts w:ascii="宋体" w:hAnsi="宋体" w:cs="新宋体" w:hint="eastAsia"/>
          <w:sz w:val="28"/>
          <w:szCs w:val="28"/>
        </w:rPr>
        <w:t>等</w:t>
      </w:r>
    </w:p>
    <w:p w:rsidR="00C05651" w:rsidRPr="00801BBB" w:rsidRDefault="00C05651" w:rsidP="00C05651">
      <w:pPr>
        <w:numPr>
          <w:ilvl w:val="0"/>
          <w:numId w:val="18"/>
        </w:numPr>
        <w:contextualSpacing/>
        <w:jc w:val="left"/>
        <w:rPr>
          <w:rFonts w:ascii="宋体" w:hAnsi="宋体"/>
          <w:sz w:val="28"/>
          <w:szCs w:val="28"/>
        </w:rPr>
      </w:pPr>
      <w:r w:rsidRPr="00801BBB">
        <w:rPr>
          <w:rFonts w:ascii="宋体" w:hAnsi="宋体" w:hint="eastAsia"/>
          <w:b/>
          <w:sz w:val="28"/>
          <w:szCs w:val="28"/>
        </w:rPr>
        <w:t>数量</w:t>
      </w:r>
      <w:r w:rsidRPr="00801BBB">
        <w:rPr>
          <w:rFonts w:ascii="宋体" w:hAnsi="宋体" w:hint="eastAsia"/>
          <w:sz w:val="28"/>
          <w:szCs w:val="28"/>
        </w:rPr>
        <w:t>：1套</w:t>
      </w:r>
    </w:p>
    <w:p w:rsidR="00C05651" w:rsidRPr="00801BBB" w:rsidRDefault="00C05651" w:rsidP="00C05651">
      <w:pPr>
        <w:numPr>
          <w:ilvl w:val="0"/>
          <w:numId w:val="18"/>
        </w:numPr>
        <w:contextualSpacing/>
        <w:rPr>
          <w:rFonts w:ascii="宋体" w:hAnsi="宋体"/>
          <w:b/>
          <w:sz w:val="28"/>
          <w:szCs w:val="28"/>
        </w:rPr>
      </w:pPr>
      <w:r w:rsidRPr="00801BBB">
        <w:rPr>
          <w:rFonts w:ascii="宋体" w:hAnsi="宋体" w:hint="eastAsia"/>
          <w:b/>
          <w:sz w:val="28"/>
          <w:szCs w:val="28"/>
        </w:rPr>
        <w:t>技术要求（参考）</w:t>
      </w:r>
    </w:p>
    <w:p w:rsidR="00C05651" w:rsidRPr="00801BBB" w:rsidRDefault="00C05651" w:rsidP="00C05651">
      <w:pPr>
        <w:pStyle w:val="a3"/>
        <w:numPr>
          <w:ilvl w:val="1"/>
          <w:numId w:val="18"/>
        </w:numPr>
        <w:spacing w:line="360" w:lineRule="auto"/>
        <w:ind w:firstLineChars="0"/>
        <w:contextualSpacing/>
        <w:rPr>
          <w:rFonts w:ascii="宋体" w:hAnsi="宋体"/>
          <w:sz w:val="28"/>
          <w:szCs w:val="28"/>
        </w:rPr>
      </w:pPr>
      <w:r w:rsidRPr="00801BBB">
        <w:rPr>
          <w:rFonts w:ascii="宋体" w:hAnsi="宋体" w:hint="eastAsia"/>
          <w:sz w:val="28"/>
          <w:szCs w:val="28"/>
        </w:rPr>
        <w:t>具备可扩展一体化箱体等</w:t>
      </w:r>
    </w:p>
    <w:p w:rsidR="00C05651" w:rsidRPr="00801BBB" w:rsidRDefault="00C05651" w:rsidP="00C05651">
      <w:pPr>
        <w:pStyle w:val="a3"/>
        <w:numPr>
          <w:ilvl w:val="1"/>
          <w:numId w:val="18"/>
        </w:numPr>
        <w:spacing w:line="360" w:lineRule="auto"/>
        <w:ind w:firstLineChars="0"/>
        <w:contextualSpacing/>
        <w:rPr>
          <w:rFonts w:ascii="宋体" w:hAnsi="宋体"/>
          <w:sz w:val="28"/>
          <w:szCs w:val="28"/>
        </w:rPr>
      </w:pPr>
      <w:r w:rsidRPr="00801BBB">
        <w:rPr>
          <w:rFonts w:ascii="宋体" w:hAnsi="宋体" w:hint="eastAsia"/>
          <w:sz w:val="28"/>
          <w:szCs w:val="28"/>
        </w:rPr>
        <w:t>具备</w:t>
      </w:r>
      <w:r w:rsidRPr="00801BBB">
        <w:rPr>
          <w:rFonts w:ascii="宋体" w:hAnsi="宋体"/>
          <w:color w:val="000000" w:themeColor="text1"/>
          <w:kern w:val="0"/>
          <w:sz w:val="28"/>
          <w:szCs w:val="28"/>
        </w:rPr>
        <w:t>机架可实现自屏蔽</w:t>
      </w:r>
      <w:r w:rsidRPr="00801BBB">
        <w:rPr>
          <w:rFonts w:ascii="宋体" w:hAnsi="宋体" w:hint="eastAsia"/>
          <w:color w:val="000000" w:themeColor="text1"/>
          <w:kern w:val="0"/>
          <w:sz w:val="28"/>
          <w:szCs w:val="28"/>
        </w:rPr>
        <w:t>功能</w:t>
      </w:r>
    </w:p>
    <w:p w:rsidR="00C05651" w:rsidRPr="00801BBB" w:rsidRDefault="00C05651" w:rsidP="00C05651">
      <w:pPr>
        <w:pStyle w:val="a3"/>
        <w:numPr>
          <w:ilvl w:val="1"/>
          <w:numId w:val="18"/>
        </w:numPr>
        <w:spacing w:line="360" w:lineRule="auto"/>
        <w:ind w:firstLineChars="0"/>
        <w:contextualSpacing/>
        <w:rPr>
          <w:rFonts w:ascii="宋体" w:hAnsi="宋体"/>
          <w:sz w:val="28"/>
          <w:szCs w:val="28"/>
        </w:rPr>
      </w:pPr>
      <w:r w:rsidRPr="00801BBB">
        <w:rPr>
          <w:rFonts w:ascii="宋体" w:hAnsi="宋体"/>
          <w:color w:val="000000" w:themeColor="text1"/>
          <w:kern w:val="0"/>
          <w:sz w:val="28"/>
          <w:szCs w:val="28"/>
        </w:rPr>
        <w:t>X 射线球管最大电压</w:t>
      </w:r>
      <w:r w:rsidRPr="00801BBB">
        <w:rPr>
          <w:rFonts w:ascii="宋体" w:hAnsi="宋体" w:hint="eastAsia"/>
          <w:color w:val="000000" w:themeColor="text1"/>
          <w:kern w:val="0"/>
          <w:sz w:val="28"/>
          <w:szCs w:val="28"/>
        </w:rPr>
        <w:t>：≥</w:t>
      </w:r>
      <w:r w:rsidRPr="00801BBB">
        <w:rPr>
          <w:rFonts w:ascii="宋体" w:hAnsi="宋体"/>
          <w:color w:val="000000" w:themeColor="text1"/>
          <w:kern w:val="0"/>
          <w:sz w:val="28"/>
          <w:szCs w:val="28"/>
        </w:rPr>
        <w:t>225 kV</w:t>
      </w:r>
    </w:p>
    <w:p w:rsidR="00C05651" w:rsidRPr="00801BBB" w:rsidRDefault="00C05651" w:rsidP="00C05651">
      <w:pPr>
        <w:pStyle w:val="a3"/>
        <w:numPr>
          <w:ilvl w:val="1"/>
          <w:numId w:val="18"/>
        </w:numPr>
        <w:spacing w:line="360" w:lineRule="auto"/>
        <w:ind w:firstLineChars="0"/>
        <w:contextualSpacing/>
        <w:rPr>
          <w:rFonts w:ascii="宋体" w:hAnsi="宋体"/>
          <w:sz w:val="28"/>
          <w:szCs w:val="28"/>
        </w:rPr>
      </w:pPr>
      <w:r w:rsidRPr="00801BBB">
        <w:rPr>
          <w:rFonts w:ascii="宋体" w:hAnsi="宋体"/>
          <w:color w:val="000000" w:themeColor="text1"/>
          <w:kern w:val="0"/>
          <w:sz w:val="28"/>
          <w:szCs w:val="28"/>
        </w:rPr>
        <w:t>X 射线球管固有过滤铍窗厚度：</w:t>
      </w:r>
      <w:r w:rsidRPr="00801BBB">
        <w:rPr>
          <w:rFonts w:ascii="宋体" w:hAnsi="宋体" w:hint="eastAsia"/>
          <w:color w:val="000000" w:themeColor="text1"/>
          <w:kern w:val="0"/>
          <w:sz w:val="28"/>
          <w:szCs w:val="28"/>
        </w:rPr>
        <w:t>≥</w:t>
      </w:r>
      <w:r w:rsidRPr="00801BBB">
        <w:rPr>
          <w:rFonts w:ascii="宋体" w:hAnsi="宋体"/>
          <w:color w:val="000000" w:themeColor="text1"/>
          <w:kern w:val="0"/>
          <w:sz w:val="28"/>
          <w:szCs w:val="28"/>
        </w:rPr>
        <w:t>2mmBe</w:t>
      </w:r>
    </w:p>
    <w:p w:rsidR="00C05651" w:rsidRPr="00801BBB" w:rsidRDefault="00C05651" w:rsidP="00C05651">
      <w:pPr>
        <w:pStyle w:val="a3"/>
        <w:numPr>
          <w:ilvl w:val="1"/>
          <w:numId w:val="18"/>
        </w:numPr>
        <w:spacing w:line="360" w:lineRule="auto"/>
        <w:ind w:firstLineChars="0"/>
        <w:contextualSpacing/>
        <w:rPr>
          <w:rFonts w:ascii="宋体" w:hAnsi="宋体"/>
          <w:sz w:val="28"/>
          <w:szCs w:val="28"/>
        </w:rPr>
      </w:pPr>
      <w:r w:rsidRPr="00801BBB">
        <w:rPr>
          <w:rFonts w:ascii="宋体" w:hAnsi="宋体"/>
          <w:color w:val="000000" w:themeColor="text1"/>
          <w:kern w:val="0"/>
          <w:sz w:val="28"/>
          <w:szCs w:val="28"/>
        </w:rPr>
        <w:lastRenderedPageBreak/>
        <w:t>可调整照射距离(SSD)：</w:t>
      </w:r>
      <w:bookmarkStart w:id="0" w:name="OLE_LINK11"/>
      <w:r w:rsidRPr="00801BBB">
        <w:rPr>
          <w:rFonts w:ascii="宋体" w:hAnsi="宋体"/>
          <w:color w:val="000000" w:themeColor="text1"/>
          <w:kern w:val="0"/>
          <w:sz w:val="28"/>
          <w:szCs w:val="28"/>
        </w:rPr>
        <w:t>10cm-50cm</w:t>
      </w:r>
      <w:bookmarkEnd w:id="0"/>
      <w:r w:rsidRPr="00801BBB">
        <w:rPr>
          <w:rFonts w:ascii="宋体" w:hAnsi="宋体" w:hint="eastAsia"/>
          <w:color w:val="000000" w:themeColor="text1"/>
          <w:kern w:val="0"/>
          <w:sz w:val="28"/>
          <w:szCs w:val="28"/>
        </w:rPr>
        <w:t>等</w:t>
      </w:r>
    </w:p>
    <w:p w:rsidR="00C05651" w:rsidRPr="00801BBB" w:rsidRDefault="00C05651" w:rsidP="00C05651">
      <w:pPr>
        <w:pStyle w:val="a3"/>
        <w:numPr>
          <w:ilvl w:val="1"/>
          <w:numId w:val="18"/>
        </w:numPr>
        <w:spacing w:line="360" w:lineRule="auto"/>
        <w:ind w:firstLineChars="0"/>
        <w:contextualSpacing/>
        <w:rPr>
          <w:rFonts w:ascii="宋体" w:hAnsi="宋体"/>
          <w:sz w:val="28"/>
          <w:szCs w:val="28"/>
        </w:rPr>
      </w:pPr>
      <w:r w:rsidRPr="00801BBB">
        <w:rPr>
          <w:rFonts w:ascii="宋体" w:hAnsi="宋体"/>
          <w:color w:val="000000" w:themeColor="text1"/>
          <w:kern w:val="0"/>
          <w:sz w:val="28"/>
          <w:szCs w:val="28"/>
        </w:rPr>
        <w:t>辐照范围：1-35cm</w:t>
      </w:r>
      <w:r w:rsidRPr="00801BBB">
        <w:rPr>
          <w:rFonts w:ascii="宋体" w:hAnsi="宋体" w:hint="eastAsia"/>
          <w:color w:val="000000" w:themeColor="text1"/>
          <w:kern w:val="0"/>
          <w:sz w:val="28"/>
          <w:szCs w:val="28"/>
        </w:rPr>
        <w:t>等</w:t>
      </w:r>
    </w:p>
    <w:p w:rsidR="00C05651" w:rsidRPr="00801BBB" w:rsidRDefault="00C05651" w:rsidP="00C05651">
      <w:pPr>
        <w:pStyle w:val="a3"/>
        <w:numPr>
          <w:ilvl w:val="1"/>
          <w:numId w:val="18"/>
        </w:numPr>
        <w:spacing w:line="360" w:lineRule="auto"/>
        <w:ind w:firstLineChars="0"/>
        <w:contextualSpacing/>
        <w:rPr>
          <w:rFonts w:ascii="宋体" w:hAnsi="宋体"/>
          <w:sz w:val="28"/>
          <w:szCs w:val="28"/>
        </w:rPr>
      </w:pPr>
      <w:r w:rsidRPr="00801BBB">
        <w:rPr>
          <w:rFonts w:ascii="宋体" w:hAnsi="宋体"/>
          <w:color w:val="000000" w:themeColor="text1"/>
          <w:kern w:val="0"/>
          <w:sz w:val="28"/>
          <w:szCs w:val="28"/>
        </w:rPr>
        <w:t>剂量率范围：0.01Gy/min-100Gy/min</w:t>
      </w:r>
      <w:r w:rsidRPr="00801BBB">
        <w:rPr>
          <w:rFonts w:ascii="宋体" w:hAnsi="宋体" w:hint="eastAsia"/>
          <w:color w:val="000000" w:themeColor="text1"/>
          <w:kern w:val="0"/>
          <w:sz w:val="28"/>
          <w:szCs w:val="28"/>
        </w:rPr>
        <w:t>等</w:t>
      </w:r>
    </w:p>
    <w:p w:rsidR="00C05651" w:rsidRPr="00801BBB" w:rsidRDefault="00C05651" w:rsidP="00C05651">
      <w:pPr>
        <w:pStyle w:val="a3"/>
        <w:numPr>
          <w:ilvl w:val="1"/>
          <w:numId w:val="18"/>
        </w:numPr>
        <w:spacing w:line="360" w:lineRule="auto"/>
        <w:ind w:firstLineChars="0"/>
        <w:contextualSpacing/>
        <w:rPr>
          <w:rFonts w:ascii="宋体" w:hAnsi="宋体"/>
          <w:sz w:val="28"/>
          <w:szCs w:val="28"/>
        </w:rPr>
      </w:pPr>
      <w:r w:rsidRPr="00801BBB">
        <w:rPr>
          <w:rFonts w:ascii="宋体" w:hAnsi="宋体" w:hint="eastAsia"/>
          <w:sz w:val="28"/>
          <w:szCs w:val="28"/>
        </w:rPr>
        <w:t>具备</w:t>
      </w:r>
      <w:r w:rsidRPr="00801BBB">
        <w:rPr>
          <w:rFonts w:ascii="宋体" w:hAnsi="宋体"/>
          <w:color w:val="000000" w:themeColor="text1"/>
          <w:kern w:val="0"/>
          <w:sz w:val="28"/>
          <w:szCs w:val="28"/>
        </w:rPr>
        <w:t>独立冷却循环系统</w:t>
      </w:r>
      <w:r w:rsidRPr="00801BBB">
        <w:rPr>
          <w:rFonts w:ascii="宋体" w:hAnsi="宋体" w:hint="eastAsia"/>
          <w:color w:val="000000" w:themeColor="text1"/>
          <w:kern w:val="0"/>
          <w:sz w:val="28"/>
          <w:szCs w:val="28"/>
        </w:rPr>
        <w:t>等</w:t>
      </w:r>
    </w:p>
    <w:p w:rsidR="00C05651" w:rsidRPr="00801BBB" w:rsidRDefault="00C05651" w:rsidP="00C05651">
      <w:pPr>
        <w:pStyle w:val="a3"/>
        <w:numPr>
          <w:ilvl w:val="1"/>
          <w:numId w:val="18"/>
        </w:numPr>
        <w:spacing w:line="360" w:lineRule="auto"/>
        <w:ind w:firstLineChars="0"/>
        <w:contextualSpacing/>
        <w:rPr>
          <w:rFonts w:ascii="宋体" w:hAnsi="宋体"/>
          <w:sz w:val="28"/>
          <w:szCs w:val="28"/>
        </w:rPr>
      </w:pPr>
      <w:r w:rsidRPr="00801BBB">
        <w:rPr>
          <w:rFonts w:ascii="宋体" w:hAnsi="宋体" w:hint="eastAsia"/>
          <w:sz w:val="28"/>
          <w:szCs w:val="28"/>
        </w:rPr>
        <w:t>具备</w:t>
      </w:r>
      <w:r w:rsidRPr="00801BBB">
        <w:rPr>
          <w:rFonts w:ascii="宋体" w:hAnsi="宋体"/>
          <w:color w:val="000000" w:themeColor="text1"/>
          <w:kern w:val="0"/>
          <w:sz w:val="28"/>
          <w:szCs w:val="28"/>
        </w:rPr>
        <w:t>账户管理功能</w:t>
      </w:r>
    </w:p>
    <w:p w:rsidR="00C05651" w:rsidRPr="00801BBB" w:rsidRDefault="00C05651" w:rsidP="00C05651">
      <w:pPr>
        <w:pStyle w:val="a3"/>
        <w:numPr>
          <w:ilvl w:val="1"/>
          <w:numId w:val="18"/>
        </w:numPr>
        <w:spacing w:line="360" w:lineRule="auto"/>
        <w:ind w:firstLineChars="0"/>
        <w:contextualSpacing/>
        <w:rPr>
          <w:rFonts w:ascii="宋体" w:hAnsi="宋体"/>
          <w:sz w:val="28"/>
          <w:szCs w:val="28"/>
        </w:rPr>
      </w:pPr>
      <w:r w:rsidRPr="00801BBB">
        <w:rPr>
          <w:rFonts w:ascii="宋体" w:hAnsi="宋体" w:hint="eastAsia"/>
          <w:color w:val="000000" w:themeColor="text1"/>
          <w:kern w:val="0"/>
          <w:sz w:val="28"/>
          <w:szCs w:val="28"/>
        </w:rPr>
        <w:t>具备</w:t>
      </w:r>
      <w:r w:rsidRPr="00801BBB">
        <w:rPr>
          <w:rFonts w:ascii="宋体" w:hAnsi="宋体"/>
          <w:color w:val="000000" w:themeColor="text1"/>
          <w:kern w:val="0"/>
          <w:sz w:val="28"/>
          <w:szCs w:val="28"/>
        </w:rPr>
        <w:t>时间模式、剂量模式、剂量-时间模式和配置文件模式</w:t>
      </w:r>
      <w:r w:rsidRPr="00801BBB">
        <w:rPr>
          <w:rFonts w:ascii="宋体" w:hAnsi="宋体" w:hint="eastAsia"/>
          <w:color w:val="000000" w:themeColor="text1"/>
          <w:kern w:val="0"/>
          <w:sz w:val="28"/>
          <w:szCs w:val="28"/>
        </w:rPr>
        <w:t>等</w:t>
      </w:r>
    </w:p>
    <w:p w:rsidR="00C05651" w:rsidRPr="00801BBB" w:rsidRDefault="00C05651" w:rsidP="00C05651">
      <w:pPr>
        <w:pStyle w:val="a3"/>
        <w:numPr>
          <w:ilvl w:val="1"/>
          <w:numId w:val="18"/>
        </w:numPr>
        <w:spacing w:line="360" w:lineRule="auto"/>
        <w:ind w:firstLineChars="0"/>
        <w:contextualSpacing/>
        <w:rPr>
          <w:rFonts w:ascii="宋体" w:hAnsi="宋体"/>
          <w:sz w:val="28"/>
          <w:szCs w:val="28"/>
        </w:rPr>
      </w:pPr>
      <w:r w:rsidRPr="00801BBB">
        <w:rPr>
          <w:rFonts w:ascii="宋体" w:hAnsi="宋体" w:hint="eastAsia"/>
          <w:color w:val="000000" w:themeColor="text1"/>
          <w:kern w:val="0"/>
          <w:sz w:val="28"/>
          <w:szCs w:val="28"/>
        </w:rPr>
        <w:t>具备</w:t>
      </w:r>
      <w:r w:rsidRPr="00801BBB">
        <w:rPr>
          <w:rFonts w:ascii="宋体" w:hAnsi="宋体"/>
          <w:color w:val="000000" w:themeColor="text1"/>
          <w:kern w:val="0"/>
          <w:sz w:val="28"/>
          <w:szCs w:val="28"/>
        </w:rPr>
        <w:t>远程故障诊断功能</w:t>
      </w:r>
    </w:p>
    <w:p w:rsidR="00C05651" w:rsidRPr="00801BBB" w:rsidRDefault="00C05651" w:rsidP="00C05651">
      <w:pPr>
        <w:pStyle w:val="a3"/>
        <w:numPr>
          <w:ilvl w:val="1"/>
          <w:numId w:val="18"/>
        </w:numPr>
        <w:spacing w:line="360" w:lineRule="auto"/>
        <w:ind w:firstLineChars="0"/>
        <w:contextualSpacing/>
        <w:rPr>
          <w:rFonts w:ascii="宋体" w:hAnsi="宋体"/>
          <w:sz w:val="28"/>
          <w:szCs w:val="28"/>
        </w:rPr>
      </w:pPr>
      <w:r w:rsidRPr="00801BBB">
        <w:rPr>
          <w:rFonts w:ascii="宋体" w:hAnsi="宋体"/>
          <w:color w:val="000000" w:themeColor="text1"/>
          <w:kern w:val="0"/>
          <w:sz w:val="28"/>
          <w:szCs w:val="28"/>
        </w:rPr>
        <w:t>具备安全关联门锁功能</w:t>
      </w:r>
    </w:p>
    <w:p w:rsidR="00C05651" w:rsidRPr="00801BBB" w:rsidRDefault="00C05651" w:rsidP="00C05651">
      <w:pPr>
        <w:pStyle w:val="a3"/>
        <w:numPr>
          <w:ilvl w:val="1"/>
          <w:numId w:val="18"/>
        </w:numPr>
        <w:spacing w:line="360" w:lineRule="auto"/>
        <w:ind w:firstLineChars="0"/>
        <w:contextualSpacing/>
        <w:rPr>
          <w:rFonts w:ascii="宋体" w:hAnsi="宋体"/>
          <w:sz w:val="28"/>
          <w:szCs w:val="28"/>
        </w:rPr>
      </w:pPr>
      <w:r w:rsidRPr="00801BBB">
        <w:rPr>
          <w:rFonts w:ascii="宋体" w:hAnsi="宋体" w:hint="eastAsia"/>
          <w:sz w:val="28"/>
          <w:szCs w:val="28"/>
        </w:rPr>
        <w:t>具备</w:t>
      </w:r>
      <w:r w:rsidRPr="00801BBB">
        <w:rPr>
          <w:rFonts w:ascii="宋体" w:hAnsi="宋体"/>
          <w:color w:val="000000" w:themeColor="text1"/>
          <w:kern w:val="0"/>
          <w:sz w:val="28"/>
          <w:szCs w:val="28"/>
        </w:rPr>
        <w:t>配备环境剂量监测仪</w:t>
      </w:r>
    </w:p>
    <w:p w:rsidR="00C05651" w:rsidRPr="00801BBB" w:rsidRDefault="00C05651" w:rsidP="00C05651">
      <w:pPr>
        <w:pStyle w:val="a3"/>
        <w:numPr>
          <w:ilvl w:val="1"/>
          <w:numId w:val="18"/>
        </w:numPr>
        <w:spacing w:line="360" w:lineRule="auto"/>
        <w:ind w:firstLineChars="0"/>
        <w:contextualSpacing/>
        <w:rPr>
          <w:rFonts w:ascii="宋体" w:hAnsi="宋体"/>
          <w:sz w:val="28"/>
          <w:szCs w:val="28"/>
        </w:rPr>
      </w:pPr>
      <w:r w:rsidRPr="00801BBB">
        <w:rPr>
          <w:rFonts w:ascii="宋体" w:hAnsi="宋体"/>
          <w:color w:val="000000" w:themeColor="text1"/>
          <w:kern w:val="0"/>
          <w:sz w:val="28"/>
          <w:szCs w:val="28"/>
        </w:rPr>
        <w:t>具备激光定位系统</w:t>
      </w:r>
    </w:p>
    <w:p w:rsidR="00C05651" w:rsidRPr="00801BBB" w:rsidRDefault="00C05651" w:rsidP="00C05651">
      <w:pPr>
        <w:pStyle w:val="a3"/>
        <w:numPr>
          <w:ilvl w:val="1"/>
          <w:numId w:val="18"/>
        </w:numPr>
        <w:spacing w:line="360" w:lineRule="auto"/>
        <w:ind w:firstLineChars="0"/>
        <w:contextualSpacing/>
        <w:rPr>
          <w:rFonts w:ascii="宋体" w:hAnsi="宋体"/>
          <w:sz w:val="28"/>
          <w:szCs w:val="28"/>
        </w:rPr>
      </w:pPr>
      <w:r w:rsidRPr="00801BBB">
        <w:rPr>
          <w:rFonts w:ascii="宋体" w:hAnsi="宋体" w:hint="eastAsia"/>
          <w:sz w:val="28"/>
          <w:szCs w:val="28"/>
        </w:rPr>
        <w:t>具备</w:t>
      </w:r>
      <w:r w:rsidRPr="00801BBB">
        <w:rPr>
          <w:rFonts w:ascii="宋体" w:hAnsi="宋体"/>
          <w:color w:val="000000" w:themeColor="text1"/>
          <w:kern w:val="0"/>
          <w:sz w:val="28"/>
          <w:szCs w:val="28"/>
        </w:rPr>
        <w:t>射束限光筒</w:t>
      </w:r>
    </w:p>
    <w:p w:rsidR="00C05651" w:rsidRPr="00801BBB" w:rsidRDefault="00C05651" w:rsidP="00C05651">
      <w:pPr>
        <w:pStyle w:val="a3"/>
        <w:numPr>
          <w:ilvl w:val="1"/>
          <w:numId w:val="18"/>
        </w:numPr>
        <w:spacing w:line="360" w:lineRule="auto"/>
        <w:ind w:firstLineChars="0"/>
        <w:contextualSpacing/>
        <w:rPr>
          <w:rFonts w:ascii="宋体" w:hAnsi="宋体"/>
          <w:sz w:val="28"/>
          <w:szCs w:val="28"/>
        </w:rPr>
      </w:pPr>
      <w:r w:rsidRPr="00801BBB">
        <w:rPr>
          <w:rFonts w:ascii="宋体" w:hAnsi="宋体" w:hint="eastAsia"/>
          <w:sz w:val="28"/>
          <w:szCs w:val="28"/>
        </w:rPr>
        <w:t>具备</w:t>
      </w:r>
      <w:r w:rsidRPr="00801BBB">
        <w:rPr>
          <w:rFonts w:ascii="宋体" w:hAnsi="宋体"/>
          <w:color w:val="000000" w:themeColor="text1"/>
          <w:kern w:val="0"/>
          <w:sz w:val="28"/>
          <w:szCs w:val="28"/>
        </w:rPr>
        <w:t>可升级为三维光学分子影像引导辐照仪功能</w:t>
      </w:r>
    </w:p>
    <w:p w:rsidR="00C05651" w:rsidRPr="00801BBB" w:rsidRDefault="00C05651" w:rsidP="00C05651">
      <w:pPr>
        <w:pStyle w:val="a3"/>
        <w:numPr>
          <w:ilvl w:val="1"/>
          <w:numId w:val="18"/>
        </w:numPr>
        <w:spacing w:line="360" w:lineRule="auto"/>
        <w:ind w:firstLineChars="0"/>
        <w:contextualSpacing/>
        <w:rPr>
          <w:rFonts w:ascii="宋体" w:hAnsi="宋体"/>
          <w:sz w:val="28"/>
          <w:szCs w:val="28"/>
        </w:rPr>
      </w:pPr>
      <w:r w:rsidRPr="00801BBB">
        <w:rPr>
          <w:rFonts w:ascii="宋体" w:hAnsi="宋体" w:hint="eastAsia"/>
          <w:sz w:val="28"/>
          <w:szCs w:val="28"/>
        </w:rPr>
        <w:t>具备</w:t>
      </w:r>
      <w:r w:rsidRPr="00801BBB">
        <w:rPr>
          <w:rFonts w:ascii="宋体" w:hAnsi="宋体"/>
          <w:color w:val="000000" w:themeColor="text1"/>
          <w:kern w:val="0"/>
          <w:sz w:val="28"/>
          <w:szCs w:val="28"/>
        </w:rPr>
        <w:t>可升级为 CT 图像引导辐照仪功能</w:t>
      </w:r>
    </w:p>
    <w:p w:rsidR="00C05651" w:rsidRPr="00801BBB" w:rsidRDefault="00C05651" w:rsidP="00C05651">
      <w:pPr>
        <w:pStyle w:val="a3"/>
        <w:numPr>
          <w:ilvl w:val="1"/>
          <w:numId w:val="18"/>
        </w:numPr>
        <w:spacing w:line="360" w:lineRule="auto"/>
        <w:ind w:firstLineChars="0"/>
        <w:contextualSpacing/>
        <w:rPr>
          <w:rFonts w:ascii="宋体" w:hAnsi="宋体"/>
          <w:sz w:val="28"/>
          <w:szCs w:val="28"/>
        </w:rPr>
      </w:pPr>
      <w:r w:rsidRPr="00801BBB">
        <w:rPr>
          <w:rFonts w:ascii="宋体" w:hAnsi="宋体" w:hint="eastAsia"/>
          <w:sz w:val="28"/>
          <w:szCs w:val="28"/>
        </w:rPr>
        <w:t>具备</w:t>
      </w:r>
      <w:r w:rsidRPr="00801BBB">
        <w:rPr>
          <w:rFonts w:ascii="宋体" w:hAnsi="宋体"/>
          <w:color w:val="000000" w:themeColor="text1"/>
          <w:kern w:val="0"/>
          <w:sz w:val="28"/>
          <w:szCs w:val="28"/>
        </w:rPr>
        <w:t>可升级增加 Monte Carlo 剂量计算功能模块</w:t>
      </w:r>
    </w:p>
    <w:p w:rsidR="00C05651" w:rsidRPr="00801BBB" w:rsidRDefault="00C05651" w:rsidP="00C05651">
      <w:pPr>
        <w:numPr>
          <w:ilvl w:val="0"/>
          <w:numId w:val="18"/>
        </w:numPr>
        <w:contextualSpacing/>
        <w:rPr>
          <w:rFonts w:ascii="宋体" w:hAnsi="宋体"/>
          <w:b/>
          <w:bCs/>
          <w:sz w:val="28"/>
          <w:szCs w:val="28"/>
        </w:rPr>
      </w:pPr>
      <w:r w:rsidRPr="00801BBB">
        <w:rPr>
          <w:rFonts w:ascii="宋体" w:hAnsi="宋体" w:hint="eastAsia"/>
          <w:b/>
          <w:bCs/>
          <w:sz w:val="28"/>
          <w:szCs w:val="28"/>
        </w:rPr>
        <w:t>参考配置要求（至少包含）</w:t>
      </w:r>
    </w:p>
    <w:p w:rsidR="00C05651" w:rsidRPr="00801BBB" w:rsidRDefault="00C05651" w:rsidP="00C05651">
      <w:pPr>
        <w:pStyle w:val="a3"/>
        <w:numPr>
          <w:ilvl w:val="1"/>
          <w:numId w:val="18"/>
        </w:numPr>
        <w:ind w:firstLineChars="0"/>
        <w:contextualSpacing/>
        <w:rPr>
          <w:rFonts w:ascii="宋体" w:hAnsi="宋体"/>
          <w:bCs/>
          <w:color w:val="000000"/>
          <w:sz w:val="28"/>
          <w:szCs w:val="28"/>
        </w:rPr>
      </w:pPr>
      <w:r w:rsidRPr="00801BBB">
        <w:rPr>
          <w:rFonts w:ascii="宋体" w:hAnsi="宋体" w:hint="eastAsia"/>
          <w:sz w:val="28"/>
          <w:szCs w:val="28"/>
        </w:rPr>
        <w:t>主机</w:t>
      </w:r>
      <w:r w:rsidRPr="00801BBB">
        <w:rPr>
          <w:rFonts w:ascii="宋体" w:hAnsi="宋体" w:hint="eastAsia"/>
          <w:bCs/>
          <w:color w:val="000000"/>
          <w:sz w:val="28"/>
          <w:szCs w:val="28"/>
        </w:rPr>
        <w:t>1台</w:t>
      </w:r>
    </w:p>
    <w:p w:rsidR="00C05651" w:rsidRPr="00801BBB" w:rsidRDefault="00C05651" w:rsidP="00C05651">
      <w:pPr>
        <w:pStyle w:val="a3"/>
        <w:numPr>
          <w:ilvl w:val="1"/>
          <w:numId w:val="18"/>
        </w:numPr>
        <w:ind w:firstLineChars="0"/>
        <w:contextualSpacing/>
        <w:rPr>
          <w:rFonts w:ascii="宋体" w:hAnsi="宋体"/>
          <w:bCs/>
          <w:color w:val="000000"/>
          <w:sz w:val="28"/>
          <w:szCs w:val="28"/>
        </w:rPr>
      </w:pPr>
      <w:r w:rsidRPr="00801BBB">
        <w:rPr>
          <w:rFonts w:ascii="宋体" w:hAnsi="宋体" w:hint="eastAsia"/>
          <w:color w:val="000000" w:themeColor="text1"/>
          <w:kern w:val="0"/>
          <w:sz w:val="28"/>
          <w:szCs w:val="28"/>
        </w:rPr>
        <w:t>激光定位器        1</w:t>
      </w:r>
      <w:r w:rsidRPr="00801BBB">
        <w:rPr>
          <w:rFonts w:ascii="宋体" w:hAnsi="宋体"/>
          <w:color w:val="000000" w:themeColor="text1"/>
          <w:kern w:val="0"/>
          <w:sz w:val="28"/>
          <w:szCs w:val="28"/>
        </w:rPr>
        <w:t>套</w:t>
      </w:r>
    </w:p>
    <w:p w:rsidR="00C05651" w:rsidRPr="00801BBB" w:rsidRDefault="00C05651" w:rsidP="00C05651">
      <w:pPr>
        <w:pStyle w:val="a3"/>
        <w:numPr>
          <w:ilvl w:val="1"/>
          <w:numId w:val="18"/>
        </w:numPr>
        <w:ind w:firstLineChars="0"/>
        <w:contextualSpacing/>
        <w:rPr>
          <w:rFonts w:ascii="宋体" w:hAnsi="宋体"/>
          <w:bCs/>
          <w:color w:val="000000"/>
          <w:sz w:val="28"/>
          <w:szCs w:val="28"/>
        </w:rPr>
      </w:pPr>
      <w:r w:rsidRPr="00801BBB">
        <w:rPr>
          <w:rFonts w:ascii="宋体" w:hAnsi="宋体" w:hint="eastAsia"/>
          <w:color w:val="000000" w:themeColor="text1"/>
          <w:kern w:val="0"/>
          <w:sz w:val="28"/>
          <w:szCs w:val="28"/>
        </w:rPr>
        <w:t>高通量分隔式辐照小动物笼     1</w:t>
      </w:r>
      <w:r w:rsidRPr="00801BBB">
        <w:rPr>
          <w:rFonts w:ascii="宋体" w:hAnsi="宋体"/>
          <w:color w:val="000000" w:themeColor="text1"/>
          <w:kern w:val="0"/>
          <w:sz w:val="28"/>
          <w:szCs w:val="28"/>
        </w:rPr>
        <w:t>个</w:t>
      </w:r>
    </w:p>
    <w:p w:rsidR="00C05651" w:rsidRPr="00801BBB" w:rsidRDefault="00C05651" w:rsidP="00C05651">
      <w:pPr>
        <w:pStyle w:val="a3"/>
        <w:numPr>
          <w:ilvl w:val="1"/>
          <w:numId w:val="18"/>
        </w:numPr>
        <w:ind w:firstLineChars="0"/>
        <w:contextualSpacing/>
        <w:rPr>
          <w:rFonts w:ascii="宋体" w:hAnsi="宋体"/>
          <w:bCs/>
          <w:color w:val="000000"/>
          <w:sz w:val="28"/>
          <w:szCs w:val="28"/>
        </w:rPr>
      </w:pPr>
      <w:r w:rsidRPr="00801BBB">
        <w:rPr>
          <w:rFonts w:ascii="宋体" w:hAnsi="宋体" w:hint="eastAsia"/>
          <w:color w:val="000000" w:themeColor="text1"/>
          <w:kern w:val="0"/>
          <w:sz w:val="28"/>
          <w:szCs w:val="28"/>
        </w:rPr>
        <w:t>小动物过滤辐照笼    1</w:t>
      </w:r>
      <w:r w:rsidRPr="00801BBB">
        <w:rPr>
          <w:rFonts w:ascii="宋体" w:hAnsi="宋体"/>
          <w:color w:val="000000" w:themeColor="text1"/>
          <w:kern w:val="0"/>
          <w:sz w:val="28"/>
          <w:szCs w:val="28"/>
        </w:rPr>
        <w:t>个</w:t>
      </w:r>
    </w:p>
    <w:p w:rsidR="00C05651" w:rsidRPr="00801BBB" w:rsidRDefault="00C05651" w:rsidP="00C05651">
      <w:pPr>
        <w:pStyle w:val="a3"/>
        <w:numPr>
          <w:ilvl w:val="1"/>
          <w:numId w:val="18"/>
        </w:numPr>
        <w:ind w:firstLineChars="0"/>
        <w:contextualSpacing/>
        <w:rPr>
          <w:rFonts w:ascii="宋体" w:hAnsi="宋体"/>
          <w:bCs/>
          <w:color w:val="000000"/>
          <w:sz w:val="28"/>
          <w:szCs w:val="28"/>
        </w:rPr>
      </w:pPr>
      <w:r w:rsidRPr="00801BBB">
        <w:rPr>
          <w:rFonts w:ascii="宋体" w:hAnsi="宋体" w:hint="eastAsia"/>
          <w:color w:val="000000" w:themeColor="text1"/>
          <w:kern w:val="0"/>
          <w:sz w:val="28"/>
          <w:szCs w:val="28"/>
        </w:rPr>
        <w:t>环境剂量监测仪     1</w:t>
      </w:r>
      <w:r w:rsidRPr="00801BBB">
        <w:rPr>
          <w:rFonts w:ascii="宋体" w:hAnsi="宋体"/>
          <w:color w:val="000000" w:themeColor="text1"/>
          <w:kern w:val="0"/>
          <w:sz w:val="28"/>
          <w:szCs w:val="28"/>
        </w:rPr>
        <w:t>套</w:t>
      </w:r>
    </w:p>
    <w:p w:rsidR="00C05651" w:rsidRPr="00C05651" w:rsidRDefault="00C05651" w:rsidP="00C05651">
      <w:pPr>
        <w:pStyle w:val="a3"/>
        <w:numPr>
          <w:ilvl w:val="1"/>
          <w:numId w:val="18"/>
        </w:numPr>
        <w:ind w:firstLineChars="0"/>
        <w:contextualSpacing/>
        <w:rPr>
          <w:rFonts w:ascii="宋体" w:hAnsi="宋体"/>
          <w:bCs/>
          <w:color w:val="000000"/>
          <w:sz w:val="28"/>
          <w:szCs w:val="28"/>
        </w:rPr>
      </w:pPr>
      <w:r w:rsidRPr="00801BBB">
        <w:rPr>
          <w:rFonts w:ascii="宋体" w:hAnsi="宋体" w:hint="eastAsia"/>
          <w:color w:val="000000" w:themeColor="text1"/>
          <w:kern w:val="0"/>
          <w:sz w:val="28"/>
          <w:szCs w:val="28"/>
        </w:rPr>
        <w:t>高通量小动物局部辐照器         1</w:t>
      </w:r>
      <w:r w:rsidRPr="00801BBB">
        <w:rPr>
          <w:rFonts w:ascii="宋体" w:hAnsi="宋体"/>
          <w:color w:val="000000" w:themeColor="text1"/>
          <w:kern w:val="0"/>
          <w:sz w:val="28"/>
          <w:szCs w:val="28"/>
        </w:rPr>
        <w:t>个</w:t>
      </w:r>
    </w:p>
    <w:p w:rsidR="00C05651" w:rsidRPr="00801BBB" w:rsidRDefault="00C05651" w:rsidP="00C05651">
      <w:pPr>
        <w:pStyle w:val="a3"/>
        <w:widowControl/>
        <w:numPr>
          <w:ilvl w:val="0"/>
          <w:numId w:val="1"/>
        </w:numPr>
        <w:ind w:left="426" w:firstLineChars="0"/>
        <w:rPr>
          <w:rFonts w:ascii="宋体" w:hAnsi="宋体" w:cs="宋体"/>
          <w:b/>
          <w:bCs/>
          <w:color w:val="000000"/>
          <w:kern w:val="0"/>
          <w:sz w:val="28"/>
          <w:szCs w:val="28"/>
        </w:rPr>
      </w:pPr>
      <w:r w:rsidRPr="00801BBB">
        <w:rPr>
          <w:rFonts w:ascii="宋体" w:hAnsi="宋体" w:hint="eastAsia"/>
          <w:b/>
          <w:bCs/>
          <w:sz w:val="28"/>
          <w:szCs w:val="28"/>
        </w:rPr>
        <w:lastRenderedPageBreak/>
        <w:t>放射性核素多功能光学成像系统</w:t>
      </w:r>
    </w:p>
    <w:p w:rsidR="00C05651" w:rsidRPr="00801BBB" w:rsidRDefault="00C05651" w:rsidP="00C05651">
      <w:pPr>
        <w:numPr>
          <w:ilvl w:val="0"/>
          <w:numId w:val="14"/>
        </w:numPr>
        <w:contextualSpacing/>
        <w:jc w:val="left"/>
        <w:rPr>
          <w:rFonts w:ascii="宋体" w:hAnsi="宋体"/>
          <w:sz w:val="28"/>
          <w:szCs w:val="28"/>
        </w:rPr>
      </w:pPr>
      <w:r w:rsidRPr="00801BBB">
        <w:rPr>
          <w:rFonts w:ascii="宋体" w:hAnsi="宋体" w:hint="eastAsia"/>
          <w:b/>
          <w:bCs/>
          <w:sz w:val="28"/>
          <w:szCs w:val="28"/>
        </w:rPr>
        <w:t>用途：</w:t>
      </w:r>
      <w:r w:rsidRPr="00801BBB">
        <w:rPr>
          <w:rFonts w:ascii="宋体" w:hAnsi="宋体" w:hint="eastAsia"/>
          <w:sz w:val="28"/>
          <w:szCs w:val="28"/>
        </w:rPr>
        <w:t>用于</w:t>
      </w:r>
      <w:r>
        <w:rPr>
          <w:rFonts w:ascii="宋体" w:hAnsi="宋体" w:hint="eastAsia"/>
          <w:sz w:val="28"/>
          <w:szCs w:val="28"/>
        </w:rPr>
        <w:t>核医学科</w:t>
      </w:r>
      <w:r w:rsidRPr="00801BBB">
        <w:rPr>
          <w:rFonts w:ascii="宋体" w:hAnsi="宋体" w:hint="eastAsia"/>
          <w:bCs/>
          <w:sz w:val="28"/>
          <w:szCs w:val="28"/>
        </w:rPr>
        <w:t>对单光子信号开展全方位采集</w:t>
      </w:r>
      <w:r w:rsidRPr="00801BBB">
        <w:rPr>
          <w:rFonts w:ascii="宋体" w:hAnsi="宋体" w:cs="新宋体" w:hint="eastAsia"/>
          <w:sz w:val="28"/>
          <w:szCs w:val="28"/>
        </w:rPr>
        <w:t>等</w:t>
      </w:r>
    </w:p>
    <w:p w:rsidR="00C05651" w:rsidRPr="00801BBB" w:rsidRDefault="00C05651" w:rsidP="00C05651">
      <w:pPr>
        <w:numPr>
          <w:ilvl w:val="0"/>
          <w:numId w:val="14"/>
        </w:numPr>
        <w:contextualSpacing/>
        <w:jc w:val="left"/>
        <w:rPr>
          <w:rFonts w:ascii="宋体" w:hAnsi="宋体"/>
          <w:sz w:val="28"/>
          <w:szCs w:val="28"/>
        </w:rPr>
      </w:pPr>
      <w:r w:rsidRPr="00801BBB">
        <w:rPr>
          <w:rFonts w:ascii="宋体" w:hAnsi="宋体" w:hint="eastAsia"/>
          <w:b/>
          <w:sz w:val="28"/>
          <w:szCs w:val="28"/>
        </w:rPr>
        <w:t>数量</w:t>
      </w:r>
      <w:r w:rsidRPr="00801BBB">
        <w:rPr>
          <w:rFonts w:ascii="宋体" w:hAnsi="宋体" w:hint="eastAsia"/>
          <w:sz w:val="28"/>
          <w:szCs w:val="28"/>
        </w:rPr>
        <w:t>：1套</w:t>
      </w:r>
    </w:p>
    <w:p w:rsidR="00C05651" w:rsidRPr="00801BBB" w:rsidRDefault="00C05651" w:rsidP="00C05651">
      <w:pPr>
        <w:numPr>
          <w:ilvl w:val="0"/>
          <w:numId w:val="14"/>
        </w:numPr>
        <w:contextualSpacing/>
        <w:rPr>
          <w:rFonts w:ascii="宋体" w:hAnsi="宋体"/>
          <w:b/>
          <w:sz w:val="28"/>
          <w:szCs w:val="28"/>
        </w:rPr>
      </w:pPr>
      <w:r w:rsidRPr="00801BBB">
        <w:rPr>
          <w:rFonts w:ascii="宋体" w:hAnsi="宋体" w:hint="eastAsia"/>
          <w:b/>
          <w:sz w:val="28"/>
          <w:szCs w:val="28"/>
        </w:rPr>
        <w:t>技术要求（参考）</w:t>
      </w:r>
    </w:p>
    <w:p w:rsidR="00C05651" w:rsidRPr="00801BBB" w:rsidRDefault="00C05651" w:rsidP="00C05651">
      <w:pPr>
        <w:pStyle w:val="a3"/>
        <w:numPr>
          <w:ilvl w:val="1"/>
          <w:numId w:val="14"/>
        </w:numPr>
        <w:spacing w:line="360" w:lineRule="auto"/>
        <w:ind w:firstLineChars="0"/>
        <w:contextualSpacing/>
        <w:rPr>
          <w:rFonts w:ascii="宋体" w:hAnsi="宋体"/>
          <w:sz w:val="28"/>
          <w:szCs w:val="28"/>
        </w:rPr>
      </w:pPr>
      <w:r w:rsidRPr="00801BBB">
        <w:rPr>
          <w:rFonts w:ascii="宋体" w:hAnsi="宋体" w:hint="eastAsia"/>
          <w:sz w:val="28"/>
          <w:szCs w:val="28"/>
        </w:rPr>
        <w:t>样品台控温范围：室温~42℃等</w:t>
      </w:r>
    </w:p>
    <w:p w:rsidR="00C05651" w:rsidRPr="00801BBB" w:rsidRDefault="00C05651" w:rsidP="00C05651">
      <w:pPr>
        <w:pStyle w:val="a3"/>
        <w:numPr>
          <w:ilvl w:val="1"/>
          <w:numId w:val="14"/>
        </w:numPr>
        <w:spacing w:line="360" w:lineRule="auto"/>
        <w:ind w:firstLineChars="0"/>
        <w:contextualSpacing/>
        <w:rPr>
          <w:rFonts w:ascii="宋体" w:hAnsi="宋体"/>
          <w:sz w:val="28"/>
          <w:szCs w:val="28"/>
        </w:rPr>
      </w:pPr>
      <w:r w:rsidRPr="00801BBB">
        <w:rPr>
          <w:rFonts w:ascii="宋体" w:hAnsi="宋体" w:hint="eastAsia"/>
          <w:sz w:val="28"/>
          <w:szCs w:val="28"/>
        </w:rPr>
        <w:t>麻醉平台控温范围：室温~42℃等</w:t>
      </w:r>
    </w:p>
    <w:p w:rsidR="00C05651" w:rsidRPr="00801BBB" w:rsidRDefault="00C05651" w:rsidP="00C05651">
      <w:pPr>
        <w:pStyle w:val="a3"/>
        <w:numPr>
          <w:ilvl w:val="1"/>
          <w:numId w:val="14"/>
        </w:numPr>
        <w:spacing w:line="360" w:lineRule="auto"/>
        <w:ind w:firstLineChars="0"/>
        <w:contextualSpacing/>
        <w:rPr>
          <w:rFonts w:ascii="宋体" w:hAnsi="宋体"/>
          <w:sz w:val="28"/>
          <w:szCs w:val="28"/>
        </w:rPr>
      </w:pPr>
      <w:r w:rsidRPr="00801BBB">
        <w:rPr>
          <w:rFonts w:ascii="宋体" w:hAnsi="宋体" w:hint="eastAsia"/>
          <w:sz w:val="28"/>
          <w:szCs w:val="28"/>
        </w:rPr>
        <w:t>具备科研级背照式深度制冷CCD相机等</w:t>
      </w:r>
    </w:p>
    <w:p w:rsidR="00C05651" w:rsidRPr="00801BBB" w:rsidRDefault="00C05651" w:rsidP="00C05651">
      <w:pPr>
        <w:pStyle w:val="a3"/>
        <w:numPr>
          <w:ilvl w:val="1"/>
          <w:numId w:val="14"/>
        </w:numPr>
        <w:spacing w:line="360" w:lineRule="auto"/>
        <w:ind w:firstLineChars="0"/>
        <w:contextualSpacing/>
        <w:rPr>
          <w:rFonts w:ascii="宋体" w:hAnsi="宋体"/>
          <w:sz w:val="28"/>
          <w:szCs w:val="28"/>
        </w:rPr>
      </w:pPr>
      <w:r w:rsidRPr="00801BBB">
        <w:rPr>
          <w:rFonts w:ascii="宋体" w:hAnsi="宋体" w:hint="eastAsia"/>
          <w:sz w:val="28"/>
          <w:szCs w:val="28"/>
        </w:rPr>
        <w:t>像素矩阵：1024×1024等</w:t>
      </w:r>
    </w:p>
    <w:p w:rsidR="00C05651" w:rsidRPr="00801BBB" w:rsidRDefault="00C05651" w:rsidP="00C05651">
      <w:pPr>
        <w:pStyle w:val="a3"/>
        <w:numPr>
          <w:ilvl w:val="1"/>
          <w:numId w:val="14"/>
        </w:numPr>
        <w:spacing w:line="360" w:lineRule="auto"/>
        <w:ind w:firstLineChars="0"/>
        <w:contextualSpacing/>
        <w:rPr>
          <w:rFonts w:ascii="宋体" w:hAnsi="宋体"/>
          <w:sz w:val="28"/>
          <w:szCs w:val="28"/>
        </w:rPr>
      </w:pPr>
      <w:r w:rsidRPr="00801BBB">
        <w:rPr>
          <w:rFonts w:ascii="宋体" w:hAnsi="宋体" w:hint="eastAsia"/>
          <w:sz w:val="28"/>
          <w:szCs w:val="28"/>
        </w:rPr>
        <w:t>具备一定时间内拍摄多张照片功能</w:t>
      </w:r>
    </w:p>
    <w:p w:rsidR="00C05651" w:rsidRPr="00801BBB" w:rsidRDefault="00C05651" w:rsidP="00C05651">
      <w:pPr>
        <w:pStyle w:val="a3"/>
        <w:numPr>
          <w:ilvl w:val="1"/>
          <w:numId w:val="14"/>
        </w:numPr>
        <w:spacing w:line="360" w:lineRule="auto"/>
        <w:ind w:firstLineChars="0"/>
        <w:contextualSpacing/>
        <w:rPr>
          <w:rFonts w:ascii="宋体" w:hAnsi="宋体"/>
          <w:sz w:val="28"/>
          <w:szCs w:val="28"/>
        </w:rPr>
      </w:pPr>
      <w:r w:rsidRPr="00801BBB">
        <w:rPr>
          <w:rFonts w:ascii="宋体" w:hAnsi="宋体" w:hint="eastAsia"/>
          <w:sz w:val="28"/>
          <w:szCs w:val="28"/>
        </w:rPr>
        <w:t>像素尺寸：13μm×13μm等</w:t>
      </w:r>
    </w:p>
    <w:p w:rsidR="00C05651" w:rsidRPr="00801BBB" w:rsidRDefault="00C05651" w:rsidP="00C05651">
      <w:pPr>
        <w:pStyle w:val="a3"/>
        <w:numPr>
          <w:ilvl w:val="1"/>
          <w:numId w:val="14"/>
        </w:numPr>
        <w:spacing w:line="360" w:lineRule="auto"/>
        <w:ind w:firstLineChars="0"/>
        <w:contextualSpacing/>
        <w:rPr>
          <w:rFonts w:ascii="宋体" w:hAnsi="宋体"/>
          <w:sz w:val="28"/>
          <w:szCs w:val="28"/>
        </w:rPr>
      </w:pPr>
      <w:r w:rsidRPr="00801BBB">
        <w:rPr>
          <w:rFonts w:ascii="宋体" w:hAnsi="宋体" w:hint="eastAsia"/>
          <w:sz w:val="28"/>
          <w:szCs w:val="28"/>
        </w:rPr>
        <w:t>最大成像视野：25×25cm等</w:t>
      </w:r>
    </w:p>
    <w:p w:rsidR="00C05651" w:rsidRPr="00801BBB" w:rsidRDefault="00C05651" w:rsidP="00C05651">
      <w:pPr>
        <w:pStyle w:val="a3"/>
        <w:numPr>
          <w:ilvl w:val="1"/>
          <w:numId w:val="14"/>
        </w:numPr>
        <w:spacing w:line="360" w:lineRule="auto"/>
        <w:ind w:firstLineChars="0"/>
        <w:contextualSpacing/>
        <w:rPr>
          <w:rFonts w:ascii="宋体" w:hAnsi="宋体"/>
          <w:sz w:val="28"/>
          <w:szCs w:val="28"/>
        </w:rPr>
      </w:pPr>
      <w:r w:rsidRPr="00801BBB">
        <w:rPr>
          <w:rFonts w:ascii="宋体" w:hAnsi="宋体" w:hint="eastAsia"/>
          <w:sz w:val="28"/>
          <w:szCs w:val="28"/>
        </w:rPr>
        <w:t>激发光源： LED等</w:t>
      </w:r>
    </w:p>
    <w:p w:rsidR="00C05651" w:rsidRPr="00801BBB" w:rsidRDefault="00C05651" w:rsidP="00C05651">
      <w:pPr>
        <w:pStyle w:val="a3"/>
        <w:numPr>
          <w:ilvl w:val="1"/>
          <w:numId w:val="14"/>
        </w:numPr>
        <w:spacing w:line="360" w:lineRule="auto"/>
        <w:ind w:firstLineChars="0"/>
        <w:contextualSpacing/>
        <w:rPr>
          <w:rFonts w:ascii="宋体" w:hAnsi="宋体"/>
          <w:sz w:val="28"/>
          <w:szCs w:val="28"/>
        </w:rPr>
      </w:pPr>
      <w:r w:rsidRPr="00801BBB">
        <w:rPr>
          <w:rFonts w:ascii="宋体" w:hAnsi="宋体" w:hint="eastAsia"/>
          <w:sz w:val="28"/>
          <w:szCs w:val="28"/>
        </w:rPr>
        <w:t>滤光片：全自动滤光片轮等</w:t>
      </w:r>
    </w:p>
    <w:p w:rsidR="00C05651" w:rsidRPr="00801BBB" w:rsidRDefault="00C05651" w:rsidP="00C05651">
      <w:pPr>
        <w:pStyle w:val="a3"/>
        <w:numPr>
          <w:ilvl w:val="1"/>
          <w:numId w:val="14"/>
        </w:numPr>
        <w:spacing w:line="360" w:lineRule="auto"/>
        <w:ind w:firstLineChars="0"/>
        <w:contextualSpacing/>
        <w:rPr>
          <w:rFonts w:ascii="宋体" w:hAnsi="宋体"/>
          <w:sz w:val="28"/>
          <w:szCs w:val="28"/>
        </w:rPr>
      </w:pPr>
      <w:r w:rsidRPr="00801BBB">
        <w:rPr>
          <w:rFonts w:ascii="宋体" w:hAnsi="宋体" w:hint="eastAsia"/>
          <w:sz w:val="28"/>
          <w:szCs w:val="28"/>
        </w:rPr>
        <w:t>具备拍摄面积可调功能</w:t>
      </w:r>
    </w:p>
    <w:p w:rsidR="00C05651" w:rsidRPr="00801BBB" w:rsidRDefault="00C05651" w:rsidP="00C05651">
      <w:pPr>
        <w:pStyle w:val="a3"/>
        <w:numPr>
          <w:ilvl w:val="1"/>
          <w:numId w:val="14"/>
        </w:numPr>
        <w:spacing w:line="360" w:lineRule="auto"/>
        <w:ind w:firstLineChars="0"/>
        <w:contextualSpacing/>
        <w:rPr>
          <w:rFonts w:ascii="宋体" w:hAnsi="宋体"/>
          <w:sz w:val="28"/>
          <w:szCs w:val="28"/>
        </w:rPr>
      </w:pPr>
      <w:r w:rsidRPr="00801BBB">
        <w:rPr>
          <w:rFonts w:ascii="宋体" w:hAnsi="宋体" w:hint="eastAsia"/>
          <w:sz w:val="28"/>
          <w:szCs w:val="28"/>
        </w:rPr>
        <w:t>具备分析结果能自动生成动力学曲线图</w:t>
      </w:r>
    </w:p>
    <w:p w:rsidR="00C05651" w:rsidRPr="00801BBB" w:rsidRDefault="00C05651" w:rsidP="00C05651">
      <w:pPr>
        <w:pStyle w:val="a3"/>
        <w:numPr>
          <w:ilvl w:val="1"/>
          <w:numId w:val="14"/>
        </w:numPr>
        <w:spacing w:line="360" w:lineRule="auto"/>
        <w:ind w:firstLineChars="0"/>
        <w:contextualSpacing/>
        <w:rPr>
          <w:rFonts w:ascii="宋体" w:hAnsi="宋体"/>
          <w:sz w:val="28"/>
          <w:szCs w:val="28"/>
        </w:rPr>
      </w:pPr>
      <w:r w:rsidRPr="00801BBB">
        <w:rPr>
          <w:rFonts w:ascii="宋体" w:hAnsi="宋体" w:hint="eastAsia"/>
          <w:sz w:val="28"/>
          <w:szCs w:val="28"/>
        </w:rPr>
        <w:t>具备软件自动拼图功能</w:t>
      </w:r>
    </w:p>
    <w:p w:rsidR="00C05651" w:rsidRPr="00801BBB" w:rsidRDefault="00C05651" w:rsidP="00C05651">
      <w:pPr>
        <w:pStyle w:val="a3"/>
        <w:numPr>
          <w:ilvl w:val="1"/>
          <w:numId w:val="14"/>
        </w:numPr>
        <w:spacing w:line="360" w:lineRule="auto"/>
        <w:ind w:firstLineChars="0"/>
        <w:contextualSpacing/>
        <w:rPr>
          <w:rFonts w:ascii="宋体" w:hAnsi="宋体"/>
          <w:sz w:val="28"/>
          <w:szCs w:val="28"/>
        </w:rPr>
      </w:pPr>
      <w:r w:rsidRPr="00801BBB">
        <w:rPr>
          <w:rFonts w:ascii="宋体" w:hAnsi="宋体" w:hint="eastAsia"/>
          <w:sz w:val="28"/>
          <w:szCs w:val="28"/>
        </w:rPr>
        <w:t>具备账户管理功能</w:t>
      </w:r>
    </w:p>
    <w:p w:rsidR="00C05651" w:rsidRPr="00801BBB" w:rsidRDefault="00C05651" w:rsidP="00C05651">
      <w:pPr>
        <w:numPr>
          <w:ilvl w:val="0"/>
          <w:numId w:val="14"/>
        </w:numPr>
        <w:contextualSpacing/>
        <w:rPr>
          <w:rFonts w:ascii="宋体" w:hAnsi="宋体"/>
          <w:b/>
          <w:bCs/>
          <w:sz w:val="28"/>
          <w:szCs w:val="28"/>
        </w:rPr>
      </w:pPr>
      <w:r w:rsidRPr="00801BBB">
        <w:rPr>
          <w:rFonts w:ascii="宋体" w:hAnsi="宋体" w:hint="eastAsia"/>
          <w:b/>
          <w:bCs/>
          <w:sz w:val="28"/>
          <w:szCs w:val="28"/>
        </w:rPr>
        <w:t>参考配置要求</w:t>
      </w:r>
      <w:r>
        <w:rPr>
          <w:rFonts w:ascii="宋体" w:hAnsi="宋体" w:hint="eastAsia"/>
          <w:b/>
          <w:bCs/>
          <w:sz w:val="28"/>
          <w:szCs w:val="28"/>
        </w:rPr>
        <w:t>（至少包含）</w:t>
      </w:r>
    </w:p>
    <w:p w:rsidR="00C05651" w:rsidRPr="00801BBB" w:rsidRDefault="00C05651" w:rsidP="00C05651">
      <w:pPr>
        <w:pStyle w:val="a3"/>
        <w:numPr>
          <w:ilvl w:val="1"/>
          <w:numId w:val="14"/>
        </w:numPr>
        <w:ind w:firstLineChars="0"/>
        <w:contextualSpacing/>
        <w:rPr>
          <w:rFonts w:ascii="宋体" w:hAnsi="宋体"/>
          <w:bCs/>
          <w:color w:val="000000"/>
          <w:sz w:val="28"/>
          <w:szCs w:val="28"/>
        </w:rPr>
      </w:pPr>
      <w:r w:rsidRPr="00801BBB">
        <w:rPr>
          <w:rFonts w:ascii="宋体" w:hAnsi="宋体" w:hint="eastAsia"/>
          <w:sz w:val="28"/>
          <w:szCs w:val="28"/>
        </w:rPr>
        <w:t>主机</w:t>
      </w:r>
      <w:r w:rsidRPr="00801BBB">
        <w:rPr>
          <w:rFonts w:ascii="宋体" w:hAnsi="宋体" w:hint="eastAsia"/>
          <w:bCs/>
          <w:color w:val="000000"/>
          <w:sz w:val="28"/>
          <w:szCs w:val="28"/>
        </w:rPr>
        <w:t>1台</w:t>
      </w:r>
    </w:p>
    <w:p w:rsidR="00C05651" w:rsidRPr="00801BBB" w:rsidRDefault="00C05651" w:rsidP="00C05651">
      <w:pPr>
        <w:pStyle w:val="a3"/>
        <w:numPr>
          <w:ilvl w:val="1"/>
          <w:numId w:val="14"/>
        </w:numPr>
        <w:ind w:firstLineChars="0"/>
        <w:contextualSpacing/>
        <w:rPr>
          <w:rFonts w:ascii="宋体" w:hAnsi="宋体"/>
          <w:bCs/>
          <w:color w:val="000000"/>
          <w:sz w:val="28"/>
          <w:szCs w:val="28"/>
        </w:rPr>
      </w:pPr>
      <w:r w:rsidRPr="00801BBB">
        <w:rPr>
          <w:rFonts w:ascii="宋体" w:hAnsi="宋体" w:cs="宋体" w:hint="eastAsia"/>
          <w:sz w:val="28"/>
          <w:szCs w:val="28"/>
        </w:rPr>
        <w:t>小动物麻醉机    1台</w:t>
      </w:r>
    </w:p>
    <w:p w:rsidR="00BA72AE" w:rsidRPr="00C05651" w:rsidRDefault="00BA72AE" w:rsidP="00D3715C">
      <w:pPr>
        <w:widowControl/>
        <w:rPr>
          <w:rFonts w:ascii="宋体" w:hAnsi="宋体"/>
          <w:sz w:val="28"/>
          <w:szCs w:val="28"/>
        </w:rPr>
      </w:pPr>
    </w:p>
    <w:sectPr w:rsidR="00BA72AE" w:rsidRPr="00C05651" w:rsidSect="006635C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2690" w:rsidRDefault="001A2690" w:rsidP="00B74AFF">
      <w:r>
        <w:separator/>
      </w:r>
    </w:p>
  </w:endnote>
  <w:endnote w:type="continuationSeparator" w:id="1">
    <w:p w:rsidR="001A2690" w:rsidRDefault="001A2690" w:rsidP="00B74A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新宋体">
    <w:panose1 w:val="02010609030101010101"/>
    <w:charset w:val="86"/>
    <w:family w:val="modern"/>
    <w:pitch w:val="fixed"/>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2690" w:rsidRDefault="001A2690" w:rsidP="00B74AFF">
      <w:r>
        <w:separator/>
      </w:r>
    </w:p>
  </w:footnote>
  <w:footnote w:type="continuationSeparator" w:id="1">
    <w:p w:rsidR="001A2690" w:rsidRDefault="001A2690" w:rsidP="00B74AF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B26FD"/>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
    <w:nsid w:val="0D3AE04B"/>
    <w:multiLevelType w:val="multilevel"/>
    <w:tmpl w:val="6BD09322"/>
    <w:lvl w:ilvl="0">
      <w:start w:val="1"/>
      <w:numFmt w:val="chineseCountingThousand"/>
      <w:suff w:val="space"/>
      <w:lvlText w:val="(%1)"/>
      <w:lvlJc w:val="left"/>
      <w:pPr>
        <w:ind w:left="420" w:hanging="420"/>
      </w:pPr>
      <w:rPr>
        <w:rFonts w:hint="eastAsia"/>
        <w:b/>
        <w:bCs/>
      </w:rPr>
    </w:lvl>
    <w:lvl w:ilvl="1">
      <w:start w:val="1"/>
      <w:numFmt w:val="decimal"/>
      <w:lvlText w:val="%2、"/>
      <w:lvlJc w:val="left"/>
      <w:pPr>
        <w:ind w:left="1130" w:hanging="420"/>
      </w:pPr>
      <w:rPr>
        <w:rFonts w:ascii="宋体" w:eastAsia="宋体" w:hAnsi="宋体"/>
        <w:b w:val="0"/>
        <w:bCs w:val="0"/>
        <w:sz w:val="28"/>
        <w:szCs w:val="28"/>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FE4569D"/>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15CD0AD9"/>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
    <w:nsid w:val="1CE64B83"/>
    <w:multiLevelType w:val="hybridMultilevel"/>
    <w:tmpl w:val="EFBE1556"/>
    <w:lvl w:ilvl="0" w:tplc="C90C8BF8">
      <w:start w:val="1"/>
      <w:numFmt w:val="japaneseCounting"/>
      <w:lvlText w:val="%1、"/>
      <w:lvlJc w:val="left"/>
      <w:pPr>
        <w:ind w:left="360" w:hanging="360"/>
      </w:pPr>
      <w:rPr>
        <w:rFonts w:ascii="宋体" w:eastAsia="宋体" w:hAnsi="宋体" w:cs="Times New Roman"/>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
    <w:nsid w:val="2BDB3A00"/>
    <w:multiLevelType w:val="multilevel"/>
    <w:tmpl w:val="244A6E04"/>
    <w:lvl w:ilvl="0">
      <w:start w:val="1"/>
      <w:numFmt w:val="decimal"/>
      <w:lvlText w:val="%1."/>
      <w:lvlJc w:val="left"/>
      <w:pPr>
        <w:ind w:left="480" w:hanging="480"/>
      </w:pPr>
      <w:rPr>
        <w:rFonts w:hint="default"/>
      </w:rPr>
    </w:lvl>
    <w:lvl w:ilvl="1">
      <w:start w:val="1"/>
      <w:numFmt w:val="decimal"/>
      <w:lvlText w:val="%2、"/>
      <w:lvlJc w:val="left"/>
      <w:pPr>
        <w:ind w:left="840" w:hanging="420"/>
      </w:pPr>
      <w:rPr>
        <w:b w:val="0"/>
        <w:bCs w:val="0"/>
        <w:sz w:val="28"/>
        <w:szCs w:val="28"/>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6">
    <w:nsid w:val="2FE947C6"/>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
    <w:nsid w:val="316E0DB0"/>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8">
    <w:nsid w:val="356470B3"/>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9">
    <w:nsid w:val="373942E5"/>
    <w:multiLevelType w:val="multilevel"/>
    <w:tmpl w:val="6BD09322"/>
    <w:lvl w:ilvl="0">
      <w:start w:val="1"/>
      <w:numFmt w:val="chineseCountingThousand"/>
      <w:suff w:val="space"/>
      <w:lvlText w:val="(%1)"/>
      <w:lvlJc w:val="left"/>
      <w:pPr>
        <w:ind w:left="420" w:hanging="420"/>
      </w:pPr>
      <w:rPr>
        <w:rFonts w:hint="eastAsia"/>
        <w:b/>
        <w:bCs/>
      </w:rPr>
    </w:lvl>
    <w:lvl w:ilvl="1">
      <w:start w:val="1"/>
      <w:numFmt w:val="decimal"/>
      <w:lvlText w:val="%2、"/>
      <w:lvlJc w:val="left"/>
      <w:pPr>
        <w:ind w:left="840" w:hanging="420"/>
      </w:pPr>
      <w:rPr>
        <w:rFonts w:ascii="宋体" w:eastAsia="宋体" w:hAnsi="宋体"/>
        <w:b w:val="0"/>
        <w:bCs w:val="0"/>
        <w:sz w:val="28"/>
        <w:szCs w:val="28"/>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42AD3006"/>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1">
    <w:nsid w:val="43DC09C2"/>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2">
    <w:nsid w:val="536349D0"/>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3">
    <w:nsid w:val="57D30E26"/>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5E6F03DA"/>
    <w:multiLevelType w:val="multilevel"/>
    <w:tmpl w:val="BD5E41D0"/>
    <w:lvl w:ilvl="0">
      <w:start w:val="8"/>
      <w:numFmt w:val="decimal"/>
      <w:lvlText w:val="%1"/>
      <w:lvlJc w:val="left"/>
      <w:pPr>
        <w:ind w:left="428" w:hanging="428"/>
      </w:pPr>
      <w:rPr>
        <w:rFonts w:hint="default"/>
      </w:rPr>
    </w:lvl>
    <w:lvl w:ilvl="1">
      <w:start w:val="1"/>
      <w:numFmt w:val="decimal"/>
      <w:lvlText w:val="%1.%2"/>
      <w:lvlJc w:val="left"/>
      <w:pPr>
        <w:ind w:left="1560" w:hanging="72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600" w:hanging="1080"/>
      </w:pPr>
      <w:rPr>
        <w:rFonts w:hint="default"/>
      </w:rPr>
    </w:lvl>
    <w:lvl w:ilvl="4">
      <w:start w:val="1"/>
      <w:numFmt w:val="decimal"/>
      <w:lvlText w:val="%1.%2.%3.%4.%5"/>
      <w:lvlJc w:val="left"/>
      <w:pPr>
        <w:ind w:left="4800" w:hanging="1440"/>
      </w:pPr>
      <w:rPr>
        <w:rFonts w:hint="default"/>
      </w:rPr>
    </w:lvl>
    <w:lvl w:ilvl="5">
      <w:start w:val="1"/>
      <w:numFmt w:val="decimal"/>
      <w:lvlText w:val="%1.%2.%3.%4.%5.%6"/>
      <w:lvlJc w:val="left"/>
      <w:pPr>
        <w:ind w:left="6000" w:hanging="1800"/>
      </w:pPr>
      <w:rPr>
        <w:rFonts w:hint="default"/>
      </w:rPr>
    </w:lvl>
    <w:lvl w:ilvl="6">
      <w:start w:val="1"/>
      <w:numFmt w:val="decimal"/>
      <w:lvlText w:val="%1.%2.%3.%4.%5.%6.%7"/>
      <w:lvlJc w:val="left"/>
      <w:pPr>
        <w:ind w:left="7200" w:hanging="2160"/>
      </w:pPr>
      <w:rPr>
        <w:rFonts w:hint="default"/>
      </w:rPr>
    </w:lvl>
    <w:lvl w:ilvl="7">
      <w:start w:val="1"/>
      <w:numFmt w:val="decimal"/>
      <w:lvlText w:val="%1.%2.%3.%4.%5.%6.%7.%8"/>
      <w:lvlJc w:val="left"/>
      <w:pPr>
        <w:ind w:left="8040" w:hanging="2160"/>
      </w:pPr>
      <w:rPr>
        <w:rFonts w:hint="default"/>
      </w:rPr>
    </w:lvl>
    <w:lvl w:ilvl="8">
      <w:start w:val="1"/>
      <w:numFmt w:val="decimal"/>
      <w:lvlText w:val="%1.%2.%3.%4.%5.%6.%7.%8.%9"/>
      <w:lvlJc w:val="left"/>
      <w:pPr>
        <w:ind w:left="9240" w:hanging="2520"/>
      </w:pPr>
      <w:rPr>
        <w:rFonts w:hint="default"/>
      </w:rPr>
    </w:lvl>
  </w:abstractNum>
  <w:abstractNum w:abstractNumId="15">
    <w:nsid w:val="63003C70"/>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6">
    <w:nsid w:val="6A865CC9"/>
    <w:multiLevelType w:val="multilevel"/>
    <w:tmpl w:val="2B18908E"/>
    <w:lvl w:ilvl="0">
      <w:start w:val="1"/>
      <w:numFmt w:val="chineseCountingThousand"/>
      <w:suff w:val="space"/>
      <w:lvlText w:val="(%1)"/>
      <w:lvlJc w:val="left"/>
      <w:pPr>
        <w:ind w:left="420" w:hanging="420"/>
      </w:pPr>
      <w:rPr>
        <w:rFonts w:hint="eastAsia"/>
        <w:b/>
        <w:bCs/>
      </w:rPr>
    </w:lvl>
    <w:lvl w:ilvl="1">
      <w:start w:val="1"/>
      <w:numFmt w:val="decimal"/>
      <w:suff w:val="space"/>
      <w:lvlText w:val="%2、"/>
      <w:lvlJc w:val="left"/>
      <w:pPr>
        <w:ind w:left="840" w:hanging="420"/>
      </w:pPr>
      <w:rPr>
        <w:rFonts w:ascii="宋体" w:eastAsia="宋体" w:hAnsi="宋体" w:hint="eastAsia"/>
        <w:b w:val="0"/>
        <w:bCs w:val="0"/>
        <w:sz w:val="28"/>
        <w:szCs w:val="28"/>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7">
    <w:nsid w:val="6C8457AC"/>
    <w:multiLevelType w:val="multilevel"/>
    <w:tmpl w:val="7ECCEDF0"/>
    <w:lvl w:ilvl="0">
      <w:start w:val="1"/>
      <w:numFmt w:val="chineseCountingThousand"/>
      <w:suff w:val="space"/>
      <w:lvlText w:val="%1、"/>
      <w:lvlJc w:val="left"/>
      <w:pPr>
        <w:ind w:left="420" w:hanging="420"/>
      </w:pPr>
      <w:rPr>
        <w:rFonts w:hint="eastAsia"/>
        <w:sz w:val="28"/>
        <w:szCs w:val="28"/>
      </w:rPr>
    </w:lvl>
    <w:lvl w:ilvl="1">
      <w:start w:val="1"/>
      <w:numFmt w:val="lowerLetter"/>
      <w:lvlText w:val="%2)"/>
      <w:lvlJc w:val="left"/>
      <w:pPr>
        <w:ind w:left="6653" w:hanging="420"/>
      </w:pPr>
    </w:lvl>
    <w:lvl w:ilvl="2">
      <w:start w:val="1"/>
      <w:numFmt w:val="lowerRoman"/>
      <w:lvlText w:val="%3."/>
      <w:lvlJc w:val="right"/>
      <w:pPr>
        <w:ind w:left="7073" w:hanging="420"/>
      </w:pPr>
    </w:lvl>
    <w:lvl w:ilvl="3">
      <w:start w:val="1"/>
      <w:numFmt w:val="decimal"/>
      <w:lvlText w:val="%4."/>
      <w:lvlJc w:val="left"/>
      <w:pPr>
        <w:ind w:left="7493" w:hanging="420"/>
      </w:pPr>
    </w:lvl>
    <w:lvl w:ilvl="4">
      <w:start w:val="1"/>
      <w:numFmt w:val="lowerLetter"/>
      <w:lvlText w:val="%5)"/>
      <w:lvlJc w:val="left"/>
      <w:pPr>
        <w:ind w:left="7913" w:hanging="420"/>
      </w:pPr>
    </w:lvl>
    <w:lvl w:ilvl="5">
      <w:start w:val="1"/>
      <w:numFmt w:val="lowerRoman"/>
      <w:lvlText w:val="%6."/>
      <w:lvlJc w:val="right"/>
      <w:pPr>
        <w:ind w:left="8333" w:hanging="420"/>
      </w:pPr>
    </w:lvl>
    <w:lvl w:ilvl="6">
      <w:start w:val="1"/>
      <w:numFmt w:val="decimal"/>
      <w:lvlText w:val="%7."/>
      <w:lvlJc w:val="left"/>
      <w:pPr>
        <w:ind w:left="8753" w:hanging="420"/>
      </w:pPr>
    </w:lvl>
    <w:lvl w:ilvl="7">
      <w:start w:val="1"/>
      <w:numFmt w:val="lowerLetter"/>
      <w:lvlText w:val="%8)"/>
      <w:lvlJc w:val="left"/>
      <w:pPr>
        <w:ind w:left="9173" w:hanging="420"/>
      </w:pPr>
    </w:lvl>
    <w:lvl w:ilvl="8">
      <w:start w:val="1"/>
      <w:numFmt w:val="lowerRoman"/>
      <w:lvlText w:val="%9."/>
      <w:lvlJc w:val="right"/>
      <w:pPr>
        <w:ind w:left="9593" w:hanging="420"/>
      </w:pPr>
    </w:lvl>
  </w:abstractNum>
  <w:num w:numId="1">
    <w:abstractNumId w:val="17"/>
  </w:num>
  <w:num w:numId="2">
    <w:abstractNumId w:val="4"/>
  </w:num>
  <w:num w:numId="3">
    <w:abstractNumId w:val="3"/>
  </w:num>
  <w:num w:numId="4">
    <w:abstractNumId w:val="6"/>
  </w:num>
  <w:num w:numId="5">
    <w:abstractNumId w:val="10"/>
  </w:num>
  <w:num w:numId="6">
    <w:abstractNumId w:val="16"/>
  </w:num>
  <w:num w:numId="7">
    <w:abstractNumId w:val="7"/>
  </w:num>
  <w:num w:numId="8">
    <w:abstractNumId w:val="8"/>
  </w:num>
  <w:num w:numId="9">
    <w:abstractNumId w:val="5"/>
  </w:num>
  <w:num w:numId="10">
    <w:abstractNumId w:val="1"/>
  </w:num>
  <w:num w:numId="11">
    <w:abstractNumId w:val="14"/>
  </w:num>
  <w:num w:numId="12">
    <w:abstractNumId w:val="9"/>
  </w:num>
  <w:num w:numId="13">
    <w:abstractNumId w:val="0"/>
  </w:num>
  <w:num w:numId="14">
    <w:abstractNumId w:val="13"/>
  </w:num>
  <w:num w:numId="15">
    <w:abstractNumId w:val="15"/>
  </w:num>
  <w:num w:numId="16">
    <w:abstractNumId w:val="12"/>
  </w:num>
  <w:num w:numId="17">
    <w:abstractNumId w:val="2"/>
  </w:num>
  <w:num w:numId="18">
    <w:abstractNumId w:val="11"/>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01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55F3A"/>
    <w:rsid w:val="00000C47"/>
    <w:rsid w:val="00002254"/>
    <w:rsid w:val="00026D91"/>
    <w:rsid w:val="00026DC9"/>
    <w:rsid w:val="00056D0A"/>
    <w:rsid w:val="000579E7"/>
    <w:rsid w:val="00057B39"/>
    <w:rsid w:val="00061387"/>
    <w:rsid w:val="000620A9"/>
    <w:rsid w:val="000623A2"/>
    <w:rsid w:val="00077354"/>
    <w:rsid w:val="000D192D"/>
    <w:rsid w:val="000E66FF"/>
    <w:rsid w:val="0010027B"/>
    <w:rsid w:val="00122269"/>
    <w:rsid w:val="00122CE0"/>
    <w:rsid w:val="00123514"/>
    <w:rsid w:val="00136193"/>
    <w:rsid w:val="00141DD1"/>
    <w:rsid w:val="001544E3"/>
    <w:rsid w:val="001565E4"/>
    <w:rsid w:val="001624B0"/>
    <w:rsid w:val="00174A88"/>
    <w:rsid w:val="0018305E"/>
    <w:rsid w:val="001A2690"/>
    <w:rsid w:val="001D45F5"/>
    <w:rsid w:val="001E0E15"/>
    <w:rsid w:val="002103BB"/>
    <w:rsid w:val="00215689"/>
    <w:rsid w:val="0025183A"/>
    <w:rsid w:val="00253522"/>
    <w:rsid w:val="0026201C"/>
    <w:rsid w:val="00277267"/>
    <w:rsid w:val="00281636"/>
    <w:rsid w:val="002A1B32"/>
    <w:rsid w:val="002A3AAF"/>
    <w:rsid w:val="002E0ECF"/>
    <w:rsid w:val="002E1E17"/>
    <w:rsid w:val="002F15F8"/>
    <w:rsid w:val="003042A8"/>
    <w:rsid w:val="00324E81"/>
    <w:rsid w:val="00336EC6"/>
    <w:rsid w:val="00352908"/>
    <w:rsid w:val="003745F4"/>
    <w:rsid w:val="0039723C"/>
    <w:rsid w:val="003B6FD1"/>
    <w:rsid w:val="003D40C7"/>
    <w:rsid w:val="00413B34"/>
    <w:rsid w:val="00426812"/>
    <w:rsid w:val="00450EBB"/>
    <w:rsid w:val="00455F3A"/>
    <w:rsid w:val="004562AA"/>
    <w:rsid w:val="00461F4C"/>
    <w:rsid w:val="00463862"/>
    <w:rsid w:val="0049106F"/>
    <w:rsid w:val="004A60D2"/>
    <w:rsid w:val="004B79C5"/>
    <w:rsid w:val="004F45BA"/>
    <w:rsid w:val="00510165"/>
    <w:rsid w:val="00514265"/>
    <w:rsid w:val="005218C0"/>
    <w:rsid w:val="005420C3"/>
    <w:rsid w:val="00545958"/>
    <w:rsid w:val="00581C60"/>
    <w:rsid w:val="0058270B"/>
    <w:rsid w:val="00594C2D"/>
    <w:rsid w:val="005A5640"/>
    <w:rsid w:val="005A5694"/>
    <w:rsid w:val="005A690F"/>
    <w:rsid w:val="005B2F47"/>
    <w:rsid w:val="005D02C8"/>
    <w:rsid w:val="005D7C84"/>
    <w:rsid w:val="005E0224"/>
    <w:rsid w:val="005F2429"/>
    <w:rsid w:val="00602DF9"/>
    <w:rsid w:val="006161B1"/>
    <w:rsid w:val="0061693B"/>
    <w:rsid w:val="0063575F"/>
    <w:rsid w:val="00643DEA"/>
    <w:rsid w:val="006556C3"/>
    <w:rsid w:val="006635C1"/>
    <w:rsid w:val="006653A3"/>
    <w:rsid w:val="006973FC"/>
    <w:rsid w:val="006B1388"/>
    <w:rsid w:val="006B68F0"/>
    <w:rsid w:val="006D0011"/>
    <w:rsid w:val="007065F1"/>
    <w:rsid w:val="007172B0"/>
    <w:rsid w:val="007537C7"/>
    <w:rsid w:val="00761EFC"/>
    <w:rsid w:val="00763DDD"/>
    <w:rsid w:val="00780550"/>
    <w:rsid w:val="007A1639"/>
    <w:rsid w:val="007C0EF5"/>
    <w:rsid w:val="007C6D41"/>
    <w:rsid w:val="007D0388"/>
    <w:rsid w:val="007D4BD9"/>
    <w:rsid w:val="007D79B6"/>
    <w:rsid w:val="007E195C"/>
    <w:rsid w:val="007F1E5B"/>
    <w:rsid w:val="007F4C3C"/>
    <w:rsid w:val="007F7B3D"/>
    <w:rsid w:val="00823EC4"/>
    <w:rsid w:val="00845DB8"/>
    <w:rsid w:val="008541BD"/>
    <w:rsid w:val="0086155B"/>
    <w:rsid w:val="0086365B"/>
    <w:rsid w:val="008917ED"/>
    <w:rsid w:val="008A16AF"/>
    <w:rsid w:val="008B666F"/>
    <w:rsid w:val="008D61B6"/>
    <w:rsid w:val="008D6D00"/>
    <w:rsid w:val="008E0169"/>
    <w:rsid w:val="008E02A9"/>
    <w:rsid w:val="008F4996"/>
    <w:rsid w:val="00912656"/>
    <w:rsid w:val="009150EA"/>
    <w:rsid w:val="00923D44"/>
    <w:rsid w:val="00926E66"/>
    <w:rsid w:val="009279A7"/>
    <w:rsid w:val="0096257E"/>
    <w:rsid w:val="009725BD"/>
    <w:rsid w:val="00982ED9"/>
    <w:rsid w:val="00987712"/>
    <w:rsid w:val="009A42CF"/>
    <w:rsid w:val="009A7583"/>
    <w:rsid w:val="009C2982"/>
    <w:rsid w:val="009C3C9A"/>
    <w:rsid w:val="009D4CBA"/>
    <w:rsid w:val="009E597B"/>
    <w:rsid w:val="009E5AD8"/>
    <w:rsid w:val="00A37080"/>
    <w:rsid w:val="00A44410"/>
    <w:rsid w:val="00A61F75"/>
    <w:rsid w:val="00A63170"/>
    <w:rsid w:val="00A65357"/>
    <w:rsid w:val="00A7125A"/>
    <w:rsid w:val="00A757D0"/>
    <w:rsid w:val="00A92675"/>
    <w:rsid w:val="00AC09DE"/>
    <w:rsid w:val="00AD07E9"/>
    <w:rsid w:val="00AD1F07"/>
    <w:rsid w:val="00AE4861"/>
    <w:rsid w:val="00B10EDC"/>
    <w:rsid w:val="00B35B1A"/>
    <w:rsid w:val="00B434E5"/>
    <w:rsid w:val="00B4427D"/>
    <w:rsid w:val="00B71C0B"/>
    <w:rsid w:val="00B74AFF"/>
    <w:rsid w:val="00B75107"/>
    <w:rsid w:val="00B97299"/>
    <w:rsid w:val="00B9781A"/>
    <w:rsid w:val="00BA3089"/>
    <w:rsid w:val="00BA72AE"/>
    <w:rsid w:val="00BB3003"/>
    <w:rsid w:val="00BF1DB5"/>
    <w:rsid w:val="00BF2C68"/>
    <w:rsid w:val="00C01D33"/>
    <w:rsid w:val="00C05651"/>
    <w:rsid w:val="00C46F62"/>
    <w:rsid w:val="00C475C4"/>
    <w:rsid w:val="00CA2695"/>
    <w:rsid w:val="00CB3FA0"/>
    <w:rsid w:val="00CC28F3"/>
    <w:rsid w:val="00CC37C1"/>
    <w:rsid w:val="00CC71E5"/>
    <w:rsid w:val="00CC78F5"/>
    <w:rsid w:val="00CD072C"/>
    <w:rsid w:val="00CD5361"/>
    <w:rsid w:val="00CD56D5"/>
    <w:rsid w:val="00CD576E"/>
    <w:rsid w:val="00CE48DE"/>
    <w:rsid w:val="00CE6458"/>
    <w:rsid w:val="00D12358"/>
    <w:rsid w:val="00D235C6"/>
    <w:rsid w:val="00D3715C"/>
    <w:rsid w:val="00D51709"/>
    <w:rsid w:val="00D528D2"/>
    <w:rsid w:val="00D5612A"/>
    <w:rsid w:val="00D6146A"/>
    <w:rsid w:val="00D6359A"/>
    <w:rsid w:val="00D74483"/>
    <w:rsid w:val="00DA3F78"/>
    <w:rsid w:val="00DB28A2"/>
    <w:rsid w:val="00DE0506"/>
    <w:rsid w:val="00DF2B37"/>
    <w:rsid w:val="00DF5DB9"/>
    <w:rsid w:val="00E20B82"/>
    <w:rsid w:val="00E25163"/>
    <w:rsid w:val="00E36642"/>
    <w:rsid w:val="00E41E3D"/>
    <w:rsid w:val="00E456F5"/>
    <w:rsid w:val="00E5745D"/>
    <w:rsid w:val="00E625F7"/>
    <w:rsid w:val="00E65014"/>
    <w:rsid w:val="00E65FCB"/>
    <w:rsid w:val="00E67635"/>
    <w:rsid w:val="00E7641D"/>
    <w:rsid w:val="00EB54C5"/>
    <w:rsid w:val="00EB6D4D"/>
    <w:rsid w:val="00ED5070"/>
    <w:rsid w:val="00EE535D"/>
    <w:rsid w:val="00EF4EE0"/>
    <w:rsid w:val="00F0202A"/>
    <w:rsid w:val="00F11FFC"/>
    <w:rsid w:val="00F12BF6"/>
    <w:rsid w:val="00F3252A"/>
    <w:rsid w:val="00F36C67"/>
    <w:rsid w:val="00F458BE"/>
    <w:rsid w:val="00F54F1A"/>
    <w:rsid w:val="00F76DB3"/>
    <w:rsid w:val="00F8795B"/>
    <w:rsid w:val="00FB0137"/>
    <w:rsid w:val="00FB26C1"/>
    <w:rsid w:val="00FB32F5"/>
    <w:rsid w:val="00FC192F"/>
    <w:rsid w:val="00FC2F34"/>
    <w:rsid w:val="00FD6A9C"/>
    <w:rsid w:val="00FD77EB"/>
    <w:rsid w:val="00FE776B"/>
    <w:rsid w:val="00FF50B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01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宋体" w:eastAsia="宋体" w:hAnsi="宋体" w:cstheme="minorBidi"/>
        <w:kern w:val="2"/>
        <w:sz w:val="28"/>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5F3A"/>
    <w:pPr>
      <w:widowControl w:val="0"/>
      <w:jc w:val="both"/>
    </w:pPr>
    <w:rPr>
      <w:rFonts w:ascii="Times New Roman" w:hAnsi="Times New Roman"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uiPriority w:val="34"/>
    <w:qFormat/>
    <w:rsid w:val="00455F3A"/>
    <w:pPr>
      <w:widowControl/>
      <w:ind w:firstLineChars="200" w:firstLine="420"/>
      <w:jc w:val="left"/>
    </w:pPr>
    <w:rPr>
      <w:kern w:val="0"/>
      <w:sz w:val="24"/>
    </w:rPr>
  </w:style>
  <w:style w:type="paragraph" w:styleId="a3">
    <w:name w:val="List Paragraph"/>
    <w:basedOn w:val="a"/>
    <w:uiPriority w:val="34"/>
    <w:qFormat/>
    <w:rsid w:val="00455F3A"/>
    <w:pPr>
      <w:ind w:firstLineChars="200" w:firstLine="420"/>
    </w:pPr>
    <w:rPr>
      <w:rFonts w:ascii="Calibri" w:hAnsi="Calibri"/>
      <w:szCs w:val="22"/>
    </w:rPr>
  </w:style>
  <w:style w:type="paragraph" w:styleId="a4">
    <w:name w:val="header"/>
    <w:basedOn w:val="a"/>
    <w:link w:val="Char"/>
    <w:uiPriority w:val="99"/>
    <w:unhideWhenUsed/>
    <w:rsid w:val="00B74AF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B74AFF"/>
    <w:rPr>
      <w:rFonts w:ascii="Times New Roman" w:hAnsi="Times New Roman" w:cs="Times New Roman"/>
      <w:sz w:val="18"/>
      <w:szCs w:val="18"/>
    </w:rPr>
  </w:style>
  <w:style w:type="paragraph" w:styleId="a5">
    <w:name w:val="footer"/>
    <w:basedOn w:val="a"/>
    <w:link w:val="Char0"/>
    <w:uiPriority w:val="99"/>
    <w:unhideWhenUsed/>
    <w:rsid w:val="00B74AFF"/>
    <w:pPr>
      <w:tabs>
        <w:tab w:val="center" w:pos="4153"/>
        <w:tab w:val="right" w:pos="8306"/>
      </w:tabs>
      <w:snapToGrid w:val="0"/>
      <w:jc w:val="left"/>
    </w:pPr>
    <w:rPr>
      <w:sz w:val="18"/>
      <w:szCs w:val="18"/>
    </w:rPr>
  </w:style>
  <w:style w:type="character" w:customStyle="1" w:styleId="Char0">
    <w:name w:val="页脚 Char"/>
    <w:basedOn w:val="a0"/>
    <w:link w:val="a5"/>
    <w:uiPriority w:val="99"/>
    <w:rsid w:val="00B74AFF"/>
    <w:rPr>
      <w:rFonts w:ascii="Times New Roman" w:hAnsi="Times New Roman" w:cs="Times New Roman"/>
      <w:sz w:val="18"/>
      <w:szCs w:val="18"/>
    </w:rPr>
  </w:style>
  <w:style w:type="paragraph" w:customStyle="1" w:styleId="a6">
    <w:name w:val="表格文字"/>
    <w:basedOn w:val="a"/>
    <w:qFormat/>
    <w:rsid w:val="00BA3089"/>
    <w:pPr>
      <w:snapToGrid w:val="0"/>
      <w:spacing w:before="120" w:after="120"/>
      <w:ind w:leftChars="200" w:left="420"/>
    </w:pPr>
    <w:rPr>
      <w:szCs w:val="20"/>
    </w:rPr>
  </w:style>
  <w:style w:type="character" w:styleId="a7">
    <w:name w:val="Strong"/>
    <w:basedOn w:val="a0"/>
    <w:qFormat/>
    <w:rsid w:val="0061693B"/>
    <w:rPr>
      <w:b/>
      <w:bCs/>
    </w:rPr>
  </w:style>
  <w:style w:type="paragraph" w:styleId="a8">
    <w:name w:val="Normal (Web)"/>
    <w:basedOn w:val="a"/>
    <w:rsid w:val="002103BB"/>
    <w:rPr>
      <w:rFonts w:asciiTheme="minorHAnsi" w:eastAsiaTheme="minorEastAsia" w:hAnsiTheme="minorHAnsi" w:cstheme="minorBidi"/>
      <w:sz w:val="24"/>
    </w:rPr>
  </w:style>
</w:styles>
</file>

<file path=word/webSettings.xml><?xml version="1.0" encoding="utf-8"?>
<w:webSettings xmlns:r="http://schemas.openxmlformats.org/officeDocument/2006/relationships" xmlns:w="http://schemas.openxmlformats.org/wordprocessingml/2006/main">
  <w:divs>
    <w:div w:id="425154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E7F803-3303-4345-A956-EF4F67574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152</Words>
  <Characters>868</Characters>
  <Application>Microsoft Office Word</Application>
  <DocSecurity>0</DocSecurity>
  <Lines>7</Lines>
  <Paragraphs>2</Paragraphs>
  <ScaleCrop>false</ScaleCrop>
  <Company/>
  <LinksUpToDate>false</LinksUpToDate>
  <CharactersWithSpaces>1018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echo agui</dc:creator>
  <cp:lastModifiedBy>officer</cp:lastModifiedBy>
  <cp:revision>2</cp:revision>
  <dcterms:created xsi:type="dcterms:W3CDTF">2025-04-11T02:56:00Z</dcterms:created>
  <dcterms:modified xsi:type="dcterms:W3CDTF">2025-04-11T02:56:00Z</dcterms:modified>
</cp:coreProperties>
</file>